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620BA" w14:textId="77777777" w:rsidR="00153636" w:rsidRPr="00510886" w:rsidRDefault="00153636" w:rsidP="00A2616E">
      <w:pPr>
        <w:spacing w:after="0" w:line="240" w:lineRule="auto"/>
        <w:rPr>
          <w:rFonts w:ascii="Garamond" w:hAnsi="Garamond"/>
          <w:b/>
          <w:bCs/>
          <w:sz w:val="28"/>
          <w:szCs w:val="28"/>
          <w:lang w:val="ru-RU"/>
        </w:rPr>
      </w:pPr>
      <w:proofErr w:type="spellStart"/>
      <w:r w:rsidRPr="00510886">
        <w:rPr>
          <w:rFonts w:ascii="Garamond" w:hAnsi="Garamond"/>
          <w:b/>
          <w:bCs/>
          <w:sz w:val="28"/>
          <w:szCs w:val="28"/>
          <w:lang w:val="ru-RU"/>
        </w:rPr>
        <w:t>IX.1</w:t>
      </w:r>
      <w:proofErr w:type="spellEnd"/>
      <w:r w:rsidRPr="00510886">
        <w:rPr>
          <w:rFonts w:ascii="Garamond" w:hAnsi="Garamond"/>
          <w:b/>
          <w:bCs/>
          <w:sz w:val="28"/>
          <w:szCs w:val="28"/>
          <w:lang w:val="ru-RU"/>
        </w:rPr>
        <w:t>. Изменения, связанные с внесением редакционных правок в регламенты оптового рынка</w:t>
      </w:r>
    </w:p>
    <w:p w14:paraId="42227D9A" w14:textId="77777777" w:rsidR="00153636" w:rsidRPr="00510886" w:rsidRDefault="00153636" w:rsidP="00A2616E">
      <w:pPr>
        <w:spacing w:after="0" w:line="240" w:lineRule="auto"/>
        <w:ind w:left="120" w:firstLine="500"/>
        <w:rPr>
          <w:rFonts w:ascii="Garamond" w:hAnsi="Garamond"/>
          <w:b/>
          <w:bCs/>
          <w:sz w:val="28"/>
          <w:szCs w:val="28"/>
          <w:lang w:val="ru-RU"/>
        </w:rPr>
      </w:pPr>
    </w:p>
    <w:p w14:paraId="40394481" w14:textId="7FF1C950" w:rsidR="00153636" w:rsidRPr="00510886" w:rsidRDefault="00153636" w:rsidP="00A2616E">
      <w:pPr>
        <w:spacing w:after="0" w:line="240" w:lineRule="auto"/>
        <w:ind w:left="120" w:firstLine="500"/>
        <w:jc w:val="right"/>
        <w:rPr>
          <w:rFonts w:ascii="Garamond" w:hAnsi="Garamond"/>
          <w:b/>
          <w:sz w:val="28"/>
          <w:szCs w:val="28"/>
          <w:lang w:val="ru-RU"/>
        </w:rPr>
      </w:pPr>
      <w:r w:rsidRPr="00510886">
        <w:rPr>
          <w:rFonts w:ascii="Garamond" w:hAnsi="Garamond"/>
          <w:b/>
          <w:sz w:val="28"/>
          <w:szCs w:val="28"/>
          <w:lang w:val="ru-RU"/>
        </w:rPr>
        <w:t>Приложение № 9.1</w:t>
      </w:r>
      <w:r w:rsidR="00D35246" w:rsidRPr="00510886">
        <w:rPr>
          <w:rFonts w:ascii="Garamond" w:hAnsi="Garamond"/>
          <w:b/>
          <w:sz w:val="28"/>
          <w:szCs w:val="28"/>
          <w:lang w:val="ru-RU"/>
        </w:rPr>
        <w:t>.1</w:t>
      </w:r>
    </w:p>
    <w:p w14:paraId="79C50350" w14:textId="77777777" w:rsidR="00EC636F" w:rsidRPr="00510886" w:rsidRDefault="00EC636F" w:rsidP="00A2616E">
      <w:pPr>
        <w:spacing w:after="0" w:line="240" w:lineRule="auto"/>
        <w:ind w:left="120" w:firstLine="500"/>
        <w:jc w:val="right"/>
        <w:rPr>
          <w:rFonts w:ascii="Garamond" w:hAnsi="Garamond"/>
          <w:b/>
          <w:bCs/>
          <w:sz w:val="28"/>
          <w:szCs w:val="28"/>
          <w:lang w:val="ru-RU"/>
        </w:rPr>
      </w:pPr>
    </w:p>
    <w:tbl>
      <w:tblPr>
        <w:tblW w:w="5000" w:type="pct"/>
        <w:tblCellSpacing w:w="0" w:type="auto"/>
        <w:tblInd w:w="-1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4663"/>
      </w:tblGrid>
      <w:tr w:rsidR="00153636" w:rsidRPr="000068B5" w14:paraId="6564A1A1" w14:textId="77777777" w:rsidTr="00EC636F">
        <w:trPr>
          <w:trHeight w:val="795"/>
          <w:tblCellSpacing w:w="0" w:type="auto"/>
        </w:trPr>
        <w:tc>
          <w:tcPr>
            <w:tcW w:w="1474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005CE3F" w14:textId="77777777" w:rsidR="00153636" w:rsidRPr="00510886" w:rsidRDefault="00153636" w:rsidP="00A2616E">
            <w:pPr>
              <w:spacing w:after="0" w:line="240" w:lineRule="auto"/>
              <w:ind w:left="50"/>
              <w:jc w:val="both"/>
              <w:rPr>
                <w:sz w:val="24"/>
                <w:szCs w:val="24"/>
                <w:lang w:val="ru-RU"/>
              </w:rPr>
            </w:pPr>
            <w:r w:rsidRPr="00510886">
              <w:rPr>
                <w:rFonts w:ascii="Garamond" w:hAnsi="Garamond"/>
                <w:b/>
                <w:color w:val="000000"/>
                <w:sz w:val="24"/>
                <w:szCs w:val="24"/>
                <w:lang w:val="ru-RU"/>
              </w:rPr>
              <w:t>Инициатор:</w:t>
            </w:r>
            <w:r w:rsidRPr="00510886">
              <w:rPr>
                <w:rFonts w:ascii="Garamond" w:hAnsi="Garamond"/>
                <w:sz w:val="24"/>
                <w:szCs w:val="24"/>
                <w:lang w:val="ru-RU"/>
              </w:rPr>
              <w:t xml:space="preserve"> Ассоциация «НП Совет рынка».</w:t>
            </w:r>
          </w:p>
          <w:p w14:paraId="29C6285F" w14:textId="76BED9BB" w:rsidR="00153636" w:rsidRPr="00510886" w:rsidRDefault="00153636" w:rsidP="00A2616E">
            <w:pPr>
              <w:spacing w:after="0" w:line="240" w:lineRule="auto"/>
              <w:ind w:left="50"/>
              <w:jc w:val="both"/>
              <w:rPr>
                <w:sz w:val="24"/>
                <w:szCs w:val="24"/>
                <w:lang w:val="ru-RU"/>
              </w:rPr>
            </w:pPr>
            <w:r w:rsidRPr="00510886">
              <w:rPr>
                <w:rFonts w:ascii="Garamond" w:hAnsi="Garamond"/>
                <w:b/>
                <w:color w:val="000000"/>
                <w:sz w:val="24"/>
                <w:szCs w:val="24"/>
                <w:lang w:val="ru-RU"/>
              </w:rPr>
              <w:t>Обоснование:</w:t>
            </w:r>
            <w:r w:rsidRPr="00510886">
              <w:rPr>
                <w:rFonts w:ascii="Garamond" w:hAnsi="Garamond"/>
                <w:color w:val="000000"/>
                <w:sz w:val="24"/>
                <w:szCs w:val="24"/>
                <w:lang w:val="ru-RU"/>
              </w:rPr>
              <w:t xml:space="preserve"> </w:t>
            </w:r>
            <w:r w:rsidRPr="00510886">
              <w:rPr>
                <w:rFonts w:ascii="Garamond" w:hAnsi="Garamond"/>
                <w:sz w:val="24"/>
                <w:szCs w:val="24"/>
                <w:lang w:val="ru-RU"/>
              </w:rPr>
              <w:t xml:space="preserve">внесение редакционных изменений в ДОП в соответствии с поручением, установленным </w:t>
            </w:r>
            <w:r w:rsidR="00840AA9" w:rsidRPr="00510886">
              <w:rPr>
                <w:rFonts w:ascii="Garamond" w:hAnsi="Garamond"/>
                <w:sz w:val="24"/>
                <w:szCs w:val="24"/>
                <w:lang w:val="ru-RU"/>
              </w:rPr>
              <w:t>п</w:t>
            </w:r>
            <w:r w:rsidRPr="00510886">
              <w:rPr>
                <w:rFonts w:ascii="Garamond" w:hAnsi="Garamond"/>
                <w:sz w:val="24"/>
                <w:szCs w:val="24"/>
                <w:lang w:val="ru-RU"/>
              </w:rPr>
              <w:t>ротоколом №</w:t>
            </w:r>
            <w:r w:rsidR="00EC636F" w:rsidRPr="00510886">
              <w:rPr>
                <w:rFonts w:ascii="Garamond" w:hAnsi="Garamond"/>
                <w:sz w:val="24"/>
                <w:szCs w:val="24"/>
                <w:lang w:val="ru-RU"/>
              </w:rPr>
              <w:t xml:space="preserve"> </w:t>
            </w:r>
            <w:r w:rsidRPr="00510886">
              <w:rPr>
                <w:rFonts w:ascii="Garamond" w:hAnsi="Garamond"/>
                <w:sz w:val="24"/>
                <w:szCs w:val="24"/>
                <w:lang w:val="ru-RU"/>
              </w:rPr>
              <w:t>12/2024 заседания Наблюдательного совета Ассоциации «НП Совет рынка» от 24 июня 2024 года.</w:t>
            </w:r>
          </w:p>
          <w:p w14:paraId="32078421" w14:textId="77777777" w:rsidR="00153636" w:rsidRPr="00510886" w:rsidRDefault="00153636" w:rsidP="00A2616E">
            <w:pPr>
              <w:spacing w:after="0" w:line="240" w:lineRule="auto"/>
              <w:ind w:left="50"/>
              <w:jc w:val="both"/>
              <w:rPr>
                <w:lang w:val="ru-RU"/>
              </w:rPr>
            </w:pPr>
            <w:r w:rsidRPr="00510886">
              <w:rPr>
                <w:rFonts w:ascii="Garamond" w:hAnsi="Garamond"/>
                <w:b/>
                <w:color w:val="000000"/>
                <w:sz w:val="24"/>
                <w:szCs w:val="24"/>
                <w:lang w:val="ru-RU"/>
              </w:rPr>
              <w:t>Дата вступления в силу:</w:t>
            </w:r>
            <w:r w:rsidRPr="00510886">
              <w:rPr>
                <w:rFonts w:ascii="Garamond" w:hAnsi="Garamond"/>
                <w:color w:val="000000"/>
                <w:sz w:val="24"/>
                <w:szCs w:val="24"/>
                <w:lang w:val="ru-RU"/>
              </w:rPr>
              <w:t xml:space="preserve"> 1 августа 2025 года.</w:t>
            </w:r>
          </w:p>
        </w:tc>
      </w:tr>
    </w:tbl>
    <w:p w14:paraId="60998DCE" w14:textId="77777777" w:rsidR="00153636" w:rsidRPr="00510886" w:rsidRDefault="00153636" w:rsidP="00A2616E">
      <w:pPr>
        <w:spacing w:after="0" w:line="240" w:lineRule="auto"/>
        <w:ind w:left="120" w:firstLine="500"/>
        <w:jc w:val="both"/>
        <w:rPr>
          <w:lang w:val="ru-RU"/>
        </w:rPr>
      </w:pPr>
      <w:r w:rsidRPr="00510886">
        <w:rPr>
          <w:rFonts w:ascii="Garamond" w:hAnsi="Garamond"/>
          <w:color w:val="000000"/>
          <w:lang w:val="ru-RU"/>
        </w:rPr>
        <w:t> </w:t>
      </w:r>
    </w:p>
    <w:p w14:paraId="7DE1FC63" w14:textId="3B3F1A68" w:rsidR="00153636" w:rsidRPr="00510886" w:rsidRDefault="00153636" w:rsidP="00A2616E">
      <w:pPr>
        <w:spacing w:after="0" w:line="240" w:lineRule="auto"/>
        <w:rPr>
          <w:rFonts w:ascii="Garamond" w:hAnsi="Garamond"/>
          <w:b/>
          <w:color w:val="000000"/>
          <w:sz w:val="26"/>
          <w:szCs w:val="26"/>
          <w:lang w:val="ru-RU"/>
        </w:rPr>
      </w:pPr>
      <w:r w:rsidRPr="00510886">
        <w:rPr>
          <w:rFonts w:ascii="Garamond" w:hAnsi="Garamond"/>
          <w:b/>
          <w:color w:val="000000"/>
          <w:sz w:val="26"/>
          <w:szCs w:val="26"/>
          <w:lang w:val="ru-RU"/>
        </w:rPr>
        <w:t xml:space="preserve">Предложения по изменениям и дополнениям в </w:t>
      </w:r>
      <w:r w:rsidR="002B580C" w:rsidRPr="00510886">
        <w:rPr>
          <w:rFonts w:ascii="Garamond" w:hAnsi="Garamond"/>
          <w:b/>
          <w:color w:val="000000"/>
          <w:sz w:val="26"/>
          <w:szCs w:val="26"/>
          <w:lang w:val="ru-RU"/>
        </w:rPr>
        <w:t xml:space="preserve">СТАНДАРТНУЮ ФОРМУ ДОГОВОРА О ПРЕДОСТАВЛЕНИИ МОЩНОСТИ КВАЛИФИЦИРОВАННЫХ ГЕНЕРИРУЮЩИХ ОБЪЕКТОВ, ФУНКЦИОНИРУЮЩИХ НА ОСНОВЕ ИСПОЛЬЗОВАНИЯ ВОЗОБНОВЛЯЕМЫХ ИСТОЧНИКОВ ЭНЕРГИИ </w:t>
      </w:r>
      <w:r w:rsidRPr="00510886">
        <w:rPr>
          <w:rFonts w:ascii="Garamond" w:hAnsi="Garamond"/>
          <w:b/>
          <w:color w:val="000000"/>
          <w:sz w:val="26"/>
          <w:szCs w:val="26"/>
          <w:lang w:val="ru-RU"/>
        </w:rPr>
        <w:t xml:space="preserve">(Приложение № </w:t>
      </w:r>
      <w:r w:rsidR="002B580C" w:rsidRPr="00510886">
        <w:rPr>
          <w:rFonts w:ascii="Garamond" w:hAnsi="Garamond"/>
          <w:b/>
          <w:color w:val="000000"/>
          <w:sz w:val="26"/>
          <w:szCs w:val="26"/>
          <w:lang w:val="ru-RU"/>
        </w:rPr>
        <w:t>Д 6.1</w:t>
      </w:r>
      <w:r w:rsidR="00840AA9" w:rsidRPr="00510886">
        <w:rPr>
          <w:rFonts w:ascii="Garamond" w:hAnsi="Garamond"/>
          <w:b/>
          <w:color w:val="000000"/>
          <w:sz w:val="26"/>
          <w:szCs w:val="26"/>
          <w:lang w:val="ru-RU"/>
        </w:rPr>
        <w:t xml:space="preserve"> к Договору о </w:t>
      </w:r>
      <w:r w:rsidRPr="00510886">
        <w:rPr>
          <w:rFonts w:ascii="Garamond" w:hAnsi="Garamond"/>
          <w:b/>
          <w:color w:val="000000"/>
          <w:sz w:val="26"/>
          <w:szCs w:val="26"/>
          <w:lang w:val="ru-RU"/>
        </w:rPr>
        <w:t xml:space="preserve">присоединении к торговой системе оптового рынка) </w:t>
      </w:r>
    </w:p>
    <w:p w14:paraId="619C5906" w14:textId="77777777" w:rsidR="00153636" w:rsidRPr="00510886" w:rsidRDefault="00153636" w:rsidP="00A2616E">
      <w:pPr>
        <w:spacing w:after="0" w:line="240" w:lineRule="auto"/>
        <w:ind w:left="120" w:firstLine="500"/>
        <w:rPr>
          <w:lang w:val="ru-RU"/>
        </w:rPr>
      </w:pPr>
    </w:p>
    <w:tbl>
      <w:tblPr>
        <w:tblW w:w="4981" w:type="pct"/>
        <w:tblCellSpacing w:w="0" w:type="auto"/>
        <w:tblInd w:w="-1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134"/>
        <w:gridCol w:w="6864"/>
        <w:gridCol w:w="6609"/>
      </w:tblGrid>
      <w:tr w:rsidR="00153636" w:rsidRPr="000068B5" w14:paraId="16FBA88D" w14:textId="77777777" w:rsidTr="00EC636F">
        <w:trPr>
          <w:trHeight w:val="20"/>
          <w:tblCellSpacing w:w="0" w:type="auto"/>
        </w:trPr>
        <w:tc>
          <w:tcPr>
            <w:tcW w:w="11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6102D25" w14:textId="77777777" w:rsidR="00153636" w:rsidRPr="00510886" w:rsidRDefault="00153636" w:rsidP="00A2616E">
            <w:pPr>
              <w:spacing w:after="0" w:line="240" w:lineRule="auto"/>
              <w:ind w:left="50"/>
              <w:jc w:val="center"/>
              <w:rPr>
                <w:rFonts w:ascii="Garamond" w:hAnsi="Garamond"/>
                <w:lang w:val="ru-RU"/>
              </w:rPr>
            </w:pPr>
            <w:r w:rsidRPr="00510886">
              <w:rPr>
                <w:rFonts w:ascii="Garamond" w:hAnsi="Garamond"/>
                <w:b/>
                <w:color w:val="000000"/>
                <w:lang w:val="ru-RU"/>
              </w:rPr>
              <w:t>№ пункта</w:t>
            </w:r>
          </w:p>
        </w:tc>
        <w:tc>
          <w:tcPr>
            <w:tcW w:w="68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5A0C8D8" w14:textId="77777777" w:rsidR="00153636" w:rsidRPr="00510886" w:rsidRDefault="00153636" w:rsidP="00A2616E">
            <w:pPr>
              <w:spacing w:after="0" w:line="240" w:lineRule="auto"/>
              <w:ind w:left="50"/>
              <w:jc w:val="center"/>
              <w:rPr>
                <w:rFonts w:ascii="Garamond" w:hAnsi="Garamond"/>
                <w:b/>
                <w:color w:val="000000"/>
                <w:lang w:val="ru-RU"/>
              </w:rPr>
            </w:pPr>
            <w:r w:rsidRPr="00510886">
              <w:rPr>
                <w:rFonts w:ascii="Garamond" w:hAnsi="Garamond"/>
                <w:b/>
                <w:color w:val="000000"/>
                <w:lang w:val="ru-RU"/>
              </w:rPr>
              <w:t>Редакция, действующая на момент</w:t>
            </w:r>
          </w:p>
          <w:p w14:paraId="3445EF98" w14:textId="77777777" w:rsidR="00153636" w:rsidRPr="00510886" w:rsidRDefault="00153636" w:rsidP="00A2616E">
            <w:pPr>
              <w:spacing w:after="0" w:line="240" w:lineRule="auto"/>
              <w:ind w:left="50"/>
              <w:jc w:val="center"/>
              <w:rPr>
                <w:rFonts w:ascii="Garamond" w:hAnsi="Garamond"/>
                <w:lang w:val="ru-RU"/>
              </w:rPr>
            </w:pPr>
            <w:r w:rsidRPr="00510886">
              <w:rPr>
                <w:rFonts w:ascii="Garamond" w:hAnsi="Garamond"/>
                <w:b/>
                <w:color w:val="000000"/>
                <w:lang w:val="ru-RU"/>
              </w:rPr>
              <w:t xml:space="preserve"> вступления в силу изменений</w:t>
            </w:r>
          </w:p>
        </w:tc>
        <w:tc>
          <w:tcPr>
            <w:tcW w:w="66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A056E0F" w14:textId="77777777" w:rsidR="00153636" w:rsidRPr="00510886" w:rsidRDefault="00153636" w:rsidP="00A2616E">
            <w:pPr>
              <w:spacing w:after="0" w:line="240" w:lineRule="auto"/>
              <w:ind w:left="50"/>
              <w:jc w:val="center"/>
              <w:rPr>
                <w:rFonts w:ascii="Garamond" w:hAnsi="Garamond"/>
                <w:b/>
                <w:color w:val="000000"/>
                <w:lang w:val="ru-RU"/>
              </w:rPr>
            </w:pPr>
            <w:r w:rsidRPr="00510886">
              <w:rPr>
                <w:rFonts w:ascii="Garamond" w:hAnsi="Garamond"/>
                <w:b/>
                <w:color w:val="000000"/>
                <w:lang w:val="ru-RU"/>
              </w:rPr>
              <w:t>Предлагаемая редакция</w:t>
            </w:r>
          </w:p>
          <w:p w14:paraId="3D5C3F78" w14:textId="77777777" w:rsidR="00153636" w:rsidRPr="00510886" w:rsidRDefault="00153636" w:rsidP="00A2616E">
            <w:pPr>
              <w:spacing w:after="0" w:line="240" w:lineRule="auto"/>
              <w:ind w:left="50"/>
              <w:jc w:val="center"/>
              <w:rPr>
                <w:rFonts w:ascii="Garamond" w:hAnsi="Garamond"/>
                <w:lang w:val="ru-RU"/>
              </w:rPr>
            </w:pPr>
            <w:r w:rsidRPr="00510886">
              <w:rPr>
                <w:rFonts w:ascii="Garamond" w:hAnsi="Garamond"/>
                <w:color w:val="000000"/>
                <w:lang w:val="ru-RU"/>
              </w:rPr>
              <w:t xml:space="preserve"> (изменения выделены цветом)</w:t>
            </w:r>
          </w:p>
        </w:tc>
      </w:tr>
      <w:tr w:rsidR="00153636" w:rsidRPr="00510886" w14:paraId="51CA5611" w14:textId="77777777" w:rsidTr="00EC636F">
        <w:trPr>
          <w:trHeight w:val="20"/>
          <w:tblCellSpacing w:w="0" w:type="auto"/>
        </w:trPr>
        <w:tc>
          <w:tcPr>
            <w:tcW w:w="11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F7DE76A" w14:textId="77777777" w:rsidR="00153636" w:rsidRPr="00510886" w:rsidRDefault="00A14B7B" w:rsidP="00EC636F">
            <w:pPr>
              <w:spacing w:before="120" w:after="120" w:line="240" w:lineRule="auto"/>
              <w:ind w:left="50"/>
              <w:jc w:val="center"/>
              <w:rPr>
                <w:rFonts w:ascii="Garamond" w:hAnsi="Garamond"/>
                <w:b/>
                <w:lang w:val="ru-RU"/>
              </w:rPr>
            </w:pPr>
            <w:r w:rsidRPr="00510886">
              <w:rPr>
                <w:rFonts w:ascii="Garamond" w:hAnsi="Garamond"/>
                <w:b/>
                <w:lang w:val="ru-RU"/>
              </w:rPr>
              <w:t>2.7`</w:t>
            </w:r>
          </w:p>
        </w:tc>
        <w:tc>
          <w:tcPr>
            <w:tcW w:w="6864"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2C239E35" w14:textId="77777777" w:rsidR="00A14B7B" w:rsidRPr="00510886" w:rsidRDefault="00A14B7B" w:rsidP="00EC636F">
            <w:pPr>
              <w:spacing w:before="120" w:after="120" w:line="240" w:lineRule="auto"/>
              <w:ind w:left="106" w:firstLine="283"/>
              <w:jc w:val="both"/>
              <w:rPr>
                <w:rFonts w:ascii="Garamond" w:hAnsi="Garamond"/>
                <w:color w:val="000000"/>
                <w:lang w:val="ru-RU"/>
              </w:rPr>
            </w:pPr>
            <w:r w:rsidRPr="00510886">
              <w:rPr>
                <w:rFonts w:ascii="Garamond" w:hAnsi="Garamond"/>
                <w:color w:val="000000"/>
                <w:lang w:val="ru-RU"/>
              </w:rPr>
              <w:t>В случае если Продавец реализовал свое право на одностороннее изменение дат начала и окончания поставки мощности на более поздние даты, предусмотренное пунктом 2.9 настоящего Договора, Продавец имеет право изменить в одностороннем внесудебном порядке даты начала и окончания поставки мощности, указанные в п. 2.6 настоящего Договора, на более ранние даты в порядке и с учетом особенностей, предусмотренных настоящим Договором, при одновременном соблюдении следующих условий:</w:t>
            </w:r>
          </w:p>
          <w:p w14:paraId="6D7922C7" w14:textId="77777777" w:rsidR="00A14B7B" w:rsidRPr="00510886" w:rsidRDefault="00A14B7B" w:rsidP="00EC636F">
            <w:pPr>
              <w:spacing w:before="120" w:after="120" w:line="240" w:lineRule="auto"/>
              <w:ind w:left="673" w:hanging="284"/>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 xml:space="preserve"> даты начала и окончания поставки мощности изменяются на более ранний срок;</w:t>
            </w:r>
          </w:p>
          <w:p w14:paraId="5B383017" w14:textId="77777777" w:rsidR="00A14B7B" w:rsidRPr="00510886" w:rsidRDefault="00A14B7B" w:rsidP="00EC636F">
            <w:pPr>
              <w:spacing w:before="120" w:after="120" w:line="240" w:lineRule="auto"/>
              <w:ind w:left="673" w:hanging="284"/>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 xml:space="preserve"> дата начала поставки мощности, указанная в п. 2.6 настоящего Договора, не наступила;</w:t>
            </w:r>
          </w:p>
          <w:p w14:paraId="1599CFAE" w14:textId="77777777" w:rsidR="00A14B7B" w:rsidRPr="00510886" w:rsidRDefault="00A14B7B" w:rsidP="00EC636F">
            <w:pPr>
              <w:spacing w:before="120" w:after="120" w:line="240" w:lineRule="auto"/>
              <w:ind w:left="673" w:hanging="284"/>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 xml:space="preserve"> измененная дата начала поставки мощности наступает не ранее плановой даты начала поставки мощности, определенной по результатам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w:t>
            </w:r>
          </w:p>
          <w:p w14:paraId="48C0FA36" w14:textId="77777777" w:rsidR="00A14B7B" w:rsidRPr="00510886" w:rsidRDefault="00A14B7B" w:rsidP="00EC636F">
            <w:pPr>
              <w:spacing w:before="120" w:after="120" w:line="240" w:lineRule="auto"/>
              <w:ind w:left="673" w:hanging="284"/>
              <w:jc w:val="both"/>
              <w:rPr>
                <w:rFonts w:ascii="Garamond" w:hAnsi="Garamond"/>
                <w:color w:val="000000"/>
                <w:lang w:val="ru-RU"/>
              </w:rPr>
            </w:pPr>
            <w:r w:rsidRPr="00510886">
              <w:rPr>
                <w:rFonts w:ascii="Garamond" w:hAnsi="Garamond"/>
                <w:color w:val="000000"/>
                <w:highlight w:val="yellow"/>
                <w:lang w:val="ru-RU"/>
              </w:rPr>
              <w:lastRenderedPageBreak/>
              <w:t>–</w:t>
            </w:r>
            <w:r w:rsidRPr="00510886">
              <w:rPr>
                <w:rFonts w:ascii="Garamond" w:hAnsi="Garamond"/>
                <w:color w:val="000000"/>
                <w:lang w:val="ru-RU"/>
              </w:rPr>
              <w:t xml:space="preserve"> измененная дата начала поставки мощности для объектов солнечной и ветровой генерации определена не ранее 1 января года, в котором в соответствии с п. 2.6 настоящего Договора начинается период поставки мощности;</w:t>
            </w:r>
          </w:p>
          <w:p w14:paraId="2E4BC5B5" w14:textId="77777777" w:rsidR="00A14B7B" w:rsidRPr="00510886" w:rsidRDefault="00A14B7B" w:rsidP="00EC636F">
            <w:pPr>
              <w:spacing w:before="120" w:after="120" w:line="240" w:lineRule="auto"/>
              <w:ind w:left="673" w:hanging="284"/>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 xml:space="preserve"> измененная дата начала поставки мощности для объектов </w:t>
            </w:r>
            <w:proofErr w:type="spellStart"/>
            <w:r w:rsidRPr="00510886">
              <w:rPr>
                <w:rFonts w:ascii="Garamond" w:hAnsi="Garamond"/>
                <w:color w:val="000000"/>
                <w:lang w:val="ru-RU"/>
              </w:rPr>
              <w:t>гидрогенерации</w:t>
            </w:r>
            <w:proofErr w:type="spellEnd"/>
            <w:r w:rsidRPr="00510886">
              <w:rPr>
                <w:rFonts w:ascii="Garamond" w:hAnsi="Garamond"/>
                <w:color w:val="000000"/>
                <w:lang w:val="ru-RU"/>
              </w:rPr>
              <w:t xml:space="preserve"> определена:</w:t>
            </w:r>
          </w:p>
          <w:p w14:paraId="2BEC6D4C" w14:textId="77777777" w:rsidR="00A14B7B" w:rsidRPr="00510886" w:rsidRDefault="00A14B7B" w:rsidP="00EC636F">
            <w:pPr>
              <w:spacing w:before="120" w:after="120" w:line="240" w:lineRule="auto"/>
              <w:ind w:left="1098" w:hanging="425"/>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ab/>
              <w:t xml:space="preserve">как 1 (первое) число месяца года, на который конкурентный отбор мощности еще не проведен (не окончен срок подачи ценовых заявок). При этом уведомление об изменении даты начала поставки мощности должно быть получено ЦФР не позднее чем за 2 (два) месяца до начала месяца, на который приходится дата окончания срока подачи ценовых заявок в конкурентный отбор мощности на год, на который приходится измененная дата начала поставки мощности, либо </w:t>
            </w:r>
          </w:p>
          <w:p w14:paraId="2829CD75" w14:textId="77777777" w:rsidR="00A14B7B" w:rsidRPr="00510886" w:rsidRDefault="00A14B7B" w:rsidP="00EC636F">
            <w:pPr>
              <w:spacing w:before="120" w:after="120" w:line="240" w:lineRule="auto"/>
              <w:ind w:left="1098" w:hanging="425"/>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ab/>
              <w:t>не ранее 1 января года, в котором в соответствии с п. 2.6 настоящего Договора начинается период поставки мощности, если указанная в п. 2.6 настоящего Договора дата начала поставки мощности приходится на год, на который проведен конкурентный отбор мощности (окончен срок подачи ценовых заявок);</w:t>
            </w:r>
          </w:p>
          <w:p w14:paraId="66BBDAF7" w14:textId="77777777" w:rsidR="00153636" w:rsidRPr="00510886" w:rsidRDefault="00A14B7B" w:rsidP="00EC636F">
            <w:pPr>
              <w:spacing w:before="120" w:after="120" w:line="240" w:lineRule="auto"/>
              <w:ind w:left="673" w:hanging="284"/>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 xml:space="preserve"> период поставки мощности не уменьшается и </w:t>
            </w:r>
            <w:proofErr w:type="gramStart"/>
            <w:r w:rsidRPr="00510886">
              <w:rPr>
                <w:rFonts w:ascii="Garamond" w:hAnsi="Garamond"/>
                <w:color w:val="000000"/>
                <w:lang w:val="ru-RU"/>
              </w:rPr>
              <w:t>не увеличивается</w:t>
            </w:r>
            <w:proofErr w:type="gramEnd"/>
            <w:r w:rsidRPr="00510886">
              <w:rPr>
                <w:rFonts w:ascii="Garamond" w:hAnsi="Garamond"/>
                <w:color w:val="000000"/>
                <w:lang w:val="ru-RU"/>
              </w:rPr>
              <w:t xml:space="preserve"> и заканчивается по истечении 180 месяцев с измененной даты начала поставки мощности.</w:t>
            </w:r>
          </w:p>
          <w:p w14:paraId="4FCC3149" w14:textId="77777777" w:rsidR="00B9494A" w:rsidRPr="00510886" w:rsidRDefault="00B9494A" w:rsidP="00EC636F">
            <w:pPr>
              <w:spacing w:before="120" w:after="120" w:line="240" w:lineRule="auto"/>
              <w:ind w:left="673" w:hanging="284"/>
              <w:jc w:val="both"/>
              <w:rPr>
                <w:rFonts w:ascii="Garamond" w:hAnsi="Garamond"/>
                <w:color w:val="000000"/>
                <w:lang w:val="ru-RU"/>
              </w:rPr>
            </w:pPr>
            <w:r w:rsidRPr="00510886">
              <w:rPr>
                <w:rFonts w:ascii="Garamond" w:hAnsi="Garamond"/>
                <w:color w:val="000000"/>
                <w:lang w:val="ru-RU"/>
              </w:rPr>
              <w:t>…</w:t>
            </w:r>
          </w:p>
        </w:tc>
        <w:tc>
          <w:tcPr>
            <w:tcW w:w="6609"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678BAB83" w14:textId="77777777" w:rsidR="00B9494A" w:rsidRPr="00510886" w:rsidRDefault="00B9494A" w:rsidP="00EC636F">
            <w:pPr>
              <w:spacing w:before="120" w:after="120" w:line="240" w:lineRule="auto"/>
              <w:ind w:left="106" w:firstLine="283"/>
              <w:jc w:val="both"/>
              <w:rPr>
                <w:rFonts w:ascii="Garamond" w:hAnsi="Garamond"/>
                <w:color w:val="000000"/>
                <w:lang w:val="ru-RU"/>
              </w:rPr>
            </w:pPr>
            <w:r w:rsidRPr="00510886">
              <w:rPr>
                <w:rFonts w:ascii="Garamond" w:hAnsi="Garamond"/>
                <w:color w:val="000000"/>
                <w:lang w:val="ru-RU"/>
              </w:rPr>
              <w:lastRenderedPageBreak/>
              <w:t>В случае если Продавец реализовал свое право на одностороннее изменение дат начала и окончания поставки мощности на более поздние даты, предусмотренное пунктом 2.9 настоящего Договора, Продавец имеет право изменить в одностороннем внесудебном порядке даты начала и окончания поставки мощности, указанные в п. 2.6 настоящего Договора, на более ранние даты в порядке и с учетом особенностей, предусмотренных настоящим Договором, при одновременном соблюдении следующих условий:</w:t>
            </w:r>
          </w:p>
          <w:p w14:paraId="743FB34D" w14:textId="77777777" w:rsidR="00B9494A" w:rsidRPr="00510886" w:rsidRDefault="00131337" w:rsidP="00EC636F">
            <w:pPr>
              <w:spacing w:before="120" w:after="120" w:line="240" w:lineRule="auto"/>
              <w:ind w:left="673" w:hanging="284"/>
              <w:jc w:val="both"/>
              <w:rPr>
                <w:rFonts w:ascii="Garamond" w:hAnsi="Garamond"/>
                <w:color w:val="000000"/>
                <w:lang w:val="ru-RU"/>
              </w:rPr>
            </w:pPr>
            <w:r w:rsidRPr="00510886">
              <w:rPr>
                <w:rFonts w:ascii="Garamond" w:hAnsi="Garamond"/>
                <w:color w:val="000000"/>
                <w:highlight w:val="yellow"/>
                <w:lang w:val="ru-RU"/>
              </w:rPr>
              <w:t>а)</w:t>
            </w:r>
            <w:r w:rsidR="00B9494A" w:rsidRPr="00510886">
              <w:rPr>
                <w:rFonts w:ascii="Garamond" w:hAnsi="Garamond"/>
                <w:color w:val="000000"/>
                <w:lang w:val="ru-RU"/>
              </w:rPr>
              <w:t xml:space="preserve"> даты начала и окончания поставки мощности изменяются на более ранний срок;</w:t>
            </w:r>
          </w:p>
          <w:p w14:paraId="4ACE94B2" w14:textId="77777777" w:rsidR="00B9494A" w:rsidRPr="00510886" w:rsidRDefault="00131337" w:rsidP="00EC636F">
            <w:pPr>
              <w:spacing w:before="120" w:after="120" w:line="240" w:lineRule="auto"/>
              <w:ind w:left="673" w:hanging="284"/>
              <w:jc w:val="both"/>
              <w:rPr>
                <w:rFonts w:ascii="Garamond" w:hAnsi="Garamond"/>
                <w:color w:val="000000"/>
                <w:lang w:val="ru-RU"/>
              </w:rPr>
            </w:pPr>
            <w:r w:rsidRPr="00510886">
              <w:rPr>
                <w:rFonts w:ascii="Garamond" w:hAnsi="Garamond"/>
                <w:color w:val="000000"/>
                <w:highlight w:val="yellow"/>
                <w:lang w:val="ru-RU"/>
              </w:rPr>
              <w:t>б)</w:t>
            </w:r>
            <w:r w:rsidR="00B9494A" w:rsidRPr="00510886">
              <w:rPr>
                <w:rFonts w:ascii="Garamond" w:hAnsi="Garamond"/>
                <w:color w:val="000000"/>
                <w:lang w:val="ru-RU"/>
              </w:rPr>
              <w:t xml:space="preserve"> дата начала поставки мощности, указанная в п. 2.6 настоящего Договора, не наступила;</w:t>
            </w:r>
          </w:p>
          <w:p w14:paraId="722B5717" w14:textId="77777777" w:rsidR="00B9494A" w:rsidRPr="00510886" w:rsidRDefault="00131337" w:rsidP="00EC636F">
            <w:pPr>
              <w:spacing w:before="120" w:after="120" w:line="240" w:lineRule="auto"/>
              <w:ind w:left="673" w:hanging="284"/>
              <w:jc w:val="both"/>
              <w:rPr>
                <w:rFonts w:ascii="Garamond" w:hAnsi="Garamond"/>
                <w:color w:val="000000"/>
                <w:lang w:val="ru-RU"/>
              </w:rPr>
            </w:pPr>
            <w:r w:rsidRPr="00510886">
              <w:rPr>
                <w:rFonts w:ascii="Garamond" w:hAnsi="Garamond"/>
                <w:color w:val="000000"/>
                <w:highlight w:val="yellow"/>
                <w:lang w:val="ru-RU"/>
              </w:rPr>
              <w:t>в)</w:t>
            </w:r>
            <w:r w:rsidR="00B9494A" w:rsidRPr="00510886">
              <w:rPr>
                <w:rFonts w:ascii="Garamond" w:hAnsi="Garamond"/>
                <w:color w:val="000000"/>
                <w:lang w:val="ru-RU"/>
              </w:rPr>
              <w:t xml:space="preserve"> измененная дата начала поставки мощности наступает не ранее плановой даты начала поставки мощности, определенной по результатам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w:t>
            </w:r>
          </w:p>
          <w:p w14:paraId="03B8F2D0" w14:textId="77777777" w:rsidR="00B9494A" w:rsidRPr="00510886" w:rsidRDefault="00131337" w:rsidP="00EC636F">
            <w:pPr>
              <w:spacing w:before="120" w:after="120" w:line="240" w:lineRule="auto"/>
              <w:ind w:left="673" w:hanging="284"/>
              <w:jc w:val="both"/>
              <w:rPr>
                <w:rFonts w:ascii="Garamond" w:hAnsi="Garamond"/>
                <w:color w:val="000000"/>
                <w:lang w:val="ru-RU"/>
              </w:rPr>
            </w:pPr>
            <w:r w:rsidRPr="00510886">
              <w:rPr>
                <w:rFonts w:ascii="Garamond" w:hAnsi="Garamond"/>
                <w:color w:val="000000"/>
                <w:highlight w:val="yellow"/>
                <w:lang w:val="ru-RU"/>
              </w:rPr>
              <w:lastRenderedPageBreak/>
              <w:t>г)</w:t>
            </w:r>
            <w:r w:rsidR="00B9494A" w:rsidRPr="00510886">
              <w:rPr>
                <w:rFonts w:ascii="Garamond" w:hAnsi="Garamond"/>
                <w:color w:val="000000"/>
                <w:lang w:val="ru-RU"/>
              </w:rPr>
              <w:t xml:space="preserve"> измененная дата начала поставки мощности для объектов солнечной и ветровой генерации определена не ранее 1 января года, в котором в соответствии с п. 2.6 настоящего Договора начинается период поставки мощности;</w:t>
            </w:r>
          </w:p>
          <w:p w14:paraId="6947C6F0" w14:textId="77777777" w:rsidR="00B9494A" w:rsidRPr="00510886" w:rsidRDefault="00131337" w:rsidP="00EC636F">
            <w:pPr>
              <w:spacing w:before="120" w:after="120" w:line="240" w:lineRule="auto"/>
              <w:ind w:left="673" w:hanging="284"/>
              <w:jc w:val="both"/>
              <w:rPr>
                <w:rFonts w:ascii="Garamond" w:hAnsi="Garamond"/>
                <w:color w:val="000000"/>
                <w:lang w:val="ru-RU"/>
              </w:rPr>
            </w:pPr>
            <w:r w:rsidRPr="00510886">
              <w:rPr>
                <w:rFonts w:ascii="Garamond" w:hAnsi="Garamond"/>
                <w:color w:val="000000"/>
                <w:highlight w:val="yellow"/>
                <w:lang w:val="ru-RU"/>
              </w:rPr>
              <w:t>д)</w:t>
            </w:r>
            <w:r w:rsidR="00B9494A" w:rsidRPr="00510886">
              <w:rPr>
                <w:rFonts w:ascii="Garamond" w:hAnsi="Garamond"/>
                <w:color w:val="000000"/>
                <w:lang w:val="ru-RU"/>
              </w:rPr>
              <w:t xml:space="preserve"> измененная дата начала поставки мощности для объектов </w:t>
            </w:r>
            <w:proofErr w:type="spellStart"/>
            <w:r w:rsidR="00B9494A" w:rsidRPr="00510886">
              <w:rPr>
                <w:rFonts w:ascii="Garamond" w:hAnsi="Garamond"/>
                <w:color w:val="000000"/>
                <w:lang w:val="ru-RU"/>
              </w:rPr>
              <w:t>гидрогенерации</w:t>
            </w:r>
            <w:proofErr w:type="spellEnd"/>
            <w:r w:rsidR="00B9494A" w:rsidRPr="00510886">
              <w:rPr>
                <w:rFonts w:ascii="Garamond" w:hAnsi="Garamond"/>
                <w:color w:val="000000"/>
                <w:lang w:val="ru-RU"/>
              </w:rPr>
              <w:t xml:space="preserve"> определена:</w:t>
            </w:r>
          </w:p>
          <w:p w14:paraId="01A7D9EE" w14:textId="77777777" w:rsidR="00B9494A" w:rsidRPr="00510886" w:rsidRDefault="00131337" w:rsidP="00EC636F">
            <w:pPr>
              <w:spacing w:before="120" w:after="120" w:line="240" w:lineRule="auto"/>
              <w:ind w:left="1098" w:hanging="425"/>
              <w:jc w:val="both"/>
              <w:rPr>
                <w:rFonts w:ascii="Garamond" w:hAnsi="Garamond"/>
                <w:color w:val="000000"/>
                <w:lang w:val="ru-RU"/>
              </w:rPr>
            </w:pPr>
            <w:r w:rsidRPr="00510886">
              <w:rPr>
                <w:rFonts w:ascii="Garamond" w:hAnsi="Garamond"/>
                <w:color w:val="000000"/>
                <w:highlight w:val="yellow"/>
                <w:lang w:val="ru-RU"/>
              </w:rPr>
              <w:t>–</w:t>
            </w:r>
            <w:r w:rsidR="00B9494A" w:rsidRPr="00510886">
              <w:rPr>
                <w:rFonts w:ascii="Garamond" w:hAnsi="Garamond"/>
                <w:color w:val="000000"/>
                <w:lang w:val="ru-RU"/>
              </w:rPr>
              <w:tab/>
              <w:t xml:space="preserve">как 1 (первое) число месяца года, на который конкурентный отбор мощности еще не проведен (не окончен срок подачи ценовых заявок). При этом уведомление об изменении даты начала поставки мощности должно быть получено ЦФР не позднее чем за 2 (два) месяца до начала месяца, на который приходится дата окончания срока подачи ценовых заявок в конкурентный отбор мощности на год, на который приходится измененная дата начала поставки мощности, либо </w:t>
            </w:r>
          </w:p>
          <w:p w14:paraId="1F6032CA" w14:textId="77777777" w:rsidR="00B9494A" w:rsidRPr="00510886" w:rsidRDefault="00131337" w:rsidP="00EC636F">
            <w:pPr>
              <w:spacing w:before="120" w:after="120" w:line="240" w:lineRule="auto"/>
              <w:ind w:left="1098" w:hanging="425"/>
              <w:jc w:val="both"/>
              <w:rPr>
                <w:rFonts w:ascii="Garamond" w:hAnsi="Garamond"/>
                <w:color w:val="000000"/>
                <w:lang w:val="ru-RU"/>
              </w:rPr>
            </w:pPr>
            <w:r w:rsidRPr="00510886">
              <w:rPr>
                <w:rFonts w:ascii="Garamond" w:hAnsi="Garamond"/>
                <w:color w:val="000000"/>
                <w:highlight w:val="yellow"/>
                <w:lang w:val="ru-RU"/>
              </w:rPr>
              <w:t>–</w:t>
            </w:r>
            <w:r w:rsidR="00B9494A" w:rsidRPr="00510886">
              <w:rPr>
                <w:rFonts w:ascii="Garamond" w:hAnsi="Garamond"/>
                <w:color w:val="000000"/>
                <w:lang w:val="ru-RU"/>
              </w:rPr>
              <w:tab/>
              <w:t>не ранее 1 января года, в котором в соответствии с п. 2.6 настоящего Договора начинается период поставки мощности, если указанная в п. 2.6 настоящего Договора дата начала поставки мощности приходится на год, на который проведен конкурентный отбор мощности (окончен срок подачи ценовых заявок);</w:t>
            </w:r>
          </w:p>
          <w:p w14:paraId="4889331E" w14:textId="77777777" w:rsidR="00B9494A" w:rsidRPr="00510886" w:rsidRDefault="00131337" w:rsidP="00EC636F">
            <w:pPr>
              <w:spacing w:before="120" w:after="120" w:line="240" w:lineRule="auto"/>
              <w:ind w:left="673" w:hanging="284"/>
              <w:jc w:val="both"/>
              <w:rPr>
                <w:rFonts w:ascii="Garamond" w:hAnsi="Garamond"/>
                <w:color w:val="000000"/>
                <w:lang w:val="ru-RU"/>
              </w:rPr>
            </w:pPr>
            <w:r w:rsidRPr="00510886">
              <w:rPr>
                <w:rFonts w:ascii="Garamond" w:hAnsi="Garamond"/>
                <w:color w:val="000000"/>
                <w:highlight w:val="yellow"/>
                <w:lang w:val="ru-RU"/>
              </w:rPr>
              <w:t>е)</w:t>
            </w:r>
            <w:r w:rsidR="00B9494A" w:rsidRPr="00510886">
              <w:rPr>
                <w:rFonts w:ascii="Garamond" w:hAnsi="Garamond"/>
                <w:color w:val="000000"/>
                <w:lang w:val="ru-RU"/>
              </w:rPr>
              <w:t xml:space="preserve"> период поставки мощности не уменьшается и </w:t>
            </w:r>
            <w:proofErr w:type="gramStart"/>
            <w:r w:rsidR="00B9494A" w:rsidRPr="00510886">
              <w:rPr>
                <w:rFonts w:ascii="Garamond" w:hAnsi="Garamond"/>
                <w:color w:val="000000"/>
                <w:lang w:val="ru-RU"/>
              </w:rPr>
              <w:t>не увеличивается</w:t>
            </w:r>
            <w:proofErr w:type="gramEnd"/>
            <w:r w:rsidR="00B9494A" w:rsidRPr="00510886">
              <w:rPr>
                <w:rFonts w:ascii="Garamond" w:hAnsi="Garamond"/>
                <w:color w:val="000000"/>
                <w:lang w:val="ru-RU"/>
              </w:rPr>
              <w:t xml:space="preserve"> и заканчивается по истечении 180 месяцев с измененной даты начала поставки мощности.</w:t>
            </w:r>
          </w:p>
          <w:p w14:paraId="527AF308" w14:textId="77777777" w:rsidR="00153636" w:rsidRPr="00510886" w:rsidRDefault="00B9494A" w:rsidP="00EC636F">
            <w:pPr>
              <w:spacing w:before="120" w:after="120" w:line="240" w:lineRule="auto"/>
              <w:ind w:left="945" w:hanging="945"/>
              <w:jc w:val="both"/>
              <w:rPr>
                <w:rFonts w:ascii="Garamond" w:hAnsi="Garamond"/>
                <w:lang w:val="ru-RU"/>
              </w:rPr>
            </w:pPr>
            <w:r w:rsidRPr="00510886">
              <w:rPr>
                <w:rFonts w:ascii="Garamond" w:hAnsi="Garamond"/>
                <w:color w:val="000000"/>
                <w:lang w:val="ru-RU"/>
              </w:rPr>
              <w:t>…</w:t>
            </w:r>
          </w:p>
        </w:tc>
      </w:tr>
      <w:tr w:rsidR="00B9494A" w:rsidRPr="000068B5" w14:paraId="18A51494" w14:textId="77777777" w:rsidTr="00EC636F">
        <w:trPr>
          <w:trHeight w:val="20"/>
          <w:tblCellSpacing w:w="0" w:type="auto"/>
        </w:trPr>
        <w:tc>
          <w:tcPr>
            <w:tcW w:w="11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A54B40C" w14:textId="649958B0" w:rsidR="00B9494A" w:rsidRPr="00510886" w:rsidRDefault="00C30E45" w:rsidP="00453578">
            <w:pPr>
              <w:spacing w:before="120" w:after="120" w:line="240" w:lineRule="auto"/>
              <w:ind w:left="50"/>
              <w:jc w:val="center"/>
              <w:rPr>
                <w:rFonts w:ascii="Garamond" w:hAnsi="Garamond"/>
                <w:b/>
                <w:lang w:val="ru-RU"/>
              </w:rPr>
            </w:pPr>
            <w:r w:rsidRPr="00510886">
              <w:rPr>
                <w:rFonts w:ascii="Garamond" w:hAnsi="Garamond"/>
                <w:b/>
                <w:lang w:val="ru-RU"/>
              </w:rPr>
              <w:lastRenderedPageBreak/>
              <w:t>Прил</w:t>
            </w:r>
            <w:r w:rsidR="00453578" w:rsidRPr="00510886">
              <w:rPr>
                <w:rFonts w:ascii="Garamond" w:hAnsi="Garamond"/>
                <w:b/>
                <w:lang w:val="ru-RU"/>
              </w:rPr>
              <w:t>ожение</w:t>
            </w:r>
            <w:r w:rsidRPr="00510886">
              <w:rPr>
                <w:rFonts w:ascii="Garamond" w:hAnsi="Garamond"/>
                <w:b/>
                <w:lang w:val="ru-RU"/>
              </w:rPr>
              <w:t xml:space="preserve"> 4, п.</w:t>
            </w:r>
            <w:r w:rsidR="005C4603" w:rsidRPr="00510886">
              <w:rPr>
                <w:rFonts w:ascii="Garamond" w:hAnsi="Garamond"/>
                <w:b/>
                <w:lang w:val="ru-RU"/>
              </w:rPr>
              <w:t> </w:t>
            </w:r>
            <w:r w:rsidRPr="00510886">
              <w:rPr>
                <w:rFonts w:ascii="Garamond" w:hAnsi="Garamond"/>
                <w:b/>
                <w:lang w:val="ru-RU"/>
              </w:rPr>
              <w:t>8</w:t>
            </w:r>
          </w:p>
        </w:tc>
        <w:tc>
          <w:tcPr>
            <w:tcW w:w="6864"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7E8C2372" w14:textId="77777777" w:rsidR="00C30E45" w:rsidRPr="00510886" w:rsidRDefault="00C30E45" w:rsidP="00EC636F">
            <w:pPr>
              <w:spacing w:before="120" w:after="120" w:line="240" w:lineRule="auto"/>
              <w:ind w:left="106" w:firstLine="283"/>
              <w:jc w:val="both"/>
              <w:rPr>
                <w:rFonts w:ascii="Garamond" w:hAnsi="Garamond"/>
                <w:color w:val="000000"/>
                <w:lang w:val="ru-RU"/>
              </w:rPr>
            </w:pPr>
            <w:proofErr w:type="spellStart"/>
            <w:r w:rsidRPr="00510886">
              <w:rPr>
                <w:rFonts w:ascii="Garamond" w:hAnsi="Garamond"/>
                <w:color w:val="000000"/>
                <w:lang w:val="ru-RU"/>
              </w:rPr>
              <w:t>ст</w:t>
            </w:r>
            <w:proofErr w:type="spellEnd"/>
            <w:r w:rsidRPr="00510886">
              <w:rPr>
                <w:rFonts w:ascii="Garamond" w:hAnsi="Garamond"/>
                <w:color w:val="000000"/>
                <w:lang w:val="ru-RU"/>
              </w:rPr>
              <w:t xml:space="preserve"> – показатель приведения, равный:</w:t>
            </w:r>
          </w:p>
          <w:p w14:paraId="6138CC9D" w14:textId="77777777" w:rsidR="00C30E45" w:rsidRPr="00510886" w:rsidRDefault="00C30E45" w:rsidP="00EC636F">
            <w:pPr>
              <w:spacing w:before="120" w:after="120" w:line="240" w:lineRule="auto"/>
              <w:ind w:left="106" w:firstLine="283"/>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ab/>
              <w:t xml:space="preserve">1,5 – если в отношении объекта генерации g в приложении 1 к настоящему Договору в поле «Вид объекта генерации» указано значение «генерирующий объект </w:t>
            </w:r>
            <w:proofErr w:type="spellStart"/>
            <w:r w:rsidRPr="00510886">
              <w:rPr>
                <w:rFonts w:ascii="Garamond" w:hAnsi="Garamond"/>
                <w:color w:val="000000"/>
                <w:lang w:val="ru-RU"/>
              </w:rPr>
              <w:t>гидрогенерации</w:t>
            </w:r>
            <w:proofErr w:type="spellEnd"/>
            <w:r w:rsidRPr="00510886">
              <w:rPr>
                <w:rFonts w:ascii="Garamond" w:hAnsi="Garamond"/>
                <w:color w:val="000000"/>
                <w:lang w:val="ru-RU"/>
              </w:rPr>
              <w:t>»;</w:t>
            </w:r>
          </w:p>
          <w:p w14:paraId="5B0E9B25" w14:textId="77777777" w:rsidR="00B9494A" w:rsidRPr="00510886" w:rsidRDefault="00C30E45" w:rsidP="00EC636F">
            <w:pPr>
              <w:spacing w:before="120" w:after="120" w:line="240" w:lineRule="auto"/>
              <w:ind w:left="106" w:firstLine="283"/>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ab/>
              <w:t>1 – иначе.</w:t>
            </w:r>
          </w:p>
        </w:tc>
        <w:tc>
          <w:tcPr>
            <w:tcW w:w="6609"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5A62BACC" w14:textId="2AADB25F" w:rsidR="00B9494A" w:rsidRPr="00510886" w:rsidRDefault="00453578" w:rsidP="00EC636F">
            <w:pPr>
              <w:spacing w:before="120" w:after="120" w:line="240" w:lineRule="auto"/>
              <w:ind w:left="945" w:hanging="945"/>
              <w:jc w:val="both"/>
              <w:rPr>
                <w:rFonts w:ascii="Garamond" w:hAnsi="Garamond"/>
                <w:lang w:val="ru-RU"/>
              </w:rPr>
            </w:pPr>
            <w:r w:rsidRPr="00510886">
              <w:rPr>
                <w:rFonts w:ascii="Garamond" w:hAnsi="Garamond"/>
                <w:lang w:val="ru-RU"/>
              </w:rPr>
              <w:t>Заменить маркер списка на тире</w:t>
            </w:r>
          </w:p>
        </w:tc>
      </w:tr>
    </w:tbl>
    <w:p w14:paraId="10133DE5" w14:textId="77777777" w:rsidR="006F7080" w:rsidRPr="00510886" w:rsidRDefault="006F7080">
      <w:pPr>
        <w:rPr>
          <w:lang w:val="ru-RU"/>
        </w:rPr>
      </w:pPr>
    </w:p>
    <w:p w14:paraId="4D3A42A6" w14:textId="77777777" w:rsidR="00A431A8" w:rsidRPr="00510886" w:rsidRDefault="00A431A8" w:rsidP="00205470">
      <w:pPr>
        <w:spacing w:after="0"/>
        <w:jc w:val="both"/>
        <w:rPr>
          <w:rFonts w:ascii="Garamond" w:hAnsi="Garamond"/>
          <w:b/>
          <w:color w:val="000000"/>
          <w:sz w:val="26"/>
          <w:szCs w:val="26"/>
          <w:lang w:val="ru-RU"/>
        </w:rPr>
        <w:sectPr w:rsidR="00A431A8" w:rsidRPr="00510886" w:rsidSect="00EC636F">
          <w:pgSz w:w="16838" w:h="11906" w:orient="landscape"/>
          <w:pgMar w:top="1134" w:right="851" w:bottom="964" w:left="1304" w:header="709" w:footer="709" w:gutter="0"/>
          <w:cols w:space="708"/>
          <w:docGrid w:linePitch="360"/>
        </w:sectPr>
      </w:pPr>
    </w:p>
    <w:p w14:paraId="4F1BA695" w14:textId="01C422AD" w:rsidR="00205470" w:rsidRPr="00510886" w:rsidRDefault="00205470" w:rsidP="00363995">
      <w:pPr>
        <w:spacing w:after="0"/>
        <w:rPr>
          <w:rFonts w:ascii="Garamond" w:hAnsi="Garamond"/>
          <w:b/>
          <w:color w:val="000000"/>
          <w:sz w:val="26"/>
          <w:szCs w:val="26"/>
          <w:lang w:val="ru-RU"/>
        </w:rPr>
      </w:pPr>
      <w:r w:rsidRPr="00510886">
        <w:rPr>
          <w:rFonts w:ascii="Garamond" w:hAnsi="Garamond"/>
          <w:b/>
          <w:color w:val="000000"/>
          <w:sz w:val="26"/>
          <w:szCs w:val="26"/>
          <w:lang w:val="ru-RU"/>
        </w:rPr>
        <w:lastRenderedPageBreak/>
        <w:t xml:space="preserve">Предложения по изменениям и дополнениям в </w:t>
      </w:r>
      <w:r w:rsidR="00EB0B20" w:rsidRPr="00510886">
        <w:rPr>
          <w:rFonts w:ascii="Garamond" w:hAnsi="Garamond"/>
          <w:b/>
          <w:color w:val="000000"/>
          <w:sz w:val="26"/>
          <w:szCs w:val="26"/>
          <w:lang w:val="ru-RU"/>
        </w:rPr>
        <w:t xml:space="preserve">СТАНДАРТНУЮ ФОРМУ АГЕНТСКОГО ДОГОВОРА ПОКУПАТЕЛЯ ДЛЯ ЦЕЛЕЙ ЗАКЛЮЧЕНИЯ СОГЛАШЕНИЙ О ПОРЯДКЕ РАСЧЕТОВ, СВЯЗАННЫХ С УПЛАТОЙ ПРОДАВЦОМ ШТРАФОВ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w:t>
      </w:r>
      <w:r w:rsidRPr="00510886">
        <w:rPr>
          <w:rFonts w:ascii="Garamond" w:hAnsi="Garamond"/>
          <w:b/>
          <w:color w:val="000000"/>
          <w:sz w:val="26"/>
          <w:szCs w:val="26"/>
          <w:lang w:val="ru-RU"/>
        </w:rPr>
        <w:t>(Приложение № Д 6.</w:t>
      </w:r>
      <w:r w:rsidR="00EB0B20" w:rsidRPr="00510886">
        <w:rPr>
          <w:rFonts w:ascii="Garamond" w:hAnsi="Garamond"/>
          <w:b/>
          <w:color w:val="000000"/>
          <w:sz w:val="26"/>
          <w:szCs w:val="26"/>
          <w:lang w:val="ru-RU"/>
        </w:rPr>
        <w:t>7</w:t>
      </w:r>
      <w:r w:rsidR="00510886">
        <w:rPr>
          <w:rFonts w:ascii="Garamond" w:hAnsi="Garamond"/>
          <w:b/>
          <w:color w:val="000000"/>
          <w:sz w:val="26"/>
          <w:szCs w:val="26"/>
          <w:lang w:val="ru-RU"/>
        </w:rPr>
        <w:t xml:space="preserve"> к </w:t>
      </w:r>
      <w:r w:rsidRPr="00510886">
        <w:rPr>
          <w:rFonts w:ascii="Garamond" w:hAnsi="Garamond"/>
          <w:b/>
          <w:color w:val="000000"/>
          <w:sz w:val="26"/>
          <w:szCs w:val="26"/>
          <w:lang w:val="ru-RU"/>
        </w:rPr>
        <w:t xml:space="preserve">Договору о присоединении к торговой системе оптового рынка) </w:t>
      </w:r>
    </w:p>
    <w:p w14:paraId="72D27885" w14:textId="77777777" w:rsidR="00A431A8" w:rsidRPr="00510886" w:rsidRDefault="00A431A8">
      <w:pPr>
        <w:rPr>
          <w:lang w:val="ru-RU"/>
        </w:rPr>
      </w:pPr>
    </w:p>
    <w:p w14:paraId="0F6670B8" w14:textId="77777777" w:rsidR="00A431A8" w:rsidRPr="00510886" w:rsidRDefault="00A431A8" w:rsidP="00A431A8">
      <w:pPr>
        <w:spacing w:after="0"/>
        <w:rPr>
          <w:rFonts w:ascii="Garamond" w:eastAsia="Garamond" w:hAnsi="Garamond" w:cs="Garamond"/>
          <w:b/>
          <w:i/>
          <w:iCs/>
          <w:lang w:val="ru-RU"/>
        </w:rPr>
      </w:pPr>
      <w:r w:rsidRPr="00510886">
        <w:rPr>
          <w:rFonts w:ascii="Garamond" w:eastAsia="Garamond" w:hAnsi="Garamond" w:cs="Garamond"/>
          <w:b/>
          <w:iCs/>
          <w:lang w:val="ru-RU"/>
        </w:rPr>
        <w:t>Действующая редакция</w:t>
      </w:r>
    </w:p>
    <w:p w14:paraId="67FEF39F" w14:textId="77777777" w:rsidR="00A431A8" w:rsidRPr="00510886" w:rsidRDefault="00A431A8">
      <w:pPr>
        <w:rPr>
          <w:lang w:val="ru-RU"/>
        </w:rPr>
      </w:pPr>
    </w:p>
    <w:tbl>
      <w:tblPr>
        <w:tblW w:w="0" w:type="auto"/>
        <w:tblLook w:val="04A0" w:firstRow="1" w:lastRow="0" w:firstColumn="1" w:lastColumn="0" w:noHBand="0" w:noVBand="1"/>
      </w:tblPr>
      <w:tblGrid>
        <w:gridCol w:w="3599"/>
        <w:gridCol w:w="1945"/>
        <w:gridCol w:w="4253"/>
      </w:tblGrid>
      <w:tr w:rsidR="00A431A8" w:rsidRPr="00510886" w14:paraId="70A4CE5C" w14:textId="77777777" w:rsidTr="00163E1E">
        <w:tc>
          <w:tcPr>
            <w:tcW w:w="3599" w:type="dxa"/>
          </w:tcPr>
          <w:p w14:paraId="3AD4FE1E" w14:textId="77777777" w:rsidR="00A431A8" w:rsidRPr="00510886" w:rsidRDefault="00A431A8" w:rsidP="00A431A8">
            <w:pPr>
              <w:keepNext/>
              <w:suppressAutoHyphens/>
              <w:spacing w:after="0" w:line="240" w:lineRule="auto"/>
              <w:outlineLvl w:val="0"/>
              <w:rPr>
                <w:rFonts w:ascii="Garamond" w:eastAsia="Batang" w:hAnsi="Garamond" w:cs="Garamond"/>
                <w:lang w:val="ru-RU" w:eastAsia="ar-SA"/>
              </w:rPr>
            </w:pPr>
            <w:r w:rsidRPr="00510886">
              <w:rPr>
                <w:rFonts w:ascii="Garamond" w:eastAsia="Batang" w:hAnsi="Garamond" w:cs="Garamond"/>
                <w:b/>
                <w:lang w:val="ru-RU" w:eastAsia="ar-SA"/>
              </w:rPr>
              <w:br w:type="page"/>
            </w:r>
          </w:p>
        </w:tc>
        <w:tc>
          <w:tcPr>
            <w:tcW w:w="6198" w:type="dxa"/>
            <w:gridSpan w:val="2"/>
          </w:tcPr>
          <w:p w14:paraId="18259932" w14:textId="77777777" w:rsidR="00A431A8" w:rsidRPr="00510886" w:rsidRDefault="00A431A8" w:rsidP="00A431A8">
            <w:pPr>
              <w:keepNext/>
              <w:suppressAutoHyphens/>
              <w:spacing w:after="0" w:line="240" w:lineRule="auto"/>
              <w:ind w:left="180" w:right="98" w:firstLine="360"/>
              <w:jc w:val="right"/>
              <w:rPr>
                <w:rFonts w:ascii="Garamond" w:eastAsia="Batang" w:hAnsi="Garamond" w:cs="Garamond"/>
                <w:b/>
                <w:lang w:val="ru-RU" w:eastAsia="ar-SA"/>
              </w:rPr>
            </w:pPr>
            <w:r w:rsidRPr="00510886">
              <w:rPr>
                <w:rFonts w:ascii="Garamond" w:eastAsia="Batang" w:hAnsi="Garamond" w:cs="Garamond"/>
                <w:b/>
                <w:lang w:val="ru-RU" w:eastAsia="ar-SA"/>
              </w:rPr>
              <w:t>Приложение 1</w:t>
            </w:r>
          </w:p>
          <w:p w14:paraId="7572D3E6" w14:textId="77777777" w:rsidR="00A431A8" w:rsidRPr="00510886" w:rsidRDefault="00A431A8" w:rsidP="00A431A8">
            <w:pPr>
              <w:keepNext/>
              <w:suppressAutoHyphens/>
              <w:spacing w:after="0" w:line="240" w:lineRule="auto"/>
              <w:ind w:firstLine="360"/>
              <w:jc w:val="right"/>
              <w:rPr>
                <w:rFonts w:ascii="Garamond" w:eastAsia="Batang" w:hAnsi="Garamond" w:cs="Garamond"/>
                <w:b/>
                <w:lang w:val="ru-RU" w:eastAsia="ar-SA"/>
              </w:rPr>
            </w:pPr>
            <w:r w:rsidRPr="00510886">
              <w:rPr>
                <w:rFonts w:ascii="Garamond" w:eastAsia="Batang" w:hAnsi="Garamond" w:cs="Garamond"/>
                <w:b/>
                <w:lang w:val="ru-RU" w:eastAsia="ar-SA"/>
              </w:rPr>
              <w:t>к Агентскому договору от «__</w:t>
            </w:r>
            <w:proofErr w:type="gramStart"/>
            <w:r w:rsidRPr="00510886">
              <w:rPr>
                <w:rFonts w:ascii="Garamond" w:eastAsia="Batang" w:hAnsi="Garamond" w:cs="Garamond"/>
                <w:b/>
                <w:lang w:val="ru-RU" w:eastAsia="ar-SA"/>
              </w:rPr>
              <w:t>_»_</w:t>
            </w:r>
            <w:proofErr w:type="gramEnd"/>
            <w:r w:rsidRPr="00510886">
              <w:rPr>
                <w:rFonts w:ascii="Garamond" w:eastAsia="Batang" w:hAnsi="Garamond" w:cs="Garamond"/>
                <w:b/>
                <w:lang w:val="ru-RU" w:eastAsia="ar-SA"/>
              </w:rPr>
              <w:t>____________№___</w:t>
            </w:r>
          </w:p>
          <w:p w14:paraId="51381C5C" w14:textId="77777777" w:rsidR="00A431A8" w:rsidRPr="00510886" w:rsidRDefault="00A431A8" w:rsidP="00A431A8">
            <w:pPr>
              <w:keepNext/>
              <w:suppressAutoHyphens/>
              <w:spacing w:after="0" w:line="240" w:lineRule="auto"/>
              <w:ind w:left="180" w:right="98" w:firstLine="360"/>
              <w:jc w:val="right"/>
              <w:rPr>
                <w:rFonts w:ascii="Garamond" w:eastAsia="Batang" w:hAnsi="Garamond" w:cs="Garamond"/>
                <w:b/>
                <w:lang w:val="ru-RU" w:eastAsia="ar-SA"/>
              </w:rPr>
            </w:pPr>
          </w:p>
        </w:tc>
      </w:tr>
      <w:tr w:rsidR="00A431A8" w:rsidRPr="00510886" w14:paraId="71B5B2E0" w14:textId="77777777" w:rsidTr="00163E1E">
        <w:tc>
          <w:tcPr>
            <w:tcW w:w="3599" w:type="dxa"/>
            <w:vAlign w:val="bottom"/>
          </w:tcPr>
          <w:p w14:paraId="7D8D908F" w14:textId="77777777" w:rsidR="00A431A8" w:rsidRPr="00510886" w:rsidRDefault="00A431A8" w:rsidP="00A431A8">
            <w:pPr>
              <w:keepNext/>
              <w:suppressAutoHyphens/>
              <w:spacing w:after="0" w:line="240" w:lineRule="auto"/>
              <w:outlineLvl w:val="0"/>
              <w:rPr>
                <w:rFonts w:ascii="Garamond" w:eastAsia="Batang" w:hAnsi="Garamond" w:cs="Garamond"/>
                <w:lang w:val="ru-RU" w:eastAsia="ar-SA"/>
              </w:rPr>
            </w:pPr>
            <w:r w:rsidRPr="00510886">
              <w:rPr>
                <w:rFonts w:ascii="Garamond" w:eastAsia="Batang" w:hAnsi="Garamond" w:cs="Garamond"/>
                <w:lang w:val="ru-RU" w:eastAsia="ar-SA"/>
              </w:rPr>
              <w:t>Форму утверждаю</w:t>
            </w:r>
          </w:p>
          <w:p w14:paraId="3AEFC8F1" w14:textId="77777777" w:rsidR="00A431A8" w:rsidRPr="00510886" w:rsidRDefault="00A431A8" w:rsidP="00A431A8">
            <w:pPr>
              <w:keepNext/>
              <w:suppressAutoHyphens/>
              <w:spacing w:after="0" w:line="240" w:lineRule="auto"/>
              <w:outlineLvl w:val="0"/>
              <w:rPr>
                <w:rFonts w:ascii="Garamond" w:eastAsia="Batang" w:hAnsi="Garamond" w:cs="Garamond"/>
                <w:lang w:val="ru-RU" w:eastAsia="ar-SA"/>
              </w:rPr>
            </w:pPr>
            <w:r w:rsidRPr="00510886">
              <w:rPr>
                <w:rFonts w:ascii="Garamond" w:eastAsia="Batang" w:hAnsi="Garamond" w:cs="Garamond"/>
                <w:lang w:val="ru-RU" w:eastAsia="ar-SA"/>
              </w:rPr>
              <w:t>______________ (от Агента)</w:t>
            </w:r>
          </w:p>
        </w:tc>
        <w:tc>
          <w:tcPr>
            <w:tcW w:w="1945" w:type="dxa"/>
            <w:vAlign w:val="bottom"/>
          </w:tcPr>
          <w:p w14:paraId="1BFC9D4B" w14:textId="77777777" w:rsidR="00A431A8" w:rsidRPr="00510886" w:rsidRDefault="00A431A8" w:rsidP="00A431A8">
            <w:pPr>
              <w:keepNext/>
              <w:suppressAutoHyphens/>
              <w:spacing w:after="0" w:line="240" w:lineRule="auto"/>
              <w:outlineLvl w:val="0"/>
              <w:rPr>
                <w:rFonts w:ascii="Garamond" w:eastAsia="Batang" w:hAnsi="Garamond" w:cs="Garamond"/>
                <w:lang w:val="ru-RU" w:eastAsia="ar-SA"/>
              </w:rPr>
            </w:pPr>
          </w:p>
        </w:tc>
        <w:tc>
          <w:tcPr>
            <w:tcW w:w="4253" w:type="dxa"/>
            <w:vAlign w:val="bottom"/>
          </w:tcPr>
          <w:p w14:paraId="452B149F" w14:textId="77777777" w:rsidR="00A431A8" w:rsidRPr="00510886" w:rsidRDefault="00A431A8" w:rsidP="00A431A8">
            <w:pPr>
              <w:keepNext/>
              <w:suppressAutoHyphens/>
              <w:spacing w:after="0" w:line="240" w:lineRule="auto"/>
              <w:outlineLvl w:val="0"/>
              <w:rPr>
                <w:rFonts w:ascii="Garamond" w:eastAsia="Batang" w:hAnsi="Garamond" w:cs="Garamond"/>
                <w:lang w:val="ru-RU" w:eastAsia="ar-SA"/>
              </w:rPr>
            </w:pPr>
            <w:r w:rsidRPr="00510886">
              <w:rPr>
                <w:rFonts w:ascii="Garamond" w:eastAsia="Batang" w:hAnsi="Garamond" w:cs="Garamond"/>
                <w:lang w:val="ru-RU" w:eastAsia="ar-SA"/>
              </w:rPr>
              <w:t>Форму утверждаю</w:t>
            </w:r>
          </w:p>
          <w:p w14:paraId="20C2F174" w14:textId="77777777" w:rsidR="00A431A8" w:rsidRPr="00510886" w:rsidRDefault="00A431A8" w:rsidP="00A431A8">
            <w:pPr>
              <w:keepNext/>
              <w:suppressAutoHyphens/>
              <w:spacing w:after="0" w:line="240" w:lineRule="auto"/>
              <w:outlineLvl w:val="0"/>
              <w:rPr>
                <w:rFonts w:ascii="Garamond" w:eastAsia="Batang" w:hAnsi="Garamond" w:cs="Garamond"/>
                <w:lang w:val="ru-RU" w:eastAsia="ar-SA"/>
              </w:rPr>
            </w:pPr>
            <w:r w:rsidRPr="00510886">
              <w:rPr>
                <w:rFonts w:ascii="Garamond" w:eastAsia="Batang" w:hAnsi="Garamond" w:cs="Garamond"/>
                <w:lang w:val="ru-RU" w:eastAsia="ar-SA"/>
              </w:rPr>
              <w:t>______________ (от Принципала)</w:t>
            </w:r>
          </w:p>
        </w:tc>
      </w:tr>
    </w:tbl>
    <w:p w14:paraId="629C1D01" w14:textId="77777777" w:rsidR="00A431A8" w:rsidRPr="00510886" w:rsidRDefault="00A431A8" w:rsidP="00A431A8">
      <w:pPr>
        <w:suppressAutoHyphens/>
        <w:spacing w:after="0" w:line="256" w:lineRule="auto"/>
        <w:rPr>
          <w:rFonts w:ascii="Garamond" w:eastAsia="Calibri" w:hAnsi="Garamond" w:cs="Garamond"/>
          <w:b/>
          <w:i/>
          <w:lang w:val="ru-RU"/>
        </w:rPr>
      </w:pPr>
    </w:p>
    <w:p w14:paraId="1A11A348" w14:textId="77777777" w:rsidR="00A431A8" w:rsidRPr="00510886" w:rsidRDefault="00A431A8" w:rsidP="00A431A8">
      <w:pPr>
        <w:suppressAutoHyphens/>
        <w:spacing w:after="0" w:line="256" w:lineRule="auto"/>
        <w:rPr>
          <w:rFonts w:ascii="Garamond" w:eastAsia="Calibri" w:hAnsi="Garamond" w:cs="Garamond"/>
          <w:b/>
          <w:i/>
          <w:lang w:val="ru-RU"/>
        </w:rPr>
      </w:pPr>
      <w:r w:rsidRPr="00510886">
        <w:rPr>
          <w:rFonts w:ascii="Garamond" w:eastAsia="Calibri" w:hAnsi="Garamond" w:cs="Garamond"/>
          <w:b/>
          <w:i/>
          <w:lang w:val="ru-RU"/>
        </w:rPr>
        <w:t>Для участника оптового рынка, заключающего Агентский договор покупателя для целей заключения соглашений о порядке расчетов, связанных с уплатой продавцом штрафов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после 1 декабря 2024 года:</w:t>
      </w:r>
    </w:p>
    <w:p w14:paraId="31B1B48F" w14:textId="77777777" w:rsidR="00A431A8" w:rsidRPr="00510886" w:rsidRDefault="00A431A8" w:rsidP="00A431A8">
      <w:pPr>
        <w:suppressAutoHyphens/>
        <w:spacing w:after="0" w:line="256" w:lineRule="auto"/>
        <w:ind w:right="16"/>
        <w:jc w:val="right"/>
        <w:rPr>
          <w:rFonts w:ascii="Garamond" w:eastAsia="Calibri" w:hAnsi="Garamond" w:cs="Garamond"/>
          <w:b/>
          <w:lang w:val="ru-RU"/>
        </w:rPr>
      </w:pPr>
      <w:r w:rsidRPr="00510886">
        <w:rPr>
          <w:rFonts w:ascii="Garamond" w:eastAsia="Calibri" w:hAnsi="Garamond" w:cs="Garamond"/>
          <w:b/>
          <w:lang w:val="ru-RU"/>
        </w:rPr>
        <w:t>Приложение 1</w:t>
      </w:r>
    </w:p>
    <w:p w14:paraId="09689CA8" w14:textId="77777777" w:rsidR="00A431A8" w:rsidRPr="00510886" w:rsidRDefault="00A431A8" w:rsidP="00A431A8">
      <w:pPr>
        <w:suppressAutoHyphens/>
        <w:spacing w:after="0" w:line="256" w:lineRule="auto"/>
        <w:ind w:right="16"/>
        <w:jc w:val="right"/>
        <w:rPr>
          <w:rFonts w:ascii="Garamond" w:eastAsia="Calibri" w:hAnsi="Garamond" w:cs="Garamond"/>
          <w:b/>
          <w:lang w:val="ru-RU"/>
        </w:rPr>
      </w:pPr>
      <w:r w:rsidRPr="00510886">
        <w:rPr>
          <w:rFonts w:ascii="Garamond" w:eastAsia="Calibri" w:hAnsi="Garamond" w:cs="Garamond"/>
          <w:b/>
          <w:lang w:val="ru-RU"/>
        </w:rPr>
        <w:t xml:space="preserve">                                                              к Агентскому договору № _______</w:t>
      </w:r>
    </w:p>
    <w:p w14:paraId="0D4E902F" w14:textId="77777777" w:rsidR="00A431A8" w:rsidRPr="00510886" w:rsidRDefault="00A431A8" w:rsidP="00A431A8">
      <w:pPr>
        <w:suppressAutoHyphens/>
        <w:spacing w:after="0" w:line="240" w:lineRule="auto"/>
        <w:jc w:val="center"/>
        <w:rPr>
          <w:rFonts w:ascii="Garamond" w:eastAsia="Batang" w:hAnsi="Garamond" w:cs="Garamond"/>
          <w:b/>
          <w:lang w:val="ru-RU" w:eastAsia="ar-SA"/>
        </w:rPr>
      </w:pPr>
      <w:r w:rsidRPr="00510886">
        <w:rPr>
          <w:rFonts w:ascii="Garamond" w:eastAsia="Calibri" w:hAnsi="Garamond" w:cs="Garamond"/>
          <w:b/>
          <w:lang w:val="ru-RU"/>
        </w:rPr>
        <w:t>ФОРМА</w:t>
      </w:r>
    </w:p>
    <w:tbl>
      <w:tblPr>
        <w:tblW w:w="0" w:type="auto"/>
        <w:tblLook w:val="04A0" w:firstRow="1" w:lastRow="0" w:firstColumn="1" w:lastColumn="0" w:noHBand="0" w:noVBand="1"/>
      </w:tblPr>
      <w:tblGrid>
        <w:gridCol w:w="3599"/>
        <w:gridCol w:w="1196"/>
        <w:gridCol w:w="749"/>
        <w:gridCol w:w="4253"/>
      </w:tblGrid>
      <w:tr w:rsidR="00A431A8" w:rsidRPr="00510886" w14:paraId="5E068BE9" w14:textId="77777777" w:rsidTr="00163E1E">
        <w:tc>
          <w:tcPr>
            <w:tcW w:w="3599" w:type="dxa"/>
          </w:tcPr>
          <w:p w14:paraId="19FE0290" w14:textId="77777777" w:rsidR="00A431A8" w:rsidRPr="00510886" w:rsidRDefault="00A431A8" w:rsidP="00A431A8">
            <w:pPr>
              <w:keepNext/>
              <w:suppressAutoHyphens/>
              <w:spacing w:after="0" w:line="240" w:lineRule="auto"/>
              <w:outlineLvl w:val="0"/>
              <w:rPr>
                <w:rFonts w:ascii="Garamond" w:eastAsia="Batang" w:hAnsi="Garamond" w:cs="Garamond"/>
                <w:lang w:val="ru-RU" w:eastAsia="ar-SA"/>
              </w:rPr>
            </w:pPr>
          </w:p>
        </w:tc>
        <w:tc>
          <w:tcPr>
            <w:tcW w:w="1945" w:type="dxa"/>
            <w:gridSpan w:val="2"/>
          </w:tcPr>
          <w:p w14:paraId="40B51D96" w14:textId="77777777" w:rsidR="00A431A8" w:rsidRPr="00510886" w:rsidRDefault="00A431A8" w:rsidP="00A431A8">
            <w:pPr>
              <w:keepNext/>
              <w:suppressAutoHyphens/>
              <w:spacing w:after="0" w:line="240" w:lineRule="auto"/>
              <w:outlineLvl w:val="0"/>
              <w:rPr>
                <w:rFonts w:ascii="Garamond" w:eastAsia="Batang" w:hAnsi="Garamond" w:cs="Garamond"/>
                <w:lang w:val="ru-RU" w:eastAsia="ar-SA"/>
              </w:rPr>
            </w:pPr>
          </w:p>
        </w:tc>
        <w:tc>
          <w:tcPr>
            <w:tcW w:w="4253" w:type="dxa"/>
          </w:tcPr>
          <w:p w14:paraId="7F3CE412" w14:textId="77777777" w:rsidR="00A431A8" w:rsidRPr="00510886" w:rsidRDefault="00A431A8" w:rsidP="00A431A8">
            <w:pPr>
              <w:keepNext/>
              <w:suppressAutoHyphens/>
              <w:spacing w:after="0" w:line="240" w:lineRule="auto"/>
              <w:outlineLvl w:val="0"/>
              <w:rPr>
                <w:rFonts w:ascii="Garamond" w:eastAsia="Batang" w:hAnsi="Garamond" w:cs="Garamond"/>
                <w:lang w:val="ru-RU" w:eastAsia="ar-SA"/>
              </w:rPr>
            </w:pPr>
          </w:p>
        </w:tc>
      </w:tr>
      <w:tr w:rsidR="00A431A8" w:rsidRPr="000068B5" w14:paraId="712B2882" w14:textId="77777777" w:rsidTr="00163E1E">
        <w:tc>
          <w:tcPr>
            <w:tcW w:w="9797" w:type="dxa"/>
            <w:gridSpan w:val="4"/>
          </w:tcPr>
          <w:p w14:paraId="3C324FC6" w14:textId="77777777" w:rsidR="00A431A8" w:rsidRPr="00510886" w:rsidRDefault="00A431A8" w:rsidP="00A431A8">
            <w:pPr>
              <w:keepNext/>
              <w:suppressAutoHyphens/>
              <w:spacing w:after="0" w:line="240" w:lineRule="auto"/>
              <w:jc w:val="center"/>
              <w:outlineLvl w:val="0"/>
              <w:rPr>
                <w:rFonts w:ascii="Garamond" w:eastAsia="Batang" w:hAnsi="Garamond" w:cs="Garamond"/>
                <w:b/>
                <w:lang w:val="ru-RU" w:eastAsia="ar-SA"/>
              </w:rPr>
            </w:pPr>
            <w:r w:rsidRPr="00510886">
              <w:rPr>
                <w:rFonts w:ascii="Garamond" w:eastAsia="Batang" w:hAnsi="Garamond" w:cs="Garamond"/>
                <w:b/>
                <w:lang w:val="ru-RU" w:eastAsia="ar-SA"/>
              </w:rPr>
              <w:t>Отчет Агента по Агентскому договору</w:t>
            </w:r>
          </w:p>
        </w:tc>
      </w:tr>
      <w:tr w:rsidR="00A431A8" w:rsidRPr="00510886" w14:paraId="53F8CE5A" w14:textId="77777777" w:rsidTr="00163E1E">
        <w:tc>
          <w:tcPr>
            <w:tcW w:w="9797" w:type="dxa"/>
            <w:gridSpan w:val="4"/>
          </w:tcPr>
          <w:p w14:paraId="1FBDEB4E" w14:textId="77777777" w:rsidR="00A431A8" w:rsidRPr="00510886" w:rsidRDefault="00A431A8" w:rsidP="00A431A8">
            <w:pPr>
              <w:keepNext/>
              <w:suppressAutoHyphens/>
              <w:spacing w:after="0" w:line="240" w:lineRule="auto"/>
              <w:jc w:val="center"/>
              <w:outlineLvl w:val="0"/>
              <w:rPr>
                <w:rFonts w:ascii="Garamond" w:eastAsia="Batang" w:hAnsi="Garamond" w:cs="Garamond"/>
                <w:lang w:val="ru-RU" w:eastAsia="ar-SA"/>
              </w:rPr>
            </w:pPr>
            <w:r w:rsidRPr="00510886">
              <w:rPr>
                <w:rFonts w:ascii="Garamond" w:eastAsia="Batang" w:hAnsi="Garamond" w:cs="Garamond"/>
                <w:lang w:val="ru-RU" w:eastAsia="ar-SA"/>
              </w:rPr>
              <w:t>№ _____________ от __________________</w:t>
            </w:r>
          </w:p>
        </w:tc>
      </w:tr>
      <w:tr w:rsidR="00A431A8" w:rsidRPr="00510886" w14:paraId="2B84C55A" w14:textId="77777777" w:rsidTr="00163E1E">
        <w:tc>
          <w:tcPr>
            <w:tcW w:w="9797" w:type="dxa"/>
            <w:gridSpan w:val="4"/>
          </w:tcPr>
          <w:p w14:paraId="0B112352" w14:textId="77777777" w:rsidR="00A431A8" w:rsidRPr="00510886" w:rsidRDefault="00A431A8" w:rsidP="00A431A8">
            <w:pPr>
              <w:keepNext/>
              <w:suppressAutoHyphens/>
              <w:spacing w:after="0" w:line="240" w:lineRule="auto"/>
              <w:jc w:val="center"/>
              <w:outlineLvl w:val="0"/>
              <w:rPr>
                <w:rFonts w:ascii="Garamond" w:eastAsia="Batang" w:hAnsi="Garamond" w:cs="Garamond"/>
                <w:lang w:val="ru-RU" w:eastAsia="ar-SA"/>
              </w:rPr>
            </w:pPr>
            <w:r w:rsidRPr="00510886">
              <w:rPr>
                <w:rFonts w:ascii="Garamond" w:eastAsia="Batang" w:hAnsi="Garamond" w:cs="Garamond"/>
                <w:lang w:val="ru-RU" w:eastAsia="ar-SA"/>
              </w:rPr>
              <w:t>за ___________________ г.</w:t>
            </w:r>
          </w:p>
        </w:tc>
      </w:tr>
      <w:tr w:rsidR="00A431A8" w:rsidRPr="00510886" w14:paraId="7DF2A657" w14:textId="77777777" w:rsidTr="00163E1E">
        <w:trPr>
          <w:trHeight w:val="505"/>
        </w:trPr>
        <w:tc>
          <w:tcPr>
            <w:tcW w:w="3599" w:type="dxa"/>
            <w:vAlign w:val="bottom"/>
          </w:tcPr>
          <w:p w14:paraId="1F93C8E4" w14:textId="77777777" w:rsidR="00A431A8" w:rsidRPr="00510886" w:rsidRDefault="00A431A8" w:rsidP="00A431A8">
            <w:pPr>
              <w:keepNext/>
              <w:suppressAutoHyphens/>
              <w:spacing w:after="0" w:line="240" w:lineRule="auto"/>
              <w:outlineLvl w:val="0"/>
              <w:rPr>
                <w:rFonts w:ascii="Garamond" w:eastAsia="Batang" w:hAnsi="Garamond" w:cs="Garamond"/>
                <w:lang w:val="ru-RU" w:eastAsia="ar-SA"/>
              </w:rPr>
            </w:pPr>
            <w:r w:rsidRPr="00510886">
              <w:rPr>
                <w:rFonts w:ascii="Garamond" w:eastAsia="Batang" w:hAnsi="Garamond" w:cs="Garamond"/>
                <w:lang w:val="ru-RU" w:eastAsia="ar-SA"/>
              </w:rPr>
              <w:t>г. Москва</w:t>
            </w:r>
          </w:p>
        </w:tc>
        <w:tc>
          <w:tcPr>
            <w:tcW w:w="1945" w:type="dxa"/>
            <w:gridSpan w:val="2"/>
            <w:vAlign w:val="bottom"/>
          </w:tcPr>
          <w:p w14:paraId="038E9957" w14:textId="77777777" w:rsidR="00A431A8" w:rsidRPr="00510886" w:rsidRDefault="00A431A8" w:rsidP="00A431A8">
            <w:pPr>
              <w:keepNext/>
              <w:suppressAutoHyphens/>
              <w:spacing w:after="0" w:line="240" w:lineRule="auto"/>
              <w:outlineLvl w:val="0"/>
              <w:rPr>
                <w:rFonts w:ascii="Garamond" w:eastAsia="Batang" w:hAnsi="Garamond" w:cs="Garamond"/>
                <w:lang w:val="ru-RU" w:eastAsia="ar-SA"/>
              </w:rPr>
            </w:pPr>
          </w:p>
        </w:tc>
        <w:tc>
          <w:tcPr>
            <w:tcW w:w="4253" w:type="dxa"/>
            <w:vAlign w:val="bottom"/>
          </w:tcPr>
          <w:p w14:paraId="109D4F2A" w14:textId="77777777" w:rsidR="00A431A8" w:rsidRPr="00510886" w:rsidRDefault="00A431A8" w:rsidP="00A431A8">
            <w:pPr>
              <w:keepNext/>
              <w:suppressAutoHyphens/>
              <w:spacing w:after="0" w:line="240" w:lineRule="auto"/>
              <w:jc w:val="right"/>
              <w:outlineLvl w:val="0"/>
              <w:rPr>
                <w:rFonts w:ascii="Garamond" w:eastAsia="Batang" w:hAnsi="Garamond" w:cs="Garamond"/>
                <w:lang w:val="ru-RU" w:eastAsia="ar-SA"/>
              </w:rPr>
            </w:pPr>
            <w:r w:rsidRPr="00510886">
              <w:rPr>
                <w:rFonts w:ascii="Garamond" w:eastAsia="Batang" w:hAnsi="Garamond" w:cs="Garamond"/>
                <w:lang w:val="ru-RU" w:eastAsia="ar-SA"/>
              </w:rPr>
              <w:t>_____________________ г.</w:t>
            </w:r>
          </w:p>
        </w:tc>
      </w:tr>
      <w:tr w:rsidR="00A431A8" w:rsidRPr="000068B5" w14:paraId="488ABADE" w14:textId="77777777" w:rsidTr="00163E1E">
        <w:tc>
          <w:tcPr>
            <w:tcW w:w="9797" w:type="dxa"/>
            <w:gridSpan w:val="4"/>
          </w:tcPr>
          <w:p w14:paraId="60E45EA0" w14:textId="77777777" w:rsidR="00A431A8" w:rsidRPr="00510886" w:rsidRDefault="00A431A8" w:rsidP="00A431A8">
            <w:pPr>
              <w:keepNext/>
              <w:numPr>
                <w:ilvl w:val="0"/>
                <w:numId w:val="1"/>
              </w:numPr>
              <w:suppressAutoHyphens/>
              <w:spacing w:before="120" w:after="0" w:line="240" w:lineRule="auto"/>
              <w:ind w:left="459"/>
              <w:contextualSpacing/>
              <w:jc w:val="both"/>
              <w:outlineLvl w:val="0"/>
              <w:rPr>
                <w:rFonts w:ascii="Garamond" w:eastAsia="Times New Roman" w:hAnsi="Garamond" w:cs="Times New Roman"/>
                <w:lang w:val="ru-RU" w:eastAsia="ru-RU"/>
              </w:rPr>
            </w:pPr>
            <w:r w:rsidRPr="00510886">
              <w:rPr>
                <w:rFonts w:ascii="Garamond" w:eastAsia="Times New Roman" w:hAnsi="Garamond" w:cs="Times New Roman"/>
                <w:lang w:val="ru-RU" w:eastAsia="ru-RU"/>
              </w:rPr>
              <w:t>В соответствии с Договором № _________ от ___________ Агент в течение отчетного периода исполнил порученное Принципалом путем совершения юридических и фактических действий, перечисленных в приложении к настоящему Отчету.</w:t>
            </w:r>
          </w:p>
          <w:p w14:paraId="340F0641" w14:textId="77777777" w:rsidR="00A431A8" w:rsidRPr="00510886" w:rsidRDefault="00A431A8" w:rsidP="00A431A8">
            <w:pPr>
              <w:keepNext/>
              <w:numPr>
                <w:ilvl w:val="0"/>
                <w:numId w:val="1"/>
              </w:numPr>
              <w:suppressAutoHyphens/>
              <w:spacing w:before="120" w:after="0" w:line="240" w:lineRule="auto"/>
              <w:ind w:left="459"/>
              <w:jc w:val="both"/>
              <w:outlineLvl w:val="0"/>
              <w:rPr>
                <w:rFonts w:ascii="Garamond" w:eastAsia="Batang" w:hAnsi="Garamond" w:cs="Garamond"/>
                <w:lang w:val="ru-RU" w:eastAsia="ar-SA"/>
              </w:rPr>
            </w:pPr>
            <w:r w:rsidRPr="00510886">
              <w:rPr>
                <w:rFonts w:ascii="Garamond" w:eastAsia="Batang" w:hAnsi="Garamond" w:cs="Garamond"/>
                <w:lang w:val="ru-RU" w:eastAsia="ar-SA"/>
              </w:rPr>
              <w:t>По условиям Договора № _________ от ___________ Агентом в отчетном периоде начислено вознаграждение в размере __________ рублей, в том числе НДС ___% __________ рублей, за осуществление действий, предусмотренных:</w:t>
            </w:r>
          </w:p>
          <w:p w14:paraId="3F6FB531" w14:textId="77777777" w:rsidR="00A431A8" w:rsidRPr="00510886" w:rsidRDefault="00A431A8" w:rsidP="00A431A8">
            <w:pPr>
              <w:keepNext/>
              <w:suppressAutoHyphens/>
              <w:spacing w:before="120" w:after="0" w:line="240" w:lineRule="auto"/>
              <w:ind w:left="888" w:hanging="284"/>
              <w:jc w:val="both"/>
              <w:outlineLvl w:val="0"/>
              <w:rPr>
                <w:rFonts w:ascii="Garamond" w:eastAsia="Batang" w:hAnsi="Garamond" w:cs="Garamond"/>
                <w:lang w:val="ru-RU" w:eastAsia="ar-SA"/>
              </w:rPr>
            </w:pPr>
            <w:r w:rsidRPr="00510886">
              <w:rPr>
                <w:rFonts w:ascii="Garamond" w:eastAsia="Batang" w:hAnsi="Garamond" w:cs="Garamond"/>
                <w:highlight w:val="yellow"/>
                <w:lang w:val="ru-RU" w:eastAsia="ar-SA"/>
              </w:rPr>
              <w:t>•</w:t>
            </w:r>
            <w:r w:rsidRPr="00510886">
              <w:rPr>
                <w:rFonts w:ascii="Garamond" w:eastAsia="Batang" w:hAnsi="Garamond" w:cs="Garamond"/>
                <w:lang w:val="ru-RU" w:eastAsia="ar-SA"/>
              </w:rPr>
              <w:tab/>
              <w:t>пунктами 2.1.1, 2.1.2 договора, в размере _____ рублей, в том числе НДС ___% _____ рублей;</w:t>
            </w:r>
          </w:p>
          <w:p w14:paraId="3B8700E0" w14:textId="77777777" w:rsidR="00A431A8" w:rsidRPr="00510886" w:rsidRDefault="00A431A8" w:rsidP="00A431A8">
            <w:pPr>
              <w:keepNext/>
              <w:suppressAutoHyphens/>
              <w:spacing w:before="120" w:after="0" w:line="240" w:lineRule="auto"/>
              <w:ind w:left="888" w:hanging="284"/>
              <w:jc w:val="both"/>
              <w:outlineLvl w:val="0"/>
              <w:rPr>
                <w:rFonts w:ascii="Garamond" w:eastAsia="Batang" w:hAnsi="Garamond" w:cs="Garamond"/>
                <w:lang w:val="ru-RU" w:eastAsia="ar-SA"/>
              </w:rPr>
            </w:pPr>
            <w:r w:rsidRPr="00510886">
              <w:rPr>
                <w:rFonts w:ascii="Garamond" w:eastAsia="Batang" w:hAnsi="Garamond" w:cs="Garamond"/>
                <w:highlight w:val="yellow"/>
                <w:lang w:val="ru-RU" w:eastAsia="ar-SA"/>
              </w:rPr>
              <w:t>•</w:t>
            </w:r>
            <w:r w:rsidRPr="00510886">
              <w:rPr>
                <w:rFonts w:ascii="Garamond" w:eastAsia="Batang" w:hAnsi="Garamond" w:cs="Garamond"/>
                <w:lang w:val="ru-RU" w:eastAsia="ar-SA"/>
              </w:rPr>
              <w:tab/>
              <w:t>пунктом 2.1.3 договора, в размере _____ рублей, в том числе НДС ___% _____ рублей.</w:t>
            </w:r>
          </w:p>
          <w:p w14:paraId="453976AE" w14:textId="77777777" w:rsidR="00A431A8" w:rsidRPr="00510886" w:rsidRDefault="00A431A8" w:rsidP="00A431A8">
            <w:pPr>
              <w:keepNext/>
              <w:numPr>
                <w:ilvl w:val="0"/>
                <w:numId w:val="1"/>
              </w:numPr>
              <w:suppressAutoHyphens/>
              <w:spacing w:before="120" w:after="0" w:line="240" w:lineRule="auto"/>
              <w:ind w:left="459"/>
              <w:jc w:val="both"/>
              <w:outlineLvl w:val="0"/>
              <w:rPr>
                <w:rFonts w:ascii="Garamond" w:eastAsia="Batang" w:hAnsi="Garamond" w:cs="Garamond"/>
                <w:lang w:val="ru-RU" w:eastAsia="ar-SA"/>
              </w:rPr>
            </w:pPr>
            <w:r w:rsidRPr="00510886">
              <w:rPr>
                <w:rFonts w:ascii="Garamond" w:eastAsia="Batang" w:hAnsi="Garamond" w:cs="Garamond"/>
                <w:lang w:val="ru-RU" w:eastAsia="ar-SA"/>
              </w:rPr>
              <w:t>Агент и Принципал согласны с Отчетом и не имеют претензий друг к другу.</w:t>
            </w:r>
          </w:p>
        </w:tc>
      </w:tr>
      <w:tr w:rsidR="00A431A8" w:rsidRPr="00510886" w14:paraId="39C0979C" w14:textId="77777777" w:rsidTr="00163E1E">
        <w:tc>
          <w:tcPr>
            <w:tcW w:w="3599" w:type="dxa"/>
          </w:tcPr>
          <w:p w14:paraId="0D2F9F55" w14:textId="77777777" w:rsidR="00A431A8" w:rsidRPr="00510886" w:rsidRDefault="000A6EDF" w:rsidP="00A431A8">
            <w:pPr>
              <w:keepNext/>
              <w:suppressAutoHyphens/>
              <w:spacing w:before="120" w:after="0" w:line="240" w:lineRule="auto"/>
              <w:outlineLvl w:val="0"/>
              <w:rPr>
                <w:rFonts w:ascii="Garamond" w:eastAsia="Batang" w:hAnsi="Garamond" w:cs="Garamond"/>
                <w:lang w:val="ru-RU" w:eastAsia="ar-SA"/>
              </w:rPr>
            </w:pPr>
            <w:r w:rsidRPr="00510886">
              <w:rPr>
                <w:rFonts w:ascii="Garamond" w:eastAsia="Batang" w:hAnsi="Garamond" w:cs="Garamond"/>
                <w:lang w:val="ru-RU" w:eastAsia="ar-SA"/>
              </w:rPr>
              <w:t>…</w:t>
            </w:r>
          </w:p>
        </w:tc>
        <w:tc>
          <w:tcPr>
            <w:tcW w:w="1945" w:type="dxa"/>
            <w:gridSpan w:val="2"/>
          </w:tcPr>
          <w:p w14:paraId="77003AB2" w14:textId="77777777" w:rsidR="00A431A8" w:rsidRPr="00510886" w:rsidRDefault="00A431A8" w:rsidP="00A431A8">
            <w:pPr>
              <w:keepNext/>
              <w:suppressAutoHyphens/>
              <w:spacing w:before="120" w:after="0" w:line="240" w:lineRule="auto"/>
              <w:outlineLvl w:val="0"/>
              <w:rPr>
                <w:rFonts w:ascii="Garamond" w:eastAsia="Batang" w:hAnsi="Garamond" w:cs="Garamond"/>
                <w:lang w:val="ru-RU" w:eastAsia="ar-SA"/>
              </w:rPr>
            </w:pPr>
          </w:p>
        </w:tc>
        <w:tc>
          <w:tcPr>
            <w:tcW w:w="4253" w:type="dxa"/>
          </w:tcPr>
          <w:p w14:paraId="5ED8AF0E" w14:textId="77777777" w:rsidR="00A431A8" w:rsidRPr="00510886" w:rsidRDefault="00A431A8" w:rsidP="00A431A8">
            <w:pPr>
              <w:keepNext/>
              <w:suppressAutoHyphens/>
              <w:spacing w:before="120" w:after="0" w:line="240" w:lineRule="auto"/>
              <w:jc w:val="both"/>
              <w:outlineLvl w:val="0"/>
              <w:rPr>
                <w:rFonts w:ascii="Garamond" w:eastAsia="Batang" w:hAnsi="Garamond" w:cs="Garamond"/>
                <w:lang w:val="ru-RU" w:eastAsia="ar-SA"/>
              </w:rPr>
            </w:pPr>
          </w:p>
        </w:tc>
      </w:tr>
      <w:tr w:rsidR="00A431A8" w:rsidRPr="00510886" w14:paraId="069A4B28" w14:textId="77777777" w:rsidTr="00163E1E">
        <w:tc>
          <w:tcPr>
            <w:tcW w:w="9797" w:type="dxa"/>
            <w:gridSpan w:val="4"/>
          </w:tcPr>
          <w:p w14:paraId="2C850840" w14:textId="77777777" w:rsidR="00A431A8" w:rsidRPr="00510886" w:rsidRDefault="00A431A8" w:rsidP="00A431A8">
            <w:pPr>
              <w:keepNext/>
              <w:suppressAutoHyphens/>
              <w:spacing w:before="120" w:after="0" w:line="240" w:lineRule="auto"/>
              <w:jc w:val="both"/>
              <w:outlineLvl w:val="0"/>
              <w:rPr>
                <w:rFonts w:ascii="Garamond" w:eastAsia="Batang" w:hAnsi="Garamond" w:cs="Garamond"/>
                <w:lang w:val="ru-RU" w:eastAsia="ar-SA"/>
              </w:rPr>
            </w:pPr>
          </w:p>
        </w:tc>
      </w:tr>
      <w:tr w:rsidR="00A431A8" w:rsidRPr="00510886" w14:paraId="23B2D0D8" w14:textId="77777777" w:rsidTr="00163E1E">
        <w:tc>
          <w:tcPr>
            <w:tcW w:w="3599" w:type="dxa"/>
          </w:tcPr>
          <w:p w14:paraId="6841F114" w14:textId="77777777" w:rsidR="00A431A8" w:rsidRPr="00510886" w:rsidRDefault="00A431A8" w:rsidP="00A431A8">
            <w:pPr>
              <w:keepNext/>
              <w:suppressAutoHyphens/>
              <w:spacing w:before="120" w:after="0" w:line="240" w:lineRule="auto"/>
              <w:outlineLvl w:val="0"/>
              <w:rPr>
                <w:rFonts w:ascii="Garamond" w:eastAsia="Batang" w:hAnsi="Garamond" w:cs="Garamond"/>
                <w:lang w:val="ru-RU" w:eastAsia="ar-SA"/>
              </w:rPr>
            </w:pPr>
          </w:p>
        </w:tc>
        <w:tc>
          <w:tcPr>
            <w:tcW w:w="1945" w:type="dxa"/>
            <w:gridSpan w:val="2"/>
          </w:tcPr>
          <w:p w14:paraId="44CA8B45" w14:textId="77777777" w:rsidR="00A431A8" w:rsidRPr="00510886" w:rsidRDefault="00A431A8" w:rsidP="00A431A8">
            <w:pPr>
              <w:keepNext/>
              <w:suppressAutoHyphens/>
              <w:spacing w:before="120" w:after="0" w:line="240" w:lineRule="auto"/>
              <w:outlineLvl w:val="0"/>
              <w:rPr>
                <w:rFonts w:ascii="Garamond" w:eastAsia="Batang" w:hAnsi="Garamond" w:cs="Garamond"/>
                <w:lang w:val="ru-RU" w:eastAsia="ar-SA"/>
              </w:rPr>
            </w:pPr>
          </w:p>
        </w:tc>
        <w:tc>
          <w:tcPr>
            <w:tcW w:w="4253" w:type="dxa"/>
          </w:tcPr>
          <w:p w14:paraId="294DAB56" w14:textId="77777777" w:rsidR="00A431A8" w:rsidRPr="00510886" w:rsidRDefault="00A431A8" w:rsidP="00A431A8">
            <w:pPr>
              <w:keepNext/>
              <w:suppressAutoHyphens/>
              <w:spacing w:before="120" w:after="0" w:line="240" w:lineRule="auto"/>
              <w:outlineLvl w:val="0"/>
              <w:rPr>
                <w:rFonts w:ascii="Garamond" w:eastAsia="Batang" w:hAnsi="Garamond" w:cs="Garamond"/>
                <w:lang w:val="ru-RU" w:eastAsia="ar-SA"/>
              </w:rPr>
            </w:pPr>
          </w:p>
        </w:tc>
      </w:tr>
      <w:tr w:rsidR="00A431A8" w:rsidRPr="00510886" w14:paraId="3733F199" w14:textId="77777777" w:rsidTr="00163E1E">
        <w:tc>
          <w:tcPr>
            <w:tcW w:w="4795" w:type="dxa"/>
            <w:gridSpan w:val="2"/>
          </w:tcPr>
          <w:p w14:paraId="1E02B6B4" w14:textId="77777777" w:rsidR="00A431A8" w:rsidRPr="00510886" w:rsidRDefault="00A431A8" w:rsidP="00A431A8">
            <w:pPr>
              <w:keepNext/>
              <w:suppressAutoHyphens/>
              <w:spacing w:before="120" w:after="0" w:line="240" w:lineRule="auto"/>
              <w:outlineLvl w:val="0"/>
              <w:rPr>
                <w:rFonts w:ascii="Garamond" w:eastAsia="Batang" w:hAnsi="Garamond" w:cs="Garamond"/>
                <w:lang w:val="ru-RU" w:eastAsia="ar-SA"/>
              </w:rPr>
            </w:pPr>
          </w:p>
        </w:tc>
        <w:tc>
          <w:tcPr>
            <w:tcW w:w="5002" w:type="dxa"/>
            <w:gridSpan w:val="2"/>
          </w:tcPr>
          <w:p w14:paraId="6927CEC3" w14:textId="77777777" w:rsidR="00A431A8" w:rsidRPr="00510886" w:rsidRDefault="00A431A8" w:rsidP="00A431A8">
            <w:pPr>
              <w:keepNext/>
              <w:suppressAutoHyphens/>
              <w:spacing w:before="120" w:after="0" w:line="240" w:lineRule="auto"/>
              <w:outlineLvl w:val="0"/>
              <w:rPr>
                <w:rFonts w:ascii="Garamond" w:eastAsia="Batang" w:hAnsi="Garamond" w:cs="Garamond"/>
                <w:lang w:val="ru-RU" w:eastAsia="ar-SA"/>
              </w:rPr>
            </w:pPr>
          </w:p>
        </w:tc>
      </w:tr>
      <w:tr w:rsidR="00A431A8" w:rsidRPr="00510886" w14:paraId="6FDBFF20" w14:textId="77777777" w:rsidTr="00163E1E">
        <w:tc>
          <w:tcPr>
            <w:tcW w:w="4795" w:type="dxa"/>
            <w:gridSpan w:val="2"/>
          </w:tcPr>
          <w:p w14:paraId="5EC83D7E" w14:textId="77777777" w:rsidR="00A431A8" w:rsidRPr="00510886" w:rsidRDefault="00A431A8" w:rsidP="00A431A8">
            <w:pPr>
              <w:keepNext/>
              <w:suppressAutoHyphens/>
              <w:spacing w:before="120" w:after="0" w:line="240" w:lineRule="auto"/>
              <w:outlineLvl w:val="0"/>
              <w:rPr>
                <w:rFonts w:ascii="Garamond" w:eastAsia="Batang" w:hAnsi="Garamond" w:cs="Garamond"/>
                <w:lang w:val="ru-RU" w:eastAsia="ar-SA"/>
              </w:rPr>
            </w:pPr>
          </w:p>
        </w:tc>
        <w:tc>
          <w:tcPr>
            <w:tcW w:w="5002" w:type="dxa"/>
            <w:gridSpan w:val="2"/>
          </w:tcPr>
          <w:p w14:paraId="42EBEC7B" w14:textId="77777777" w:rsidR="00A431A8" w:rsidRPr="00510886" w:rsidRDefault="00A431A8" w:rsidP="00A431A8">
            <w:pPr>
              <w:keepNext/>
              <w:suppressAutoHyphens/>
              <w:spacing w:before="120" w:after="0" w:line="240" w:lineRule="auto"/>
              <w:outlineLvl w:val="0"/>
              <w:rPr>
                <w:rFonts w:ascii="Garamond" w:eastAsia="Batang" w:hAnsi="Garamond" w:cs="Garamond"/>
                <w:lang w:val="ru-RU" w:eastAsia="ar-SA"/>
              </w:rPr>
            </w:pPr>
          </w:p>
        </w:tc>
      </w:tr>
      <w:tr w:rsidR="00A431A8" w:rsidRPr="00510886" w14:paraId="7E03335B" w14:textId="77777777" w:rsidTr="00163E1E">
        <w:tc>
          <w:tcPr>
            <w:tcW w:w="4795" w:type="dxa"/>
            <w:gridSpan w:val="2"/>
          </w:tcPr>
          <w:p w14:paraId="65D763A9" w14:textId="77777777" w:rsidR="00A431A8" w:rsidRPr="00510886" w:rsidRDefault="00A431A8" w:rsidP="00A431A8">
            <w:pPr>
              <w:keepNext/>
              <w:suppressAutoHyphens/>
              <w:spacing w:after="0" w:line="240" w:lineRule="auto"/>
              <w:outlineLvl w:val="0"/>
              <w:rPr>
                <w:rFonts w:ascii="Garamond" w:eastAsia="Batang" w:hAnsi="Garamond" w:cs="Garamond"/>
                <w:sz w:val="24"/>
                <w:szCs w:val="24"/>
                <w:lang w:val="ru-RU" w:eastAsia="ar-SA"/>
              </w:rPr>
            </w:pPr>
          </w:p>
        </w:tc>
        <w:tc>
          <w:tcPr>
            <w:tcW w:w="5002" w:type="dxa"/>
            <w:gridSpan w:val="2"/>
          </w:tcPr>
          <w:p w14:paraId="1317401C" w14:textId="77777777" w:rsidR="00A431A8" w:rsidRPr="00510886" w:rsidRDefault="00A431A8" w:rsidP="00A431A8">
            <w:pPr>
              <w:keepNext/>
              <w:suppressAutoHyphens/>
              <w:spacing w:after="0" w:line="240" w:lineRule="auto"/>
              <w:outlineLvl w:val="0"/>
              <w:rPr>
                <w:rFonts w:ascii="Garamond" w:eastAsia="Batang" w:hAnsi="Garamond" w:cs="Garamond"/>
                <w:sz w:val="24"/>
                <w:szCs w:val="24"/>
                <w:lang w:val="ru-RU" w:eastAsia="ar-SA"/>
              </w:rPr>
            </w:pPr>
          </w:p>
        </w:tc>
      </w:tr>
    </w:tbl>
    <w:p w14:paraId="5BD62B4F" w14:textId="77777777" w:rsidR="00A431A8" w:rsidRPr="00510886" w:rsidRDefault="00A431A8">
      <w:pPr>
        <w:rPr>
          <w:lang w:val="ru-RU"/>
        </w:rPr>
        <w:sectPr w:rsidR="00A431A8" w:rsidRPr="00510886" w:rsidSect="00A431A8">
          <w:pgSz w:w="11906" w:h="16838"/>
          <w:pgMar w:top="1134" w:right="851" w:bottom="1134" w:left="1134" w:header="709" w:footer="709" w:gutter="0"/>
          <w:cols w:space="708"/>
          <w:docGrid w:linePitch="360"/>
        </w:sectPr>
      </w:pPr>
    </w:p>
    <w:p w14:paraId="42485C47" w14:textId="77777777" w:rsidR="000A6EDF" w:rsidRPr="00510886" w:rsidRDefault="000A6EDF" w:rsidP="000A6EDF">
      <w:pPr>
        <w:spacing w:after="0"/>
        <w:rPr>
          <w:rFonts w:ascii="Garamond" w:eastAsia="Garamond" w:hAnsi="Garamond" w:cs="Garamond"/>
          <w:b/>
          <w:i/>
          <w:iCs/>
          <w:lang w:val="ru-RU"/>
        </w:rPr>
      </w:pPr>
      <w:r w:rsidRPr="00510886">
        <w:rPr>
          <w:rFonts w:ascii="Garamond" w:eastAsia="Garamond" w:hAnsi="Garamond" w:cs="Garamond"/>
          <w:b/>
          <w:iCs/>
          <w:lang w:val="ru-RU"/>
        </w:rPr>
        <w:t>Предлагаемая редакция</w:t>
      </w:r>
    </w:p>
    <w:p w14:paraId="6D08DCD1" w14:textId="77777777" w:rsidR="000A6EDF" w:rsidRPr="00510886" w:rsidRDefault="000A6EDF">
      <w:pPr>
        <w:rPr>
          <w:lang w:val="ru-RU"/>
        </w:rPr>
      </w:pPr>
    </w:p>
    <w:tbl>
      <w:tblPr>
        <w:tblW w:w="0" w:type="auto"/>
        <w:tblLook w:val="04A0" w:firstRow="1" w:lastRow="0" w:firstColumn="1" w:lastColumn="0" w:noHBand="0" w:noVBand="1"/>
      </w:tblPr>
      <w:tblGrid>
        <w:gridCol w:w="3599"/>
        <w:gridCol w:w="1945"/>
        <w:gridCol w:w="4253"/>
      </w:tblGrid>
      <w:tr w:rsidR="000A6EDF" w:rsidRPr="00510886" w14:paraId="6F48D72E" w14:textId="77777777" w:rsidTr="00163E1E">
        <w:tc>
          <w:tcPr>
            <w:tcW w:w="3599" w:type="dxa"/>
          </w:tcPr>
          <w:p w14:paraId="080C33A4" w14:textId="77777777" w:rsidR="000A6EDF" w:rsidRPr="00510886" w:rsidRDefault="000A6EDF" w:rsidP="00163E1E">
            <w:pPr>
              <w:keepNext/>
              <w:suppressAutoHyphens/>
              <w:spacing w:after="0" w:line="240" w:lineRule="auto"/>
              <w:outlineLvl w:val="0"/>
              <w:rPr>
                <w:rFonts w:ascii="Garamond" w:eastAsia="Batang" w:hAnsi="Garamond" w:cs="Garamond"/>
                <w:lang w:val="ru-RU" w:eastAsia="ar-SA"/>
              </w:rPr>
            </w:pPr>
            <w:r w:rsidRPr="00510886">
              <w:rPr>
                <w:rFonts w:ascii="Garamond" w:eastAsia="Batang" w:hAnsi="Garamond" w:cs="Garamond"/>
                <w:b/>
                <w:lang w:val="ru-RU" w:eastAsia="ar-SA"/>
              </w:rPr>
              <w:br w:type="page"/>
            </w:r>
          </w:p>
        </w:tc>
        <w:tc>
          <w:tcPr>
            <w:tcW w:w="6198" w:type="dxa"/>
            <w:gridSpan w:val="2"/>
          </w:tcPr>
          <w:p w14:paraId="5725DBD7" w14:textId="77777777" w:rsidR="000A6EDF" w:rsidRPr="00510886" w:rsidRDefault="000A6EDF" w:rsidP="00163E1E">
            <w:pPr>
              <w:keepNext/>
              <w:suppressAutoHyphens/>
              <w:spacing w:after="0" w:line="240" w:lineRule="auto"/>
              <w:ind w:left="180" w:right="98" w:firstLine="360"/>
              <w:jc w:val="right"/>
              <w:rPr>
                <w:rFonts w:ascii="Garamond" w:eastAsia="Batang" w:hAnsi="Garamond" w:cs="Garamond"/>
                <w:b/>
                <w:lang w:val="ru-RU" w:eastAsia="ar-SA"/>
              </w:rPr>
            </w:pPr>
            <w:r w:rsidRPr="00510886">
              <w:rPr>
                <w:rFonts w:ascii="Garamond" w:eastAsia="Batang" w:hAnsi="Garamond" w:cs="Garamond"/>
                <w:b/>
                <w:lang w:val="ru-RU" w:eastAsia="ar-SA"/>
              </w:rPr>
              <w:t>Приложение 1</w:t>
            </w:r>
          </w:p>
          <w:p w14:paraId="626FA8F6" w14:textId="77777777" w:rsidR="000A6EDF" w:rsidRPr="00510886" w:rsidRDefault="000A6EDF" w:rsidP="00163E1E">
            <w:pPr>
              <w:keepNext/>
              <w:suppressAutoHyphens/>
              <w:spacing w:after="0" w:line="240" w:lineRule="auto"/>
              <w:ind w:firstLine="360"/>
              <w:jc w:val="right"/>
              <w:rPr>
                <w:rFonts w:ascii="Garamond" w:eastAsia="Batang" w:hAnsi="Garamond" w:cs="Garamond"/>
                <w:b/>
                <w:lang w:val="ru-RU" w:eastAsia="ar-SA"/>
              </w:rPr>
            </w:pPr>
            <w:r w:rsidRPr="00510886">
              <w:rPr>
                <w:rFonts w:ascii="Garamond" w:eastAsia="Batang" w:hAnsi="Garamond" w:cs="Garamond"/>
                <w:b/>
                <w:lang w:val="ru-RU" w:eastAsia="ar-SA"/>
              </w:rPr>
              <w:t>к Агентскому договору от «__</w:t>
            </w:r>
            <w:proofErr w:type="gramStart"/>
            <w:r w:rsidRPr="00510886">
              <w:rPr>
                <w:rFonts w:ascii="Garamond" w:eastAsia="Batang" w:hAnsi="Garamond" w:cs="Garamond"/>
                <w:b/>
                <w:lang w:val="ru-RU" w:eastAsia="ar-SA"/>
              </w:rPr>
              <w:t>_»_</w:t>
            </w:r>
            <w:proofErr w:type="gramEnd"/>
            <w:r w:rsidRPr="00510886">
              <w:rPr>
                <w:rFonts w:ascii="Garamond" w:eastAsia="Batang" w:hAnsi="Garamond" w:cs="Garamond"/>
                <w:b/>
                <w:lang w:val="ru-RU" w:eastAsia="ar-SA"/>
              </w:rPr>
              <w:t>____________№___</w:t>
            </w:r>
          </w:p>
          <w:p w14:paraId="70B1C7BF" w14:textId="77777777" w:rsidR="000A6EDF" w:rsidRPr="00510886" w:rsidRDefault="000A6EDF" w:rsidP="00163E1E">
            <w:pPr>
              <w:keepNext/>
              <w:suppressAutoHyphens/>
              <w:spacing w:after="0" w:line="240" w:lineRule="auto"/>
              <w:ind w:left="180" w:right="98" w:firstLine="360"/>
              <w:jc w:val="right"/>
              <w:rPr>
                <w:rFonts w:ascii="Garamond" w:eastAsia="Batang" w:hAnsi="Garamond" w:cs="Garamond"/>
                <w:b/>
                <w:lang w:val="ru-RU" w:eastAsia="ar-SA"/>
              </w:rPr>
            </w:pPr>
          </w:p>
        </w:tc>
      </w:tr>
      <w:tr w:rsidR="000A6EDF" w:rsidRPr="00510886" w14:paraId="5A2EE423" w14:textId="77777777" w:rsidTr="00163E1E">
        <w:tc>
          <w:tcPr>
            <w:tcW w:w="3599" w:type="dxa"/>
            <w:vAlign w:val="bottom"/>
          </w:tcPr>
          <w:p w14:paraId="5873F606" w14:textId="77777777" w:rsidR="000A6EDF" w:rsidRPr="00510886" w:rsidRDefault="000A6EDF" w:rsidP="00163E1E">
            <w:pPr>
              <w:keepNext/>
              <w:suppressAutoHyphens/>
              <w:spacing w:after="0" w:line="240" w:lineRule="auto"/>
              <w:outlineLvl w:val="0"/>
              <w:rPr>
                <w:rFonts w:ascii="Garamond" w:eastAsia="Batang" w:hAnsi="Garamond" w:cs="Garamond"/>
                <w:lang w:val="ru-RU" w:eastAsia="ar-SA"/>
              </w:rPr>
            </w:pPr>
            <w:r w:rsidRPr="00510886">
              <w:rPr>
                <w:rFonts w:ascii="Garamond" w:eastAsia="Batang" w:hAnsi="Garamond" w:cs="Garamond"/>
                <w:lang w:val="ru-RU" w:eastAsia="ar-SA"/>
              </w:rPr>
              <w:t>Форму утверждаю</w:t>
            </w:r>
          </w:p>
          <w:p w14:paraId="73B216D3" w14:textId="77777777" w:rsidR="000A6EDF" w:rsidRPr="00510886" w:rsidRDefault="000A6EDF" w:rsidP="00163E1E">
            <w:pPr>
              <w:keepNext/>
              <w:suppressAutoHyphens/>
              <w:spacing w:after="0" w:line="240" w:lineRule="auto"/>
              <w:outlineLvl w:val="0"/>
              <w:rPr>
                <w:rFonts w:ascii="Garamond" w:eastAsia="Batang" w:hAnsi="Garamond" w:cs="Garamond"/>
                <w:lang w:val="ru-RU" w:eastAsia="ar-SA"/>
              </w:rPr>
            </w:pPr>
            <w:r w:rsidRPr="00510886">
              <w:rPr>
                <w:rFonts w:ascii="Garamond" w:eastAsia="Batang" w:hAnsi="Garamond" w:cs="Garamond"/>
                <w:lang w:val="ru-RU" w:eastAsia="ar-SA"/>
              </w:rPr>
              <w:t>______________ (от Агента)</w:t>
            </w:r>
          </w:p>
        </w:tc>
        <w:tc>
          <w:tcPr>
            <w:tcW w:w="1945" w:type="dxa"/>
            <w:vAlign w:val="bottom"/>
          </w:tcPr>
          <w:p w14:paraId="122283E8" w14:textId="77777777" w:rsidR="000A6EDF" w:rsidRPr="00510886" w:rsidRDefault="000A6EDF" w:rsidP="00163E1E">
            <w:pPr>
              <w:keepNext/>
              <w:suppressAutoHyphens/>
              <w:spacing w:after="0" w:line="240" w:lineRule="auto"/>
              <w:outlineLvl w:val="0"/>
              <w:rPr>
                <w:rFonts w:ascii="Garamond" w:eastAsia="Batang" w:hAnsi="Garamond" w:cs="Garamond"/>
                <w:lang w:val="ru-RU" w:eastAsia="ar-SA"/>
              </w:rPr>
            </w:pPr>
          </w:p>
        </w:tc>
        <w:tc>
          <w:tcPr>
            <w:tcW w:w="4253" w:type="dxa"/>
            <w:vAlign w:val="bottom"/>
          </w:tcPr>
          <w:p w14:paraId="512B1A72" w14:textId="77777777" w:rsidR="000A6EDF" w:rsidRPr="00510886" w:rsidRDefault="000A6EDF" w:rsidP="00163E1E">
            <w:pPr>
              <w:keepNext/>
              <w:suppressAutoHyphens/>
              <w:spacing w:after="0" w:line="240" w:lineRule="auto"/>
              <w:outlineLvl w:val="0"/>
              <w:rPr>
                <w:rFonts w:ascii="Garamond" w:eastAsia="Batang" w:hAnsi="Garamond" w:cs="Garamond"/>
                <w:lang w:val="ru-RU" w:eastAsia="ar-SA"/>
              </w:rPr>
            </w:pPr>
            <w:r w:rsidRPr="00510886">
              <w:rPr>
                <w:rFonts w:ascii="Garamond" w:eastAsia="Batang" w:hAnsi="Garamond" w:cs="Garamond"/>
                <w:lang w:val="ru-RU" w:eastAsia="ar-SA"/>
              </w:rPr>
              <w:t>Форму утверждаю</w:t>
            </w:r>
          </w:p>
          <w:p w14:paraId="7DA265F8" w14:textId="77777777" w:rsidR="000A6EDF" w:rsidRPr="00510886" w:rsidRDefault="000A6EDF" w:rsidP="00163E1E">
            <w:pPr>
              <w:keepNext/>
              <w:suppressAutoHyphens/>
              <w:spacing w:after="0" w:line="240" w:lineRule="auto"/>
              <w:outlineLvl w:val="0"/>
              <w:rPr>
                <w:rFonts w:ascii="Garamond" w:eastAsia="Batang" w:hAnsi="Garamond" w:cs="Garamond"/>
                <w:lang w:val="ru-RU" w:eastAsia="ar-SA"/>
              </w:rPr>
            </w:pPr>
            <w:r w:rsidRPr="00510886">
              <w:rPr>
                <w:rFonts w:ascii="Garamond" w:eastAsia="Batang" w:hAnsi="Garamond" w:cs="Garamond"/>
                <w:lang w:val="ru-RU" w:eastAsia="ar-SA"/>
              </w:rPr>
              <w:t>______________ (от Принципала)</w:t>
            </w:r>
          </w:p>
        </w:tc>
      </w:tr>
    </w:tbl>
    <w:p w14:paraId="53F2F518" w14:textId="77777777" w:rsidR="000A6EDF" w:rsidRPr="00510886" w:rsidRDefault="000A6EDF" w:rsidP="000A6EDF">
      <w:pPr>
        <w:suppressAutoHyphens/>
        <w:spacing w:after="0" w:line="256" w:lineRule="auto"/>
        <w:rPr>
          <w:rFonts w:ascii="Garamond" w:eastAsia="Calibri" w:hAnsi="Garamond" w:cs="Garamond"/>
          <w:b/>
          <w:i/>
          <w:lang w:val="ru-RU"/>
        </w:rPr>
      </w:pPr>
    </w:p>
    <w:p w14:paraId="2AB18684" w14:textId="77777777" w:rsidR="000A6EDF" w:rsidRPr="00510886" w:rsidRDefault="000A6EDF" w:rsidP="000A6EDF">
      <w:pPr>
        <w:suppressAutoHyphens/>
        <w:spacing w:after="0" w:line="256" w:lineRule="auto"/>
        <w:rPr>
          <w:rFonts w:ascii="Garamond" w:eastAsia="Calibri" w:hAnsi="Garamond" w:cs="Garamond"/>
          <w:b/>
          <w:i/>
          <w:lang w:val="ru-RU"/>
        </w:rPr>
      </w:pPr>
      <w:r w:rsidRPr="00510886">
        <w:rPr>
          <w:rFonts w:ascii="Garamond" w:eastAsia="Calibri" w:hAnsi="Garamond" w:cs="Garamond"/>
          <w:b/>
          <w:i/>
          <w:lang w:val="ru-RU"/>
        </w:rPr>
        <w:t>Для участника оптового рынка, заключающего Агентский договор покупателя для целей заключения соглашений о порядке расчетов, связанных с уплатой продавцом штрафов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после 1 декабря 2024 года:</w:t>
      </w:r>
    </w:p>
    <w:p w14:paraId="778245E6" w14:textId="77777777" w:rsidR="000A6EDF" w:rsidRPr="00510886" w:rsidRDefault="000A6EDF" w:rsidP="000A6EDF">
      <w:pPr>
        <w:suppressAutoHyphens/>
        <w:spacing w:after="0" w:line="256" w:lineRule="auto"/>
        <w:ind w:right="16"/>
        <w:jc w:val="right"/>
        <w:rPr>
          <w:rFonts w:ascii="Garamond" w:eastAsia="Calibri" w:hAnsi="Garamond" w:cs="Garamond"/>
          <w:b/>
          <w:lang w:val="ru-RU"/>
        </w:rPr>
      </w:pPr>
      <w:r w:rsidRPr="00510886">
        <w:rPr>
          <w:rFonts w:ascii="Garamond" w:eastAsia="Calibri" w:hAnsi="Garamond" w:cs="Garamond"/>
          <w:b/>
          <w:lang w:val="ru-RU"/>
        </w:rPr>
        <w:t>Приложение 1</w:t>
      </w:r>
    </w:p>
    <w:p w14:paraId="5BC0817D" w14:textId="77777777" w:rsidR="000A6EDF" w:rsidRPr="00510886" w:rsidRDefault="000A6EDF" w:rsidP="000A6EDF">
      <w:pPr>
        <w:suppressAutoHyphens/>
        <w:spacing w:after="0" w:line="256" w:lineRule="auto"/>
        <w:ind w:right="16"/>
        <w:jc w:val="right"/>
        <w:rPr>
          <w:rFonts w:ascii="Garamond" w:eastAsia="Calibri" w:hAnsi="Garamond" w:cs="Garamond"/>
          <w:b/>
          <w:lang w:val="ru-RU"/>
        </w:rPr>
      </w:pPr>
      <w:r w:rsidRPr="00510886">
        <w:rPr>
          <w:rFonts w:ascii="Garamond" w:eastAsia="Calibri" w:hAnsi="Garamond" w:cs="Garamond"/>
          <w:b/>
          <w:lang w:val="ru-RU"/>
        </w:rPr>
        <w:t xml:space="preserve">                                                              к Агентскому договору № _______</w:t>
      </w:r>
    </w:p>
    <w:p w14:paraId="033478D9" w14:textId="77777777" w:rsidR="000A6EDF" w:rsidRPr="00510886" w:rsidRDefault="000A6EDF" w:rsidP="000A6EDF">
      <w:pPr>
        <w:suppressAutoHyphens/>
        <w:spacing w:after="0" w:line="240" w:lineRule="auto"/>
        <w:jc w:val="center"/>
        <w:rPr>
          <w:rFonts w:ascii="Garamond" w:eastAsia="Batang" w:hAnsi="Garamond" w:cs="Garamond"/>
          <w:b/>
          <w:lang w:val="ru-RU" w:eastAsia="ar-SA"/>
        </w:rPr>
      </w:pPr>
      <w:r w:rsidRPr="00510886">
        <w:rPr>
          <w:rFonts w:ascii="Garamond" w:eastAsia="Calibri" w:hAnsi="Garamond" w:cs="Garamond"/>
          <w:b/>
          <w:lang w:val="ru-RU"/>
        </w:rPr>
        <w:t>ФОРМА</w:t>
      </w:r>
    </w:p>
    <w:tbl>
      <w:tblPr>
        <w:tblW w:w="0" w:type="auto"/>
        <w:tblLook w:val="04A0" w:firstRow="1" w:lastRow="0" w:firstColumn="1" w:lastColumn="0" w:noHBand="0" w:noVBand="1"/>
      </w:tblPr>
      <w:tblGrid>
        <w:gridCol w:w="3599"/>
        <w:gridCol w:w="1945"/>
        <w:gridCol w:w="4253"/>
      </w:tblGrid>
      <w:tr w:rsidR="000A6EDF" w:rsidRPr="00510886" w14:paraId="0AD9D5CB" w14:textId="77777777" w:rsidTr="00163E1E">
        <w:tc>
          <w:tcPr>
            <w:tcW w:w="3599" w:type="dxa"/>
          </w:tcPr>
          <w:p w14:paraId="0F0CC78B" w14:textId="77777777" w:rsidR="000A6EDF" w:rsidRPr="00510886" w:rsidRDefault="000A6EDF" w:rsidP="00163E1E">
            <w:pPr>
              <w:keepNext/>
              <w:suppressAutoHyphens/>
              <w:spacing w:after="0" w:line="240" w:lineRule="auto"/>
              <w:outlineLvl w:val="0"/>
              <w:rPr>
                <w:rFonts w:ascii="Garamond" w:eastAsia="Batang" w:hAnsi="Garamond" w:cs="Garamond"/>
                <w:lang w:val="ru-RU" w:eastAsia="ar-SA"/>
              </w:rPr>
            </w:pPr>
          </w:p>
        </w:tc>
        <w:tc>
          <w:tcPr>
            <w:tcW w:w="1945" w:type="dxa"/>
          </w:tcPr>
          <w:p w14:paraId="784FE780" w14:textId="77777777" w:rsidR="000A6EDF" w:rsidRPr="00510886" w:rsidRDefault="000A6EDF" w:rsidP="00163E1E">
            <w:pPr>
              <w:keepNext/>
              <w:suppressAutoHyphens/>
              <w:spacing w:after="0" w:line="240" w:lineRule="auto"/>
              <w:outlineLvl w:val="0"/>
              <w:rPr>
                <w:rFonts w:ascii="Garamond" w:eastAsia="Batang" w:hAnsi="Garamond" w:cs="Garamond"/>
                <w:lang w:val="ru-RU" w:eastAsia="ar-SA"/>
              </w:rPr>
            </w:pPr>
          </w:p>
        </w:tc>
        <w:tc>
          <w:tcPr>
            <w:tcW w:w="4253" w:type="dxa"/>
          </w:tcPr>
          <w:p w14:paraId="2C711FB3" w14:textId="77777777" w:rsidR="000A6EDF" w:rsidRPr="00510886" w:rsidRDefault="000A6EDF" w:rsidP="00163E1E">
            <w:pPr>
              <w:keepNext/>
              <w:suppressAutoHyphens/>
              <w:spacing w:after="0" w:line="240" w:lineRule="auto"/>
              <w:outlineLvl w:val="0"/>
              <w:rPr>
                <w:rFonts w:ascii="Garamond" w:eastAsia="Batang" w:hAnsi="Garamond" w:cs="Garamond"/>
                <w:lang w:val="ru-RU" w:eastAsia="ar-SA"/>
              </w:rPr>
            </w:pPr>
          </w:p>
        </w:tc>
      </w:tr>
      <w:tr w:rsidR="000A6EDF" w:rsidRPr="000068B5" w14:paraId="25F2D63B" w14:textId="77777777" w:rsidTr="00163E1E">
        <w:tc>
          <w:tcPr>
            <w:tcW w:w="9797" w:type="dxa"/>
            <w:gridSpan w:val="3"/>
          </w:tcPr>
          <w:p w14:paraId="61EB9653" w14:textId="77777777" w:rsidR="000A6EDF" w:rsidRPr="00510886" w:rsidRDefault="000A6EDF" w:rsidP="00163E1E">
            <w:pPr>
              <w:keepNext/>
              <w:suppressAutoHyphens/>
              <w:spacing w:after="0" w:line="240" w:lineRule="auto"/>
              <w:jc w:val="center"/>
              <w:outlineLvl w:val="0"/>
              <w:rPr>
                <w:rFonts w:ascii="Garamond" w:eastAsia="Batang" w:hAnsi="Garamond" w:cs="Garamond"/>
                <w:b/>
                <w:lang w:val="ru-RU" w:eastAsia="ar-SA"/>
              </w:rPr>
            </w:pPr>
            <w:r w:rsidRPr="00510886">
              <w:rPr>
                <w:rFonts w:ascii="Garamond" w:eastAsia="Batang" w:hAnsi="Garamond" w:cs="Garamond"/>
                <w:b/>
                <w:lang w:val="ru-RU" w:eastAsia="ar-SA"/>
              </w:rPr>
              <w:t>Отчет Агента по Агентскому договору</w:t>
            </w:r>
          </w:p>
        </w:tc>
      </w:tr>
      <w:tr w:rsidR="000A6EDF" w:rsidRPr="00510886" w14:paraId="63DEB087" w14:textId="77777777" w:rsidTr="00163E1E">
        <w:tc>
          <w:tcPr>
            <w:tcW w:w="9797" w:type="dxa"/>
            <w:gridSpan w:val="3"/>
          </w:tcPr>
          <w:p w14:paraId="7011545F" w14:textId="77777777" w:rsidR="000A6EDF" w:rsidRPr="00510886" w:rsidRDefault="000A6EDF" w:rsidP="00163E1E">
            <w:pPr>
              <w:keepNext/>
              <w:suppressAutoHyphens/>
              <w:spacing w:after="0" w:line="240" w:lineRule="auto"/>
              <w:jc w:val="center"/>
              <w:outlineLvl w:val="0"/>
              <w:rPr>
                <w:rFonts w:ascii="Garamond" w:eastAsia="Batang" w:hAnsi="Garamond" w:cs="Garamond"/>
                <w:lang w:val="ru-RU" w:eastAsia="ar-SA"/>
              </w:rPr>
            </w:pPr>
            <w:r w:rsidRPr="00510886">
              <w:rPr>
                <w:rFonts w:ascii="Garamond" w:eastAsia="Batang" w:hAnsi="Garamond" w:cs="Garamond"/>
                <w:lang w:val="ru-RU" w:eastAsia="ar-SA"/>
              </w:rPr>
              <w:t>№ _____________ от __________________</w:t>
            </w:r>
          </w:p>
        </w:tc>
      </w:tr>
      <w:tr w:rsidR="000A6EDF" w:rsidRPr="00510886" w14:paraId="04237F0D" w14:textId="77777777" w:rsidTr="00163E1E">
        <w:tc>
          <w:tcPr>
            <w:tcW w:w="9797" w:type="dxa"/>
            <w:gridSpan w:val="3"/>
          </w:tcPr>
          <w:p w14:paraId="71271A29" w14:textId="77777777" w:rsidR="000A6EDF" w:rsidRPr="00510886" w:rsidRDefault="000A6EDF" w:rsidP="00163E1E">
            <w:pPr>
              <w:keepNext/>
              <w:suppressAutoHyphens/>
              <w:spacing w:after="0" w:line="240" w:lineRule="auto"/>
              <w:jc w:val="center"/>
              <w:outlineLvl w:val="0"/>
              <w:rPr>
                <w:rFonts w:ascii="Garamond" w:eastAsia="Batang" w:hAnsi="Garamond" w:cs="Garamond"/>
                <w:lang w:val="ru-RU" w:eastAsia="ar-SA"/>
              </w:rPr>
            </w:pPr>
            <w:r w:rsidRPr="00510886">
              <w:rPr>
                <w:rFonts w:ascii="Garamond" w:eastAsia="Batang" w:hAnsi="Garamond" w:cs="Garamond"/>
                <w:lang w:val="ru-RU" w:eastAsia="ar-SA"/>
              </w:rPr>
              <w:t>за ___________________ г.</w:t>
            </w:r>
          </w:p>
        </w:tc>
      </w:tr>
      <w:tr w:rsidR="000A6EDF" w:rsidRPr="00510886" w14:paraId="51B84C11" w14:textId="77777777" w:rsidTr="00163E1E">
        <w:trPr>
          <w:trHeight w:val="505"/>
        </w:trPr>
        <w:tc>
          <w:tcPr>
            <w:tcW w:w="3599" w:type="dxa"/>
            <w:vAlign w:val="bottom"/>
          </w:tcPr>
          <w:p w14:paraId="60CDB56A" w14:textId="77777777" w:rsidR="000A6EDF" w:rsidRPr="00510886" w:rsidRDefault="000A6EDF" w:rsidP="00163E1E">
            <w:pPr>
              <w:keepNext/>
              <w:suppressAutoHyphens/>
              <w:spacing w:after="0" w:line="240" w:lineRule="auto"/>
              <w:outlineLvl w:val="0"/>
              <w:rPr>
                <w:rFonts w:ascii="Garamond" w:eastAsia="Batang" w:hAnsi="Garamond" w:cs="Garamond"/>
                <w:lang w:val="ru-RU" w:eastAsia="ar-SA"/>
              </w:rPr>
            </w:pPr>
            <w:r w:rsidRPr="00510886">
              <w:rPr>
                <w:rFonts w:ascii="Garamond" w:eastAsia="Batang" w:hAnsi="Garamond" w:cs="Garamond"/>
                <w:lang w:val="ru-RU" w:eastAsia="ar-SA"/>
              </w:rPr>
              <w:t>г. Москва</w:t>
            </w:r>
          </w:p>
        </w:tc>
        <w:tc>
          <w:tcPr>
            <w:tcW w:w="1945" w:type="dxa"/>
            <w:vAlign w:val="bottom"/>
          </w:tcPr>
          <w:p w14:paraId="4EB59D57" w14:textId="77777777" w:rsidR="000A6EDF" w:rsidRPr="00510886" w:rsidRDefault="000A6EDF" w:rsidP="00163E1E">
            <w:pPr>
              <w:keepNext/>
              <w:suppressAutoHyphens/>
              <w:spacing w:after="0" w:line="240" w:lineRule="auto"/>
              <w:outlineLvl w:val="0"/>
              <w:rPr>
                <w:rFonts w:ascii="Garamond" w:eastAsia="Batang" w:hAnsi="Garamond" w:cs="Garamond"/>
                <w:lang w:val="ru-RU" w:eastAsia="ar-SA"/>
              </w:rPr>
            </w:pPr>
          </w:p>
        </w:tc>
        <w:tc>
          <w:tcPr>
            <w:tcW w:w="4253" w:type="dxa"/>
            <w:vAlign w:val="bottom"/>
          </w:tcPr>
          <w:p w14:paraId="2861F9C9" w14:textId="77777777" w:rsidR="000A6EDF" w:rsidRPr="00510886" w:rsidRDefault="000A6EDF" w:rsidP="00163E1E">
            <w:pPr>
              <w:keepNext/>
              <w:suppressAutoHyphens/>
              <w:spacing w:after="0" w:line="240" w:lineRule="auto"/>
              <w:jc w:val="right"/>
              <w:outlineLvl w:val="0"/>
              <w:rPr>
                <w:rFonts w:ascii="Garamond" w:eastAsia="Batang" w:hAnsi="Garamond" w:cs="Garamond"/>
                <w:lang w:val="ru-RU" w:eastAsia="ar-SA"/>
              </w:rPr>
            </w:pPr>
            <w:r w:rsidRPr="00510886">
              <w:rPr>
                <w:rFonts w:ascii="Garamond" w:eastAsia="Batang" w:hAnsi="Garamond" w:cs="Garamond"/>
                <w:lang w:val="ru-RU" w:eastAsia="ar-SA"/>
              </w:rPr>
              <w:t>_____________________ г.</w:t>
            </w:r>
          </w:p>
        </w:tc>
      </w:tr>
      <w:tr w:rsidR="000A6EDF" w:rsidRPr="000068B5" w14:paraId="0DD5FD13" w14:textId="77777777" w:rsidTr="00163E1E">
        <w:tc>
          <w:tcPr>
            <w:tcW w:w="9797" w:type="dxa"/>
            <w:gridSpan w:val="3"/>
          </w:tcPr>
          <w:p w14:paraId="264AFCEC" w14:textId="77777777" w:rsidR="000A6EDF" w:rsidRPr="00510886" w:rsidRDefault="000A6EDF" w:rsidP="008B1FD0">
            <w:pPr>
              <w:keepNext/>
              <w:numPr>
                <w:ilvl w:val="0"/>
                <w:numId w:val="2"/>
              </w:numPr>
              <w:suppressAutoHyphens/>
              <w:spacing w:before="120" w:after="0" w:line="240" w:lineRule="auto"/>
              <w:contextualSpacing/>
              <w:jc w:val="both"/>
              <w:outlineLvl w:val="0"/>
              <w:rPr>
                <w:rFonts w:ascii="Garamond" w:eastAsia="Times New Roman" w:hAnsi="Garamond" w:cs="Times New Roman"/>
                <w:lang w:val="ru-RU" w:eastAsia="ru-RU"/>
              </w:rPr>
            </w:pPr>
            <w:r w:rsidRPr="00510886">
              <w:rPr>
                <w:rFonts w:ascii="Garamond" w:eastAsia="Times New Roman" w:hAnsi="Garamond" w:cs="Times New Roman"/>
                <w:lang w:val="ru-RU" w:eastAsia="ru-RU"/>
              </w:rPr>
              <w:t>В соответствии с Договором № _________ от ___________ Агент в течение отчетного периода исполнил порученное Принципалом путем совершения юридических и фактических действий, перечисленных в приложении к настоящему Отчету.</w:t>
            </w:r>
          </w:p>
          <w:p w14:paraId="25D5ADEC" w14:textId="77777777" w:rsidR="000A6EDF" w:rsidRPr="00510886" w:rsidRDefault="000A6EDF" w:rsidP="008B1FD0">
            <w:pPr>
              <w:keepNext/>
              <w:numPr>
                <w:ilvl w:val="0"/>
                <w:numId w:val="2"/>
              </w:numPr>
              <w:suppressAutoHyphens/>
              <w:spacing w:before="120" w:after="0" w:line="240" w:lineRule="auto"/>
              <w:ind w:left="459"/>
              <w:jc w:val="both"/>
              <w:outlineLvl w:val="0"/>
              <w:rPr>
                <w:rFonts w:ascii="Garamond" w:eastAsia="Batang" w:hAnsi="Garamond" w:cs="Garamond"/>
                <w:lang w:val="ru-RU" w:eastAsia="ar-SA"/>
              </w:rPr>
            </w:pPr>
            <w:r w:rsidRPr="00510886">
              <w:rPr>
                <w:rFonts w:ascii="Garamond" w:eastAsia="Batang" w:hAnsi="Garamond" w:cs="Garamond"/>
                <w:lang w:val="ru-RU" w:eastAsia="ar-SA"/>
              </w:rPr>
              <w:t>По условиям Договора № _________ от ___________ Агентом в отчетном периоде начислено вознаграждение в размере __________ рублей, в том числе НДС ___% __________ рублей, за осуществление действий, предусмотренных:</w:t>
            </w:r>
          </w:p>
          <w:p w14:paraId="117DF574" w14:textId="77777777" w:rsidR="000A6EDF" w:rsidRPr="00510886" w:rsidRDefault="000A6EDF" w:rsidP="00163E1E">
            <w:pPr>
              <w:keepNext/>
              <w:suppressAutoHyphens/>
              <w:spacing w:before="120" w:after="0" w:line="240" w:lineRule="auto"/>
              <w:ind w:left="888" w:hanging="284"/>
              <w:jc w:val="both"/>
              <w:outlineLvl w:val="0"/>
              <w:rPr>
                <w:rFonts w:ascii="Garamond" w:eastAsia="Batang" w:hAnsi="Garamond" w:cs="Garamond"/>
                <w:lang w:val="ru-RU" w:eastAsia="ar-SA"/>
              </w:rPr>
            </w:pPr>
            <w:r w:rsidRPr="00510886">
              <w:rPr>
                <w:rFonts w:ascii="Garamond" w:hAnsi="Garamond"/>
                <w:color w:val="000000"/>
                <w:highlight w:val="yellow"/>
                <w:lang w:val="ru-RU"/>
              </w:rPr>
              <w:t>–</w:t>
            </w:r>
            <w:r w:rsidRPr="00510886">
              <w:rPr>
                <w:rFonts w:ascii="Garamond" w:eastAsia="Batang" w:hAnsi="Garamond" w:cs="Garamond"/>
                <w:lang w:val="ru-RU" w:eastAsia="ar-SA"/>
              </w:rPr>
              <w:tab/>
              <w:t>пунктами 2.1.1, 2.1.2 договора, в размере _____ рублей, в том числе НДС ___% _____ рублей;</w:t>
            </w:r>
          </w:p>
          <w:p w14:paraId="283E17E4" w14:textId="77777777" w:rsidR="000A6EDF" w:rsidRPr="00510886" w:rsidRDefault="000A6EDF" w:rsidP="00163E1E">
            <w:pPr>
              <w:keepNext/>
              <w:suppressAutoHyphens/>
              <w:spacing w:before="120" w:after="0" w:line="240" w:lineRule="auto"/>
              <w:ind w:left="888" w:hanging="284"/>
              <w:jc w:val="both"/>
              <w:outlineLvl w:val="0"/>
              <w:rPr>
                <w:rFonts w:ascii="Garamond" w:eastAsia="Batang" w:hAnsi="Garamond" w:cs="Garamond"/>
                <w:lang w:val="ru-RU" w:eastAsia="ar-SA"/>
              </w:rPr>
            </w:pPr>
            <w:r w:rsidRPr="00510886">
              <w:rPr>
                <w:rFonts w:ascii="Garamond" w:hAnsi="Garamond"/>
                <w:color w:val="000000"/>
                <w:highlight w:val="yellow"/>
                <w:lang w:val="ru-RU"/>
              </w:rPr>
              <w:t>–</w:t>
            </w:r>
            <w:r w:rsidRPr="00510886">
              <w:rPr>
                <w:rFonts w:ascii="Garamond" w:eastAsia="Batang" w:hAnsi="Garamond" w:cs="Garamond"/>
                <w:lang w:val="ru-RU" w:eastAsia="ar-SA"/>
              </w:rPr>
              <w:tab/>
              <w:t>пунктом 2.1.3 договора, в размере _____ рублей, в том числе НДС ___% _____ рублей.</w:t>
            </w:r>
          </w:p>
          <w:p w14:paraId="71275ADE" w14:textId="77777777" w:rsidR="000A6EDF" w:rsidRPr="00510886" w:rsidRDefault="000A6EDF" w:rsidP="008B1FD0">
            <w:pPr>
              <w:keepNext/>
              <w:numPr>
                <w:ilvl w:val="0"/>
                <w:numId w:val="2"/>
              </w:numPr>
              <w:suppressAutoHyphens/>
              <w:spacing w:before="120" w:after="0" w:line="240" w:lineRule="auto"/>
              <w:ind w:left="459"/>
              <w:jc w:val="both"/>
              <w:outlineLvl w:val="0"/>
              <w:rPr>
                <w:rFonts w:ascii="Garamond" w:eastAsia="Batang" w:hAnsi="Garamond" w:cs="Garamond"/>
                <w:lang w:val="ru-RU" w:eastAsia="ar-SA"/>
              </w:rPr>
            </w:pPr>
            <w:r w:rsidRPr="00510886">
              <w:rPr>
                <w:rFonts w:ascii="Garamond" w:eastAsia="Batang" w:hAnsi="Garamond" w:cs="Garamond"/>
                <w:lang w:val="ru-RU" w:eastAsia="ar-SA"/>
              </w:rPr>
              <w:t>Агент и Принципал согласны с Отчетом и не имеют претензий друг к другу.</w:t>
            </w:r>
          </w:p>
        </w:tc>
      </w:tr>
      <w:tr w:rsidR="000A6EDF" w:rsidRPr="00510886" w14:paraId="764EF4CB" w14:textId="77777777" w:rsidTr="00163E1E">
        <w:tc>
          <w:tcPr>
            <w:tcW w:w="3599" w:type="dxa"/>
          </w:tcPr>
          <w:p w14:paraId="655A7048" w14:textId="77777777" w:rsidR="000A6EDF" w:rsidRPr="00510886" w:rsidRDefault="000A6EDF" w:rsidP="00163E1E">
            <w:pPr>
              <w:keepNext/>
              <w:suppressAutoHyphens/>
              <w:spacing w:before="120" w:after="0" w:line="240" w:lineRule="auto"/>
              <w:outlineLvl w:val="0"/>
              <w:rPr>
                <w:rFonts w:ascii="Garamond" w:eastAsia="Batang" w:hAnsi="Garamond" w:cs="Garamond"/>
                <w:lang w:val="ru-RU" w:eastAsia="ar-SA"/>
              </w:rPr>
            </w:pPr>
          </w:p>
          <w:p w14:paraId="599264B4" w14:textId="77777777" w:rsidR="000A6EDF" w:rsidRPr="00510886" w:rsidRDefault="000A6EDF" w:rsidP="00163E1E">
            <w:pPr>
              <w:keepNext/>
              <w:suppressAutoHyphens/>
              <w:spacing w:before="120" w:after="0" w:line="240" w:lineRule="auto"/>
              <w:outlineLvl w:val="0"/>
              <w:rPr>
                <w:rFonts w:ascii="Garamond" w:eastAsia="Batang" w:hAnsi="Garamond" w:cs="Garamond"/>
                <w:lang w:val="ru-RU" w:eastAsia="ar-SA"/>
              </w:rPr>
            </w:pPr>
            <w:r w:rsidRPr="00510886">
              <w:rPr>
                <w:rFonts w:ascii="Garamond" w:eastAsia="Batang" w:hAnsi="Garamond" w:cs="Garamond"/>
                <w:lang w:val="ru-RU" w:eastAsia="ar-SA"/>
              </w:rPr>
              <w:t>…</w:t>
            </w:r>
          </w:p>
        </w:tc>
        <w:tc>
          <w:tcPr>
            <w:tcW w:w="1945" w:type="dxa"/>
          </w:tcPr>
          <w:p w14:paraId="602E3278" w14:textId="77777777" w:rsidR="000A6EDF" w:rsidRPr="00510886" w:rsidRDefault="000A6EDF" w:rsidP="00163E1E">
            <w:pPr>
              <w:keepNext/>
              <w:suppressAutoHyphens/>
              <w:spacing w:before="120" w:after="0" w:line="240" w:lineRule="auto"/>
              <w:outlineLvl w:val="0"/>
              <w:rPr>
                <w:rFonts w:ascii="Garamond" w:eastAsia="Batang" w:hAnsi="Garamond" w:cs="Garamond"/>
                <w:lang w:val="ru-RU" w:eastAsia="ar-SA"/>
              </w:rPr>
            </w:pPr>
          </w:p>
        </w:tc>
        <w:tc>
          <w:tcPr>
            <w:tcW w:w="4253" w:type="dxa"/>
          </w:tcPr>
          <w:p w14:paraId="675300B4" w14:textId="77777777" w:rsidR="000A6EDF" w:rsidRPr="00510886" w:rsidRDefault="000A6EDF" w:rsidP="00163E1E">
            <w:pPr>
              <w:keepNext/>
              <w:suppressAutoHyphens/>
              <w:spacing w:before="120" w:after="0" w:line="240" w:lineRule="auto"/>
              <w:jc w:val="both"/>
              <w:outlineLvl w:val="0"/>
              <w:rPr>
                <w:rFonts w:ascii="Garamond" w:eastAsia="Batang" w:hAnsi="Garamond" w:cs="Garamond"/>
                <w:lang w:val="ru-RU" w:eastAsia="ar-SA"/>
              </w:rPr>
            </w:pPr>
          </w:p>
        </w:tc>
      </w:tr>
      <w:tr w:rsidR="000A6EDF" w:rsidRPr="00510886" w14:paraId="709137F4" w14:textId="77777777" w:rsidTr="00163E1E">
        <w:tc>
          <w:tcPr>
            <w:tcW w:w="3599" w:type="dxa"/>
          </w:tcPr>
          <w:p w14:paraId="4E12162B" w14:textId="77777777" w:rsidR="000A6EDF" w:rsidRPr="00510886" w:rsidRDefault="000A6EDF" w:rsidP="00163E1E">
            <w:pPr>
              <w:keepNext/>
              <w:suppressAutoHyphens/>
              <w:spacing w:before="120" w:after="0" w:line="240" w:lineRule="auto"/>
              <w:outlineLvl w:val="0"/>
              <w:rPr>
                <w:rFonts w:ascii="Garamond" w:eastAsia="Batang" w:hAnsi="Garamond" w:cs="Garamond"/>
                <w:lang w:val="ru-RU" w:eastAsia="ar-SA"/>
              </w:rPr>
            </w:pPr>
          </w:p>
        </w:tc>
        <w:tc>
          <w:tcPr>
            <w:tcW w:w="1945" w:type="dxa"/>
          </w:tcPr>
          <w:p w14:paraId="26E9445E" w14:textId="77777777" w:rsidR="000A6EDF" w:rsidRPr="00510886" w:rsidRDefault="000A6EDF" w:rsidP="00163E1E">
            <w:pPr>
              <w:keepNext/>
              <w:suppressAutoHyphens/>
              <w:spacing w:before="120" w:after="0" w:line="240" w:lineRule="auto"/>
              <w:outlineLvl w:val="0"/>
              <w:rPr>
                <w:rFonts w:ascii="Garamond" w:eastAsia="Batang" w:hAnsi="Garamond" w:cs="Garamond"/>
                <w:lang w:val="ru-RU" w:eastAsia="ar-SA"/>
              </w:rPr>
            </w:pPr>
          </w:p>
        </w:tc>
        <w:tc>
          <w:tcPr>
            <w:tcW w:w="4253" w:type="dxa"/>
          </w:tcPr>
          <w:p w14:paraId="5DF08E55" w14:textId="77777777" w:rsidR="000A6EDF" w:rsidRPr="00510886" w:rsidRDefault="000A6EDF" w:rsidP="00163E1E">
            <w:pPr>
              <w:keepNext/>
              <w:suppressAutoHyphens/>
              <w:spacing w:before="120" w:after="0" w:line="240" w:lineRule="auto"/>
              <w:jc w:val="both"/>
              <w:outlineLvl w:val="0"/>
              <w:rPr>
                <w:rFonts w:ascii="Garamond" w:eastAsia="Batang" w:hAnsi="Garamond" w:cs="Garamond"/>
                <w:lang w:val="ru-RU" w:eastAsia="ar-SA"/>
              </w:rPr>
            </w:pPr>
          </w:p>
        </w:tc>
      </w:tr>
    </w:tbl>
    <w:p w14:paraId="0E1C8D1F" w14:textId="77777777" w:rsidR="000A6EDF" w:rsidRPr="00510886" w:rsidRDefault="000A6EDF">
      <w:pPr>
        <w:rPr>
          <w:lang w:val="ru-RU"/>
        </w:rPr>
        <w:sectPr w:rsidR="000A6EDF" w:rsidRPr="00510886" w:rsidSect="000A6EDF">
          <w:pgSz w:w="11906" w:h="16838"/>
          <w:pgMar w:top="1134" w:right="851" w:bottom="1134" w:left="1134" w:header="709" w:footer="709" w:gutter="0"/>
          <w:cols w:space="708"/>
          <w:docGrid w:linePitch="360"/>
        </w:sectPr>
      </w:pPr>
    </w:p>
    <w:p w14:paraId="785E8CF0" w14:textId="77777777" w:rsidR="00810CD1" w:rsidRPr="00510886" w:rsidRDefault="00810CD1" w:rsidP="00453578">
      <w:pPr>
        <w:spacing w:after="0" w:line="240" w:lineRule="auto"/>
        <w:rPr>
          <w:rFonts w:ascii="Garamond" w:hAnsi="Garamond"/>
          <w:b/>
          <w:color w:val="000000"/>
          <w:sz w:val="26"/>
          <w:szCs w:val="26"/>
          <w:lang w:val="ru-RU"/>
        </w:rPr>
      </w:pPr>
      <w:r w:rsidRPr="00510886">
        <w:rPr>
          <w:rFonts w:ascii="Garamond" w:hAnsi="Garamond"/>
          <w:b/>
          <w:color w:val="000000"/>
          <w:sz w:val="26"/>
          <w:szCs w:val="26"/>
          <w:lang w:val="ru-RU"/>
        </w:rPr>
        <w:t xml:space="preserve">Предложения по изменениям и дополнениям в СТАНДАРТНУЮ ФОРМУ </w:t>
      </w:r>
      <w:r w:rsidR="00C425AF" w:rsidRPr="00510886">
        <w:rPr>
          <w:rFonts w:ascii="Garamond" w:hAnsi="Garamond"/>
          <w:b/>
          <w:color w:val="000000"/>
          <w:sz w:val="26"/>
          <w:szCs w:val="26"/>
          <w:lang w:val="ru-RU"/>
        </w:rPr>
        <w:t xml:space="preserve">ДОГОВОРА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ЗАКЛЮЧАЕМЫМ В ОТНОШЕНИИ ГЕНЕРИРУЮЩИХ ОБЪЕКТОВ,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ПРОВЕДЕННЫХ ПОСЛЕ 2013 ГОДА </w:t>
      </w:r>
      <w:r w:rsidRPr="00510886">
        <w:rPr>
          <w:rFonts w:ascii="Garamond" w:hAnsi="Garamond"/>
          <w:b/>
          <w:color w:val="000000"/>
          <w:sz w:val="26"/>
          <w:szCs w:val="26"/>
          <w:lang w:val="ru-RU"/>
        </w:rPr>
        <w:t xml:space="preserve">(Приложение № </w:t>
      </w:r>
      <w:r w:rsidR="00C425AF" w:rsidRPr="00510886">
        <w:rPr>
          <w:rFonts w:ascii="Garamond" w:hAnsi="Garamond"/>
          <w:b/>
          <w:color w:val="000000"/>
          <w:sz w:val="26"/>
          <w:szCs w:val="26"/>
          <w:lang w:val="ru-RU"/>
        </w:rPr>
        <w:t>Д 6.9</w:t>
      </w:r>
      <w:r w:rsidRPr="00510886">
        <w:rPr>
          <w:rFonts w:ascii="Garamond" w:hAnsi="Garamond"/>
          <w:b/>
          <w:color w:val="000000"/>
          <w:sz w:val="26"/>
          <w:szCs w:val="26"/>
          <w:lang w:val="ru-RU"/>
        </w:rPr>
        <w:t xml:space="preserve"> к Договору о присоединении к торговой системе оптового рынка) </w:t>
      </w:r>
    </w:p>
    <w:p w14:paraId="5E51D99B" w14:textId="77777777" w:rsidR="00810CD1" w:rsidRPr="00510886" w:rsidRDefault="00810CD1" w:rsidP="00453578">
      <w:pPr>
        <w:spacing w:after="0" w:line="240" w:lineRule="auto"/>
        <w:ind w:left="120" w:firstLine="500"/>
        <w:rPr>
          <w:lang w:val="ru-RU"/>
        </w:rPr>
      </w:pPr>
    </w:p>
    <w:tbl>
      <w:tblPr>
        <w:tblW w:w="4981" w:type="pct"/>
        <w:tblCellSpacing w:w="0" w:type="auto"/>
        <w:tblInd w:w="-1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276"/>
        <w:gridCol w:w="6738"/>
        <w:gridCol w:w="6622"/>
      </w:tblGrid>
      <w:tr w:rsidR="00810CD1" w:rsidRPr="000068B5" w14:paraId="590CBFA5" w14:textId="77777777" w:rsidTr="00670FBC">
        <w:trPr>
          <w:trHeight w:val="20"/>
          <w:tblCellSpacing w:w="0" w:type="auto"/>
        </w:trPr>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5160A6B" w14:textId="77777777" w:rsidR="00810CD1" w:rsidRPr="00510886" w:rsidRDefault="00810CD1" w:rsidP="00453578">
            <w:pPr>
              <w:spacing w:after="0" w:line="240" w:lineRule="auto"/>
              <w:ind w:left="50"/>
              <w:jc w:val="center"/>
              <w:rPr>
                <w:lang w:val="ru-RU"/>
              </w:rPr>
            </w:pPr>
            <w:r w:rsidRPr="00510886">
              <w:rPr>
                <w:rFonts w:ascii="Garamond" w:hAnsi="Garamond"/>
                <w:b/>
                <w:color w:val="000000"/>
                <w:lang w:val="ru-RU"/>
              </w:rPr>
              <w:t>№ пункта</w:t>
            </w:r>
          </w:p>
        </w:tc>
        <w:tc>
          <w:tcPr>
            <w:tcW w:w="673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99A6F0E" w14:textId="77777777" w:rsidR="00810CD1" w:rsidRPr="00510886" w:rsidRDefault="00810CD1" w:rsidP="00453578">
            <w:pPr>
              <w:spacing w:after="0" w:line="240" w:lineRule="auto"/>
              <w:ind w:left="50"/>
              <w:jc w:val="center"/>
              <w:rPr>
                <w:rFonts w:ascii="Garamond" w:hAnsi="Garamond"/>
                <w:b/>
                <w:color w:val="000000"/>
                <w:lang w:val="ru-RU"/>
              </w:rPr>
            </w:pPr>
            <w:r w:rsidRPr="00510886">
              <w:rPr>
                <w:rFonts w:ascii="Garamond" w:hAnsi="Garamond"/>
                <w:b/>
                <w:color w:val="000000"/>
                <w:lang w:val="ru-RU"/>
              </w:rPr>
              <w:t>Редакция, действующая на момент</w:t>
            </w:r>
          </w:p>
          <w:p w14:paraId="74A35129" w14:textId="77777777" w:rsidR="00810CD1" w:rsidRPr="00510886" w:rsidRDefault="00810CD1" w:rsidP="00453578">
            <w:pPr>
              <w:spacing w:after="0" w:line="240" w:lineRule="auto"/>
              <w:ind w:left="50"/>
              <w:jc w:val="center"/>
              <w:rPr>
                <w:lang w:val="ru-RU"/>
              </w:rPr>
            </w:pPr>
            <w:r w:rsidRPr="00510886">
              <w:rPr>
                <w:rFonts w:ascii="Garamond" w:hAnsi="Garamond"/>
                <w:b/>
                <w:color w:val="000000"/>
                <w:lang w:val="ru-RU"/>
              </w:rPr>
              <w:t xml:space="preserve"> вступления в силу изменений</w:t>
            </w:r>
          </w:p>
        </w:tc>
        <w:tc>
          <w:tcPr>
            <w:tcW w:w="66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86D935F" w14:textId="77777777" w:rsidR="00810CD1" w:rsidRPr="00510886" w:rsidRDefault="00810CD1" w:rsidP="00453578">
            <w:pPr>
              <w:spacing w:after="0" w:line="240" w:lineRule="auto"/>
              <w:ind w:left="50"/>
              <w:jc w:val="center"/>
              <w:rPr>
                <w:rFonts w:ascii="Garamond" w:hAnsi="Garamond"/>
                <w:b/>
                <w:color w:val="000000"/>
                <w:lang w:val="ru-RU"/>
              </w:rPr>
            </w:pPr>
            <w:r w:rsidRPr="00510886">
              <w:rPr>
                <w:rFonts w:ascii="Garamond" w:hAnsi="Garamond"/>
                <w:b/>
                <w:color w:val="000000"/>
                <w:lang w:val="ru-RU"/>
              </w:rPr>
              <w:t>Предлагаемая редакция</w:t>
            </w:r>
          </w:p>
          <w:p w14:paraId="5EBB788E" w14:textId="77777777" w:rsidR="00810CD1" w:rsidRPr="00510886" w:rsidRDefault="00810CD1" w:rsidP="00453578">
            <w:pPr>
              <w:spacing w:after="0" w:line="240" w:lineRule="auto"/>
              <w:ind w:left="50"/>
              <w:jc w:val="center"/>
              <w:rPr>
                <w:lang w:val="ru-RU"/>
              </w:rPr>
            </w:pPr>
            <w:r w:rsidRPr="00510886">
              <w:rPr>
                <w:rFonts w:ascii="Garamond" w:hAnsi="Garamond"/>
                <w:color w:val="000000"/>
                <w:lang w:val="ru-RU"/>
              </w:rPr>
              <w:t xml:space="preserve"> (изменения выделены цветом)</w:t>
            </w:r>
          </w:p>
        </w:tc>
      </w:tr>
      <w:tr w:rsidR="00810CD1" w:rsidRPr="00510886" w14:paraId="0FC0E77D" w14:textId="77777777" w:rsidTr="00670FBC">
        <w:trPr>
          <w:trHeight w:val="20"/>
          <w:tblCellSpacing w:w="0" w:type="auto"/>
        </w:trPr>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920F189" w14:textId="77777777" w:rsidR="00810CD1" w:rsidRPr="00510886" w:rsidRDefault="00C425AF" w:rsidP="009409D0">
            <w:pPr>
              <w:spacing w:before="120" w:after="120"/>
              <w:ind w:left="50"/>
              <w:jc w:val="center"/>
              <w:rPr>
                <w:rFonts w:ascii="Garamond" w:hAnsi="Garamond"/>
                <w:b/>
                <w:lang w:val="ru-RU"/>
              </w:rPr>
            </w:pPr>
            <w:r w:rsidRPr="00510886">
              <w:rPr>
                <w:rFonts w:ascii="Garamond" w:hAnsi="Garamond"/>
                <w:b/>
                <w:lang w:val="ru-RU"/>
              </w:rPr>
              <w:t>7.4</w:t>
            </w:r>
          </w:p>
        </w:tc>
        <w:tc>
          <w:tcPr>
            <w:tcW w:w="6738"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5FDEF161" w14:textId="77777777" w:rsidR="00C425AF" w:rsidRPr="00510886" w:rsidRDefault="00C425AF" w:rsidP="009409D0">
            <w:pPr>
              <w:tabs>
                <w:tab w:val="left" w:pos="2025"/>
              </w:tabs>
              <w:spacing w:before="120" w:after="120"/>
              <w:ind w:firstLine="531"/>
              <w:jc w:val="both"/>
              <w:rPr>
                <w:rFonts w:ascii="Garamond" w:hAnsi="Garamond"/>
                <w:color w:val="000000"/>
                <w:lang w:val="ru-RU"/>
              </w:rPr>
            </w:pPr>
            <w:r w:rsidRPr="00510886">
              <w:rPr>
                <w:rFonts w:ascii="Garamond" w:hAnsi="Garamond"/>
                <w:color w:val="000000"/>
                <w:lang w:val="ru-RU"/>
              </w:rPr>
              <w:t>Настоящий Договор может быть расторгнут при одностороннем внесудебном отказе по инициативе АО «АТС» в следующих случаях:</w:t>
            </w:r>
          </w:p>
          <w:p w14:paraId="06DF0390" w14:textId="77777777" w:rsidR="00C425AF" w:rsidRPr="00510886" w:rsidRDefault="00C425AF" w:rsidP="009409D0">
            <w:pPr>
              <w:tabs>
                <w:tab w:val="left" w:pos="2025"/>
              </w:tabs>
              <w:spacing w:before="120" w:after="120"/>
              <w:ind w:left="673" w:hanging="284"/>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случае замены обеспечения исполнения обязательств Должника по ДПМ ВИЭ в порядке, предусмотренном Договором о присоединении и регламентами оптового рынка;</w:t>
            </w:r>
          </w:p>
          <w:p w14:paraId="34985F50" w14:textId="77777777" w:rsidR="00C425AF" w:rsidRPr="00510886" w:rsidRDefault="00C425AF" w:rsidP="009409D0">
            <w:pPr>
              <w:tabs>
                <w:tab w:val="left" w:pos="2025"/>
              </w:tabs>
              <w:spacing w:before="120" w:after="120"/>
              <w:ind w:left="673" w:hanging="284"/>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случае заключения в отношении объекта генерации, указанного в пункте 2.1 настоящего Договора, нового договора поручительства в целях обеспечения обязательств Должника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в которых дата начала поставки мощности изменена на более позднюю дату;</w:t>
            </w:r>
          </w:p>
          <w:p w14:paraId="548D5C26" w14:textId="77777777" w:rsidR="00C425AF" w:rsidRPr="00510886" w:rsidRDefault="00C425AF" w:rsidP="009409D0">
            <w:pPr>
              <w:tabs>
                <w:tab w:val="left" w:pos="2025"/>
              </w:tabs>
              <w:spacing w:before="120" w:after="120"/>
              <w:ind w:left="673" w:hanging="284"/>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случае заключения нового договора поручительства в целях обеспечения обязательств Должника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в которых установленная мощность объекта генерации, указанного в пункте 2.1 настоящего Договора, изменена;</w:t>
            </w:r>
          </w:p>
          <w:p w14:paraId="4E1500B6" w14:textId="77777777" w:rsidR="00C425AF" w:rsidRPr="00510886" w:rsidRDefault="00C425AF" w:rsidP="009409D0">
            <w:pPr>
              <w:tabs>
                <w:tab w:val="left" w:pos="2025"/>
              </w:tabs>
              <w:spacing w:before="120" w:after="120"/>
              <w:ind w:left="673" w:hanging="284"/>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случае одновременного выполнения следующих условий:</w:t>
            </w:r>
          </w:p>
          <w:p w14:paraId="16C916F8" w14:textId="77777777" w:rsidR="00C425AF" w:rsidRPr="00510886" w:rsidRDefault="00C425AF" w:rsidP="009409D0">
            <w:pPr>
              <w:tabs>
                <w:tab w:val="left" w:pos="2025"/>
              </w:tabs>
              <w:spacing w:before="120" w:after="120"/>
              <w:ind w:left="956" w:hanging="283"/>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ab/>
              <w:t>предельный объем поставки мощности на оптовый рынок с использованием указанного в пункте 2.1 настоящего Договора объекта генерации, определенный ОАО «СО ЕЭС», равен или больше объема установленной мощности, указанного в приложении 1 к ДПМ ВИЭ;</w:t>
            </w:r>
          </w:p>
          <w:p w14:paraId="3B82DB32" w14:textId="77777777" w:rsidR="00C425AF" w:rsidRPr="00510886" w:rsidRDefault="00C425AF" w:rsidP="009409D0">
            <w:pPr>
              <w:tabs>
                <w:tab w:val="left" w:pos="2025"/>
              </w:tabs>
              <w:spacing w:before="120" w:after="120"/>
              <w:ind w:left="956" w:hanging="283"/>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ab/>
              <w:t xml:space="preserve">в отношении указанного в пункте 2.1 настоящего Договора объекта генерации Должником в установленном Правилами оптового рынка и Договором о присоединении порядке зарегистрирована группа точек поставки и получено право покупки (продажи) электроэнергии и мощности на оптовом рынке электроэнергии и мощности (право на участие в торговле электрической энергией и мощностью на оптовом рынке) с использованием данной группы точек поставки; </w:t>
            </w:r>
          </w:p>
          <w:p w14:paraId="261FE25C" w14:textId="77777777" w:rsidR="00810CD1" w:rsidRPr="00510886" w:rsidRDefault="00C425AF" w:rsidP="009409D0">
            <w:pPr>
              <w:tabs>
                <w:tab w:val="left" w:pos="2025"/>
              </w:tabs>
              <w:spacing w:before="120" w:after="120"/>
              <w:ind w:left="956" w:hanging="283"/>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ab/>
              <w:t>Должник не имеет задолженности по оплате покупателям штрафов по ДПМ ВИЭ, заключенным в отношении указанного в пункте 2.1 настоящего Договора объекта генерации.</w:t>
            </w:r>
          </w:p>
          <w:p w14:paraId="303BAB0E" w14:textId="77777777" w:rsidR="00C425AF" w:rsidRPr="00510886" w:rsidRDefault="00C425AF" w:rsidP="009409D0">
            <w:pPr>
              <w:tabs>
                <w:tab w:val="left" w:pos="2025"/>
              </w:tabs>
              <w:spacing w:before="120" w:after="120"/>
              <w:ind w:left="673" w:hanging="284"/>
              <w:jc w:val="both"/>
              <w:rPr>
                <w:rFonts w:ascii="Garamond" w:hAnsi="Garamond"/>
                <w:color w:val="000000"/>
                <w:lang w:val="ru-RU"/>
              </w:rPr>
            </w:pPr>
            <w:r w:rsidRPr="00510886">
              <w:rPr>
                <w:rFonts w:ascii="Garamond" w:hAnsi="Garamond"/>
                <w:color w:val="000000"/>
                <w:lang w:val="ru-RU"/>
              </w:rPr>
              <w:t>…</w:t>
            </w:r>
          </w:p>
        </w:tc>
        <w:tc>
          <w:tcPr>
            <w:tcW w:w="6622"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7C1E046F" w14:textId="77777777" w:rsidR="00C425AF" w:rsidRPr="00510886" w:rsidRDefault="00C425AF" w:rsidP="009409D0">
            <w:pPr>
              <w:tabs>
                <w:tab w:val="left" w:pos="2025"/>
              </w:tabs>
              <w:spacing w:before="120" w:after="120"/>
              <w:ind w:firstLine="531"/>
              <w:jc w:val="both"/>
              <w:rPr>
                <w:rFonts w:ascii="Garamond" w:hAnsi="Garamond"/>
                <w:color w:val="000000"/>
                <w:lang w:val="ru-RU"/>
              </w:rPr>
            </w:pPr>
            <w:r w:rsidRPr="00510886">
              <w:rPr>
                <w:rFonts w:ascii="Garamond" w:hAnsi="Garamond"/>
                <w:color w:val="000000"/>
                <w:lang w:val="ru-RU"/>
              </w:rPr>
              <w:t>Настоящий Договор может быть расторгнут при одностороннем внесудебном отказе по инициативе АО «АТС» в следующих случаях:</w:t>
            </w:r>
          </w:p>
          <w:p w14:paraId="269D1A0D" w14:textId="77777777" w:rsidR="00C425AF" w:rsidRPr="00510886" w:rsidRDefault="00C425AF" w:rsidP="009409D0">
            <w:pPr>
              <w:tabs>
                <w:tab w:val="left" w:pos="2025"/>
              </w:tabs>
              <w:spacing w:before="120" w:after="120"/>
              <w:ind w:left="673" w:hanging="284"/>
              <w:jc w:val="both"/>
              <w:rPr>
                <w:rFonts w:ascii="Garamond" w:hAnsi="Garamond"/>
                <w:color w:val="000000"/>
                <w:lang w:val="ru-RU"/>
              </w:rPr>
            </w:pPr>
            <w:r w:rsidRPr="00510886">
              <w:rPr>
                <w:rFonts w:ascii="Garamond" w:hAnsi="Garamond"/>
                <w:color w:val="000000"/>
                <w:highlight w:val="yellow"/>
                <w:lang w:val="ru-RU"/>
              </w:rPr>
              <w:t>а)</w:t>
            </w:r>
            <w:r w:rsidRPr="00510886">
              <w:rPr>
                <w:rFonts w:ascii="Garamond" w:hAnsi="Garamond"/>
                <w:color w:val="000000"/>
                <w:lang w:val="ru-RU"/>
              </w:rPr>
              <w:t xml:space="preserve"> в случае замены обеспечения исполнения обязательств Должника по ДПМ ВИЭ в порядке, предусмотренном Договором о присоединении и регламентами оптового рынка;</w:t>
            </w:r>
          </w:p>
          <w:p w14:paraId="73FD24C9" w14:textId="77777777" w:rsidR="00C425AF" w:rsidRPr="00510886" w:rsidRDefault="00C425AF" w:rsidP="009409D0">
            <w:pPr>
              <w:tabs>
                <w:tab w:val="left" w:pos="2025"/>
              </w:tabs>
              <w:spacing w:before="120" w:after="120"/>
              <w:ind w:left="673" w:hanging="284"/>
              <w:jc w:val="both"/>
              <w:rPr>
                <w:rFonts w:ascii="Garamond" w:hAnsi="Garamond"/>
                <w:color w:val="000000"/>
                <w:lang w:val="ru-RU"/>
              </w:rPr>
            </w:pPr>
            <w:r w:rsidRPr="00510886">
              <w:rPr>
                <w:rFonts w:ascii="Garamond" w:hAnsi="Garamond"/>
                <w:color w:val="000000"/>
                <w:highlight w:val="yellow"/>
                <w:lang w:val="ru-RU"/>
              </w:rPr>
              <w:t>б)</w:t>
            </w:r>
            <w:r w:rsidRPr="00510886">
              <w:rPr>
                <w:rFonts w:ascii="Garamond" w:hAnsi="Garamond"/>
                <w:color w:val="000000"/>
                <w:lang w:val="ru-RU"/>
              </w:rPr>
              <w:t xml:space="preserve"> в случае заключения в отношении объекта генерации, указанного в пункте 2.1 настоящего Договора, нового договора поручительства в целях обеспечения обязательств Должника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в которых дата начала поставки мощности изменена на более позднюю дату;</w:t>
            </w:r>
          </w:p>
          <w:p w14:paraId="51791879" w14:textId="77777777" w:rsidR="00C425AF" w:rsidRPr="00510886" w:rsidRDefault="00C425AF" w:rsidP="009409D0">
            <w:pPr>
              <w:tabs>
                <w:tab w:val="left" w:pos="2025"/>
              </w:tabs>
              <w:spacing w:before="120" w:after="120"/>
              <w:ind w:left="673" w:hanging="284"/>
              <w:jc w:val="both"/>
              <w:rPr>
                <w:rFonts w:ascii="Garamond" w:hAnsi="Garamond"/>
                <w:color w:val="000000"/>
                <w:lang w:val="ru-RU"/>
              </w:rPr>
            </w:pPr>
            <w:r w:rsidRPr="00510886">
              <w:rPr>
                <w:rFonts w:ascii="Garamond" w:hAnsi="Garamond"/>
                <w:color w:val="000000"/>
                <w:highlight w:val="yellow"/>
                <w:lang w:val="ru-RU"/>
              </w:rPr>
              <w:t>в)</w:t>
            </w:r>
            <w:r w:rsidRPr="00510886">
              <w:rPr>
                <w:rFonts w:ascii="Garamond" w:hAnsi="Garamond"/>
                <w:color w:val="000000"/>
                <w:lang w:val="ru-RU"/>
              </w:rPr>
              <w:t xml:space="preserve"> в случае заключения нового договора поручительства в целях обеспечения обязательств Должника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в которых установленная мощность объекта генерации, указанного в пункте 2.1 настоящего Договора, изменена;</w:t>
            </w:r>
          </w:p>
          <w:p w14:paraId="2DACB1B3" w14:textId="77777777" w:rsidR="00C425AF" w:rsidRPr="00510886" w:rsidRDefault="00C425AF" w:rsidP="009409D0">
            <w:pPr>
              <w:tabs>
                <w:tab w:val="left" w:pos="2025"/>
              </w:tabs>
              <w:spacing w:before="120" w:after="120"/>
              <w:ind w:left="673" w:hanging="284"/>
              <w:jc w:val="both"/>
              <w:rPr>
                <w:rFonts w:ascii="Garamond" w:hAnsi="Garamond"/>
                <w:color w:val="000000"/>
                <w:lang w:val="ru-RU"/>
              </w:rPr>
            </w:pPr>
            <w:r w:rsidRPr="00510886">
              <w:rPr>
                <w:rFonts w:ascii="Garamond" w:hAnsi="Garamond"/>
                <w:color w:val="000000"/>
                <w:highlight w:val="yellow"/>
                <w:lang w:val="ru-RU"/>
              </w:rPr>
              <w:t>г)</w:t>
            </w:r>
            <w:r w:rsidRPr="00510886">
              <w:rPr>
                <w:rFonts w:ascii="Garamond" w:hAnsi="Garamond"/>
                <w:color w:val="000000"/>
                <w:lang w:val="ru-RU"/>
              </w:rPr>
              <w:t xml:space="preserve"> в случае одновременного выполнения следующих условий:</w:t>
            </w:r>
          </w:p>
          <w:p w14:paraId="5529EE67" w14:textId="77777777" w:rsidR="00C425AF" w:rsidRPr="00510886" w:rsidRDefault="00C425AF" w:rsidP="009409D0">
            <w:pPr>
              <w:tabs>
                <w:tab w:val="left" w:pos="2025"/>
              </w:tabs>
              <w:spacing w:before="120" w:after="120"/>
              <w:ind w:left="956" w:hanging="283"/>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ab/>
              <w:t>предельный объем поставки мощности на оптовый рынок с использованием указанного в пункте 2.1 настоящего Договора объекта генерации, определенный ОАО «СО ЕЭС», равен или больше объема установленной мощности, указанного в приложении 1 к ДПМ ВИЭ;</w:t>
            </w:r>
          </w:p>
          <w:p w14:paraId="44ABBF1B" w14:textId="77777777" w:rsidR="00C425AF" w:rsidRPr="00510886" w:rsidRDefault="00C425AF" w:rsidP="009409D0">
            <w:pPr>
              <w:tabs>
                <w:tab w:val="left" w:pos="2025"/>
              </w:tabs>
              <w:spacing w:before="120" w:after="120"/>
              <w:ind w:left="956" w:hanging="283"/>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ab/>
              <w:t xml:space="preserve">в отношении указанного в пункте 2.1 настоящего Договора объекта генерации Должником в установленном Правилами оптового рынка и Договором о присоединении порядке зарегистрирована группа точек поставки и получено право покупки (продажи) электроэнергии и мощности на оптовом рынке электроэнергии и мощности (право на участие в торговле электрической энергией и мощностью на оптовом рынке) с использованием данной группы точек поставки; </w:t>
            </w:r>
          </w:p>
          <w:p w14:paraId="0BCF58E9" w14:textId="77777777" w:rsidR="00C425AF" w:rsidRPr="00510886" w:rsidRDefault="00C425AF" w:rsidP="009409D0">
            <w:pPr>
              <w:tabs>
                <w:tab w:val="left" w:pos="2025"/>
              </w:tabs>
              <w:spacing w:before="120" w:after="120"/>
              <w:ind w:left="956" w:hanging="283"/>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ab/>
              <w:t>Должник не имеет задолженности по оплате покупателям штрафов по ДПМ ВИЭ, заключенным в отношении указанного в пункте 2.1 настоящего Договора объекта генерации.</w:t>
            </w:r>
          </w:p>
          <w:p w14:paraId="2C929DEA" w14:textId="77777777" w:rsidR="00810CD1" w:rsidRPr="00510886" w:rsidRDefault="00C425AF" w:rsidP="009409D0">
            <w:pPr>
              <w:spacing w:before="120" w:after="120"/>
              <w:ind w:left="945" w:hanging="945"/>
              <w:jc w:val="both"/>
              <w:rPr>
                <w:rFonts w:ascii="Garamond" w:hAnsi="Garamond"/>
                <w:lang w:val="ru-RU"/>
              </w:rPr>
            </w:pPr>
            <w:r w:rsidRPr="00510886">
              <w:rPr>
                <w:rFonts w:ascii="Garamond" w:hAnsi="Garamond"/>
                <w:color w:val="000000"/>
                <w:lang w:val="ru-RU"/>
              </w:rPr>
              <w:t>…</w:t>
            </w:r>
          </w:p>
        </w:tc>
      </w:tr>
    </w:tbl>
    <w:p w14:paraId="767D52D7" w14:textId="77777777" w:rsidR="00205470" w:rsidRPr="00510886" w:rsidRDefault="00205470" w:rsidP="00453578">
      <w:pPr>
        <w:spacing w:after="0" w:line="240" w:lineRule="auto"/>
        <w:rPr>
          <w:lang w:val="ru-RU"/>
        </w:rPr>
      </w:pPr>
    </w:p>
    <w:p w14:paraId="6B1ED561" w14:textId="77777777" w:rsidR="0084503B" w:rsidRPr="00510886" w:rsidRDefault="0084503B" w:rsidP="00453578">
      <w:pPr>
        <w:spacing w:after="0" w:line="240" w:lineRule="auto"/>
        <w:rPr>
          <w:rFonts w:ascii="Garamond" w:hAnsi="Garamond"/>
          <w:b/>
          <w:color w:val="000000"/>
          <w:sz w:val="26"/>
          <w:szCs w:val="26"/>
          <w:lang w:val="ru-RU"/>
        </w:rPr>
      </w:pPr>
      <w:r w:rsidRPr="00510886">
        <w:rPr>
          <w:rFonts w:ascii="Garamond" w:hAnsi="Garamond"/>
          <w:b/>
          <w:color w:val="000000"/>
          <w:sz w:val="26"/>
          <w:szCs w:val="26"/>
          <w:lang w:val="ru-RU"/>
        </w:rPr>
        <w:t xml:space="preserve">Предложения по изменениям и дополнениям в СТАНДАРТНУЮ ФОРМУ </w:t>
      </w:r>
      <w:r w:rsidR="00AE41BF" w:rsidRPr="00510886">
        <w:rPr>
          <w:rFonts w:ascii="Garamond" w:hAnsi="Garamond"/>
          <w:b/>
          <w:color w:val="000000"/>
          <w:sz w:val="26"/>
          <w:szCs w:val="26"/>
          <w:lang w:val="ru-RU"/>
        </w:rPr>
        <w:t>ДОГОВОРА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ЗАКЛЮЧАЕМЫМ В ОТНОШЕНИИ ГЕНЕРИРУЮЩИХ ОБЪЕКТОВ,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ПРОВЕДЕННЫХ ПОСЛЕ 2013 ГОДА, ДО ИСТЕЧЕНИЯ 27 МЕСЯЦЕВ С ДАТЫ НАЧАЛА ПОСТАВКИ МОЩНОСТИ</w:t>
      </w:r>
      <w:r w:rsidRPr="00510886">
        <w:rPr>
          <w:rFonts w:ascii="Garamond" w:hAnsi="Garamond"/>
          <w:b/>
          <w:color w:val="000000"/>
          <w:sz w:val="26"/>
          <w:szCs w:val="26"/>
          <w:lang w:val="ru-RU"/>
        </w:rPr>
        <w:t xml:space="preserve"> (Приложение № Д 6.</w:t>
      </w:r>
      <w:r w:rsidR="00AE41BF" w:rsidRPr="00510886">
        <w:rPr>
          <w:rFonts w:ascii="Garamond" w:hAnsi="Garamond"/>
          <w:b/>
          <w:color w:val="000000"/>
          <w:sz w:val="26"/>
          <w:szCs w:val="26"/>
          <w:lang w:val="ru-RU"/>
        </w:rPr>
        <w:t>13</w:t>
      </w:r>
      <w:r w:rsidRPr="00510886">
        <w:rPr>
          <w:rFonts w:ascii="Garamond" w:hAnsi="Garamond"/>
          <w:b/>
          <w:color w:val="000000"/>
          <w:sz w:val="26"/>
          <w:szCs w:val="26"/>
          <w:lang w:val="ru-RU"/>
        </w:rPr>
        <w:t xml:space="preserve"> к Договору о присоединении к торговой системе оптового рынка) </w:t>
      </w:r>
    </w:p>
    <w:p w14:paraId="18ECE1FA" w14:textId="77777777" w:rsidR="0084503B" w:rsidRPr="00510886" w:rsidRDefault="0084503B" w:rsidP="00453578">
      <w:pPr>
        <w:spacing w:after="0" w:line="240" w:lineRule="auto"/>
        <w:ind w:left="120" w:firstLine="500"/>
        <w:rPr>
          <w:lang w:val="ru-RU"/>
        </w:rPr>
      </w:pPr>
    </w:p>
    <w:tbl>
      <w:tblPr>
        <w:tblW w:w="4981" w:type="pct"/>
        <w:tblCellSpacing w:w="0" w:type="auto"/>
        <w:tblInd w:w="-1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134"/>
        <w:gridCol w:w="6880"/>
        <w:gridCol w:w="6622"/>
      </w:tblGrid>
      <w:tr w:rsidR="0084503B" w:rsidRPr="000068B5" w14:paraId="2ECA71A4" w14:textId="77777777" w:rsidTr="00F55379">
        <w:trPr>
          <w:trHeight w:val="20"/>
          <w:tblCellSpacing w:w="0" w:type="auto"/>
        </w:trPr>
        <w:tc>
          <w:tcPr>
            <w:tcW w:w="11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2A5F17C" w14:textId="77777777" w:rsidR="0084503B" w:rsidRPr="00510886" w:rsidRDefault="0084503B" w:rsidP="00453578">
            <w:pPr>
              <w:spacing w:after="0" w:line="240" w:lineRule="auto"/>
              <w:ind w:left="50"/>
              <w:jc w:val="center"/>
              <w:rPr>
                <w:lang w:val="ru-RU"/>
              </w:rPr>
            </w:pPr>
            <w:r w:rsidRPr="00510886">
              <w:rPr>
                <w:rFonts w:ascii="Garamond" w:hAnsi="Garamond"/>
                <w:b/>
                <w:color w:val="000000"/>
                <w:lang w:val="ru-RU"/>
              </w:rPr>
              <w:t>№ пункта</w:t>
            </w:r>
          </w:p>
        </w:tc>
        <w:tc>
          <w:tcPr>
            <w:tcW w:w="6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32E0EB1" w14:textId="77777777" w:rsidR="0084503B" w:rsidRPr="00510886" w:rsidRDefault="0084503B" w:rsidP="00453578">
            <w:pPr>
              <w:spacing w:after="0" w:line="240" w:lineRule="auto"/>
              <w:ind w:left="50"/>
              <w:jc w:val="center"/>
              <w:rPr>
                <w:rFonts w:ascii="Garamond" w:hAnsi="Garamond"/>
                <w:b/>
                <w:color w:val="000000"/>
                <w:lang w:val="ru-RU"/>
              </w:rPr>
            </w:pPr>
            <w:r w:rsidRPr="00510886">
              <w:rPr>
                <w:rFonts w:ascii="Garamond" w:hAnsi="Garamond"/>
                <w:b/>
                <w:color w:val="000000"/>
                <w:lang w:val="ru-RU"/>
              </w:rPr>
              <w:t>Редакция, действующая на момент</w:t>
            </w:r>
          </w:p>
          <w:p w14:paraId="58F684AD" w14:textId="77777777" w:rsidR="0084503B" w:rsidRPr="00510886" w:rsidRDefault="0084503B" w:rsidP="00453578">
            <w:pPr>
              <w:spacing w:after="0" w:line="240" w:lineRule="auto"/>
              <w:ind w:left="50"/>
              <w:jc w:val="center"/>
              <w:rPr>
                <w:lang w:val="ru-RU"/>
              </w:rPr>
            </w:pPr>
            <w:r w:rsidRPr="00510886">
              <w:rPr>
                <w:rFonts w:ascii="Garamond" w:hAnsi="Garamond"/>
                <w:b/>
                <w:color w:val="000000"/>
                <w:lang w:val="ru-RU"/>
              </w:rPr>
              <w:t xml:space="preserve"> вступления в силу изменений</w:t>
            </w:r>
          </w:p>
        </w:tc>
        <w:tc>
          <w:tcPr>
            <w:tcW w:w="66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44CBBAA" w14:textId="77777777" w:rsidR="0084503B" w:rsidRPr="00510886" w:rsidRDefault="0084503B" w:rsidP="00453578">
            <w:pPr>
              <w:spacing w:after="0" w:line="240" w:lineRule="auto"/>
              <w:ind w:left="50"/>
              <w:jc w:val="center"/>
              <w:rPr>
                <w:rFonts w:ascii="Garamond" w:hAnsi="Garamond"/>
                <w:b/>
                <w:color w:val="000000"/>
                <w:lang w:val="ru-RU"/>
              </w:rPr>
            </w:pPr>
            <w:r w:rsidRPr="00510886">
              <w:rPr>
                <w:rFonts w:ascii="Garamond" w:hAnsi="Garamond"/>
                <w:b/>
                <w:color w:val="000000"/>
                <w:lang w:val="ru-RU"/>
              </w:rPr>
              <w:t>Предлагаемая редакция</w:t>
            </w:r>
          </w:p>
          <w:p w14:paraId="0EC821EE" w14:textId="77777777" w:rsidR="0084503B" w:rsidRPr="00510886" w:rsidRDefault="0084503B" w:rsidP="00453578">
            <w:pPr>
              <w:spacing w:after="0" w:line="240" w:lineRule="auto"/>
              <w:ind w:left="50"/>
              <w:jc w:val="center"/>
              <w:rPr>
                <w:lang w:val="ru-RU"/>
              </w:rPr>
            </w:pPr>
            <w:r w:rsidRPr="00510886">
              <w:rPr>
                <w:rFonts w:ascii="Garamond" w:hAnsi="Garamond"/>
                <w:color w:val="000000"/>
                <w:lang w:val="ru-RU"/>
              </w:rPr>
              <w:t xml:space="preserve"> (изменения выделены цветом)</w:t>
            </w:r>
          </w:p>
        </w:tc>
      </w:tr>
      <w:tr w:rsidR="0084503B" w:rsidRPr="00510886" w14:paraId="13B553C2" w14:textId="77777777" w:rsidTr="00F55379">
        <w:trPr>
          <w:trHeight w:val="20"/>
          <w:tblCellSpacing w:w="0" w:type="auto"/>
        </w:trPr>
        <w:tc>
          <w:tcPr>
            <w:tcW w:w="11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77673AD" w14:textId="77777777" w:rsidR="0084503B" w:rsidRPr="00510886" w:rsidRDefault="00D064D4" w:rsidP="009409D0">
            <w:pPr>
              <w:spacing w:before="120" w:after="120" w:line="240" w:lineRule="auto"/>
              <w:ind w:left="50"/>
              <w:jc w:val="center"/>
              <w:rPr>
                <w:rFonts w:ascii="Garamond" w:hAnsi="Garamond"/>
                <w:b/>
                <w:lang w:val="ru-RU"/>
              </w:rPr>
            </w:pPr>
            <w:r w:rsidRPr="00510886">
              <w:rPr>
                <w:rFonts w:ascii="Garamond" w:hAnsi="Garamond"/>
                <w:b/>
                <w:lang w:val="ru-RU"/>
              </w:rPr>
              <w:t>7.4</w:t>
            </w:r>
          </w:p>
        </w:tc>
        <w:tc>
          <w:tcPr>
            <w:tcW w:w="6880"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06407830" w14:textId="77777777" w:rsidR="00D064D4" w:rsidRPr="00510886" w:rsidRDefault="00D064D4" w:rsidP="009409D0">
            <w:pPr>
              <w:tabs>
                <w:tab w:val="left" w:pos="2025"/>
              </w:tabs>
              <w:spacing w:before="120" w:after="120" w:line="240" w:lineRule="auto"/>
              <w:ind w:firstLine="531"/>
              <w:jc w:val="both"/>
              <w:rPr>
                <w:rFonts w:ascii="Garamond" w:hAnsi="Garamond"/>
                <w:color w:val="000000"/>
                <w:lang w:val="ru-RU"/>
              </w:rPr>
            </w:pPr>
            <w:r w:rsidRPr="00510886">
              <w:rPr>
                <w:rFonts w:ascii="Garamond" w:hAnsi="Garamond"/>
                <w:color w:val="000000"/>
                <w:lang w:val="ru-RU"/>
              </w:rPr>
              <w:t>Настоящий Договор может быть расторгнут при одностороннем внесудебном отказе по инициативе АО «АТС» в следующих случаях:</w:t>
            </w:r>
          </w:p>
          <w:p w14:paraId="724F6FB9" w14:textId="77777777" w:rsidR="00D064D4" w:rsidRPr="00510886" w:rsidRDefault="00D064D4" w:rsidP="009409D0">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случае замены обеспечения исполнения обязательств Должника по ДПМ ВИЭ в порядке, предусмотренном Договором о присоединении и регламентами оптового рынка;</w:t>
            </w:r>
          </w:p>
          <w:p w14:paraId="6C7E0570" w14:textId="77777777" w:rsidR="00D064D4" w:rsidRPr="00510886" w:rsidRDefault="00D064D4" w:rsidP="009409D0">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случае заключения в отношении объекта генерации, указанного в пункте 2.1 настоящего Договора, нового договора поручительства в целях обеспечения обязательств Должника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в которых дата начала поставки мощности изменена на более позднюю дату;</w:t>
            </w:r>
          </w:p>
          <w:p w14:paraId="39A395FF" w14:textId="77777777" w:rsidR="00D064D4" w:rsidRPr="00510886" w:rsidRDefault="00D064D4" w:rsidP="009409D0">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случае одновременного выполнения следующих условий:</w:t>
            </w:r>
          </w:p>
          <w:p w14:paraId="53BE184D" w14:textId="77777777" w:rsidR="00D064D4" w:rsidRPr="00510886" w:rsidRDefault="00D064D4" w:rsidP="009409D0">
            <w:pPr>
              <w:tabs>
                <w:tab w:val="left" w:pos="2025"/>
              </w:tabs>
              <w:spacing w:before="120" w:after="120" w:line="240" w:lineRule="auto"/>
              <w:ind w:left="956" w:hanging="283"/>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ab/>
              <w:t>предельный объем поставки мощности на оптовый рынок с использованием указанного в пункте 2.1 настоящего Договора объекта генерации, определенный ОАО «СО ЕЭС», равен или больше объема установленной мощности, указанного в приложении 1 к ДПМ ВИЭ;</w:t>
            </w:r>
          </w:p>
          <w:p w14:paraId="3EB71272" w14:textId="77777777" w:rsidR="00D064D4" w:rsidRPr="00510886" w:rsidRDefault="00D064D4" w:rsidP="009409D0">
            <w:pPr>
              <w:tabs>
                <w:tab w:val="left" w:pos="2025"/>
              </w:tabs>
              <w:spacing w:before="120" w:after="120" w:line="240" w:lineRule="auto"/>
              <w:ind w:left="956" w:hanging="283"/>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ab/>
              <w:t xml:space="preserve">в отношении указанного в пункте 2.1 настоящего Договора объекта генерации Должником в установленном Правилами оптового рынка и Договором о присоединении порядке зарегистрирована группа точек поставки и получено право покупки (продажи) электроэнергии и мощности на оптовом рынке электроэнергии и мощности (право на участие в торговле электрической энергией и мощностью на оптовом рынке) с использованием данной группы точек поставки; </w:t>
            </w:r>
          </w:p>
          <w:p w14:paraId="104B7C67" w14:textId="77777777" w:rsidR="0084503B" w:rsidRPr="00510886" w:rsidRDefault="00D064D4" w:rsidP="009409D0">
            <w:pPr>
              <w:tabs>
                <w:tab w:val="left" w:pos="2025"/>
              </w:tabs>
              <w:spacing w:before="120" w:after="120" w:line="240" w:lineRule="auto"/>
              <w:ind w:left="956" w:hanging="283"/>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ab/>
              <w:t>Должник не имеет задолженности по оплате покупателям штрафов по ДПМ ВИЭ, заключенным в отношении указанного в пункте 2.1 настоящего Договора объекта генерации.</w:t>
            </w:r>
          </w:p>
          <w:p w14:paraId="3AF03EDB" w14:textId="77777777" w:rsidR="00D064D4" w:rsidRPr="00510886" w:rsidRDefault="00D064D4" w:rsidP="009409D0">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lang w:val="ru-RU"/>
              </w:rPr>
              <w:t>…</w:t>
            </w:r>
          </w:p>
        </w:tc>
        <w:tc>
          <w:tcPr>
            <w:tcW w:w="6622"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2DA81D51" w14:textId="77777777" w:rsidR="00D064D4" w:rsidRPr="00510886" w:rsidRDefault="00D064D4" w:rsidP="009409D0">
            <w:pPr>
              <w:tabs>
                <w:tab w:val="left" w:pos="2025"/>
              </w:tabs>
              <w:spacing w:before="120" w:after="120" w:line="240" w:lineRule="auto"/>
              <w:ind w:firstLine="531"/>
              <w:jc w:val="both"/>
              <w:rPr>
                <w:rFonts w:ascii="Garamond" w:hAnsi="Garamond"/>
                <w:color w:val="000000"/>
                <w:lang w:val="ru-RU"/>
              </w:rPr>
            </w:pPr>
            <w:r w:rsidRPr="00510886">
              <w:rPr>
                <w:rFonts w:ascii="Garamond" w:hAnsi="Garamond"/>
                <w:color w:val="000000"/>
                <w:lang w:val="ru-RU"/>
              </w:rPr>
              <w:t>Настоящий Договор может быть расторгнут при одностороннем внесудебном отказе по инициативе АО «АТС» в следующих случаях:</w:t>
            </w:r>
          </w:p>
          <w:p w14:paraId="25798A63" w14:textId="77777777" w:rsidR="00D064D4" w:rsidRPr="00510886" w:rsidRDefault="00D064D4" w:rsidP="009409D0">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highlight w:val="yellow"/>
                <w:lang w:val="ru-RU"/>
              </w:rPr>
              <w:t>а)</w:t>
            </w:r>
            <w:r w:rsidRPr="00510886">
              <w:rPr>
                <w:rFonts w:ascii="Garamond" w:hAnsi="Garamond"/>
                <w:color w:val="000000"/>
                <w:lang w:val="ru-RU"/>
              </w:rPr>
              <w:t xml:space="preserve"> в случае замены обеспечения исполнения обязательств Должника по ДПМ ВИЭ в порядке, предусмотренном Договором о присоединении и регламентами оптового рынка;</w:t>
            </w:r>
          </w:p>
          <w:p w14:paraId="42BEC943" w14:textId="77777777" w:rsidR="00D064D4" w:rsidRPr="00510886" w:rsidRDefault="00D064D4" w:rsidP="009409D0">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highlight w:val="yellow"/>
                <w:lang w:val="ru-RU"/>
              </w:rPr>
              <w:t>б)</w:t>
            </w:r>
            <w:r w:rsidRPr="00510886">
              <w:rPr>
                <w:rFonts w:ascii="Garamond" w:hAnsi="Garamond"/>
                <w:color w:val="000000"/>
                <w:lang w:val="ru-RU"/>
              </w:rPr>
              <w:t xml:space="preserve"> в случае заключения в отношении объекта генерации, указанного в пункте 2.1 настоящего Договора, нового договора поручительства в целях обеспечения обязательств Должника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в которых дата начала поставки мощности изменена на более позднюю дату;</w:t>
            </w:r>
          </w:p>
          <w:p w14:paraId="2C3BEC41" w14:textId="77777777" w:rsidR="00D064D4" w:rsidRPr="00510886" w:rsidRDefault="00D064D4" w:rsidP="009409D0">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highlight w:val="yellow"/>
                <w:lang w:val="ru-RU"/>
              </w:rPr>
              <w:t>в)</w:t>
            </w:r>
            <w:r w:rsidRPr="00510886">
              <w:rPr>
                <w:rFonts w:ascii="Garamond" w:hAnsi="Garamond"/>
                <w:color w:val="000000"/>
                <w:lang w:val="ru-RU"/>
              </w:rPr>
              <w:t xml:space="preserve"> в случае одновременного выполнения следующих условий:</w:t>
            </w:r>
          </w:p>
          <w:p w14:paraId="11E33615" w14:textId="77777777" w:rsidR="00D064D4" w:rsidRPr="00510886" w:rsidRDefault="00D064D4" w:rsidP="009409D0">
            <w:pPr>
              <w:tabs>
                <w:tab w:val="left" w:pos="2025"/>
              </w:tabs>
              <w:spacing w:before="120" w:after="120" w:line="240" w:lineRule="auto"/>
              <w:ind w:left="956" w:hanging="283"/>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ab/>
              <w:t>предельный объем поставки мощности на оптовый рынок с использованием указанного в пункте 2.1 настоящего Договора объекта генерации, определенный ОАО «СО ЕЭС», равен или больше объема установленной мощности, указанного в приложении 1 к ДПМ ВИЭ;</w:t>
            </w:r>
          </w:p>
          <w:p w14:paraId="549E8D82" w14:textId="77777777" w:rsidR="00D064D4" w:rsidRPr="00510886" w:rsidRDefault="00D064D4" w:rsidP="009409D0">
            <w:pPr>
              <w:tabs>
                <w:tab w:val="left" w:pos="2025"/>
              </w:tabs>
              <w:spacing w:before="120" w:after="120" w:line="240" w:lineRule="auto"/>
              <w:ind w:left="956" w:hanging="283"/>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ab/>
              <w:t xml:space="preserve">в отношении указанного в пункте 2.1 настоящего Договора объекта генерации Должником в установленном Правилами оптового рынка и Договором о присоединении порядке зарегистрирована группа точек поставки и получено право покупки (продажи) электроэнергии и мощности на оптовом рынке электроэнергии и мощности (право на участие в торговле электрической энергией и мощностью на оптовом рынке) с использованием данной группы точек поставки; </w:t>
            </w:r>
          </w:p>
          <w:p w14:paraId="61A791CF" w14:textId="77777777" w:rsidR="00D064D4" w:rsidRPr="00510886" w:rsidRDefault="00D064D4" w:rsidP="009409D0">
            <w:pPr>
              <w:tabs>
                <w:tab w:val="left" w:pos="2025"/>
              </w:tabs>
              <w:spacing w:before="120" w:after="120" w:line="240" w:lineRule="auto"/>
              <w:ind w:left="956" w:hanging="283"/>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ab/>
              <w:t>Должник не имеет задолженности по оплате покупателям штрафов по ДПМ ВИЭ, заключенным в отношении указанного в пункте 2.1 настоящего Договора объекта генерации.</w:t>
            </w:r>
          </w:p>
          <w:p w14:paraId="7491AD61" w14:textId="77777777" w:rsidR="0084503B" w:rsidRPr="00510886" w:rsidRDefault="00D064D4" w:rsidP="009409D0">
            <w:pPr>
              <w:spacing w:before="120" w:after="120" w:line="240" w:lineRule="auto"/>
              <w:ind w:left="945" w:hanging="945"/>
              <w:jc w:val="both"/>
              <w:rPr>
                <w:rFonts w:ascii="Garamond" w:hAnsi="Garamond"/>
                <w:lang w:val="ru-RU"/>
              </w:rPr>
            </w:pPr>
            <w:r w:rsidRPr="00510886">
              <w:rPr>
                <w:rFonts w:ascii="Garamond" w:hAnsi="Garamond"/>
                <w:color w:val="000000"/>
                <w:lang w:val="ru-RU"/>
              </w:rPr>
              <w:t>…</w:t>
            </w:r>
          </w:p>
        </w:tc>
      </w:tr>
    </w:tbl>
    <w:p w14:paraId="71FC81C3" w14:textId="77777777" w:rsidR="009409D0" w:rsidRPr="00510886" w:rsidRDefault="009409D0" w:rsidP="00453578">
      <w:pPr>
        <w:spacing w:after="0" w:line="240" w:lineRule="auto"/>
        <w:rPr>
          <w:rFonts w:ascii="Garamond" w:hAnsi="Garamond"/>
          <w:b/>
          <w:color w:val="000000"/>
          <w:sz w:val="26"/>
          <w:szCs w:val="26"/>
          <w:lang w:val="ru-RU"/>
        </w:rPr>
      </w:pPr>
    </w:p>
    <w:p w14:paraId="2E5AF426" w14:textId="4317B19F" w:rsidR="00530E43" w:rsidRPr="00510886" w:rsidRDefault="00530E43" w:rsidP="00453578">
      <w:pPr>
        <w:spacing w:after="0" w:line="240" w:lineRule="auto"/>
        <w:rPr>
          <w:rFonts w:ascii="Garamond" w:hAnsi="Garamond"/>
          <w:b/>
          <w:color w:val="000000"/>
          <w:sz w:val="26"/>
          <w:szCs w:val="26"/>
          <w:lang w:val="ru-RU"/>
        </w:rPr>
      </w:pPr>
      <w:r w:rsidRPr="00510886">
        <w:rPr>
          <w:rFonts w:ascii="Garamond" w:hAnsi="Garamond"/>
          <w:b/>
          <w:color w:val="000000"/>
          <w:sz w:val="26"/>
          <w:szCs w:val="26"/>
          <w:lang w:val="ru-RU"/>
        </w:rPr>
        <w:t>Предложения по изменениям и дополнениям в СТАНДАРТНУЮ ФОРМУ СОГЛАШЕНИЯ О ПОРЯДКЕ РАСЧЕТОВ, СВЯЗАННЫХ С УПЛАТОЙ ПРОДАВЦОМ ШТРАФОВ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(П</w:t>
      </w:r>
      <w:r w:rsidR="00840AA9" w:rsidRPr="00510886">
        <w:rPr>
          <w:rFonts w:ascii="Garamond" w:hAnsi="Garamond"/>
          <w:b/>
          <w:color w:val="000000"/>
          <w:sz w:val="26"/>
          <w:szCs w:val="26"/>
          <w:lang w:val="ru-RU"/>
        </w:rPr>
        <w:t>риложение № Д 6.14 к Договору о </w:t>
      </w:r>
      <w:r w:rsidRPr="00510886">
        <w:rPr>
          <w:rFonts w:ascii="Garamond" w:hAnsi="Garamond"/>
          <w:b/>
          <w:color w:val="000000"/>
          <w:sz w:val="26"/>
          <w:szCs w:val="26"/>
          <w:lang w:val="ru-RU"/>
        </w:rPr>
        <w:t xml:space="preserve">присоединении к торговой системе оптового рынка) </w:t>
      </w:r>
    </w:p>
    <w:p w14:paraId="725511E5" w14:textId="77777777" w:rsidR="00530E43" w:rsidRPr="00510886" w:rsidRDefault="00530E43" w:rsidP="00453578">
      <w:pPr>
        <w:spacing w:after="0" w:line="240" w:lineRule="auto"/>
        <w:ind w:left="120" w:firstLine="500"/>
        <w:rPr>
          <w:lang w:val="ru-RU"/>
        </w:rPr>
      </w:pPr>
    </w:p>
    <w:tbl>
      <w:tblPr>
        <w:tblW w:w="4981" w:type="pct"/>
        <w:tblCellSpacing w:w="0" w:type="auto"/>
        <w:tblInd w:w="-1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134"/>
        <w:gridCol w:w="6880"/>
        <w:gridCol w:w="6622"/>
      </w:tblGrid>
      <w:tr w:rsidR="00530E43" w:rsidRPr="000068B5" w14:paraId="7106B069" w14:textId="77777777" w:rsidTr="00F55379">
        <w:trPr>
          <w:trHeight w:val="20"/>
          <w:tblCellSpacing w:w="0" w:type="auto"/>
        </w:trPr>
        <w:tc>
          <w:tcPr>
            <w:tcW w:w="11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49C71F5" w14:textId="77777777" w:rsidR="00530E43" w:rsidRPr="00510886" w:rsidRDefault="00530E43" w:rsidP="00453578">
            <w:pPr>
              <w:spacing w:after="0" w:line="240" w:lineRule="auto"/>
              <w:ind w:left="50"/>
              <w:jc w:val="center"/>
              <w:rPr>
                <w:lang w:val="ru-RU"/>
              </w:rPr>
            </w:pPr>
            <w:r w:rsidRPr="00510886">
              <w:rPr>
                <w:rFonts w:ascii="Garamond" w:hAnsi="Garamond"/>
                <w:b/>
                <w:color w:val="000000"/>
                <w:lang w:val="ru-RU"/>
              </w:rPr>
              <w:t>№ пункта</w:t>
            </w:r>
          </w:p>
        </w:tc>
        <w:tc>
          <w:tcPr>
            <w:tcW w:w="6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0CC8FE8" w14:textId="77777777" w:rsidR="00530E43" w:rsidRPr="00510886" w:rsidRDefault="00530E43" w:rsidP="00453578">
            <w:pPr>
              <w:spacing w:after="0" w:line="240" w:lineRule="auto"/>
              <w:ind w:left="50"/>
              <w:jc w:val="center"/>
              <w:rPr>
                <w:rFonts w:ascii="Garamond" w:hAnsi="Garamond"/>
                <w:b/>
                <w:color w:val="000000"/>
                <w:lang w:val="ru-RU"/>
              </w:rPr>
            </w:pPr>
            <w:r w:rsidRPr="00510886">
              <w:rPr>
                <w:rFonts w:ascii="Garamond" w:hAnsi="Garamond"/>
                <w:b/>
                <w:color w:val="000000"/>
                <w:lang w:val="ru-RU"/>
              </w:rPr>
              <w:t>Редакция, действующая на момент</w:t>
            </w:r>
          </w:p>
          <w:p w14:paraId="02B99133" w14:textId="77777777" w:rsidR="00530E43" w:rsidRPr="00510886" w:rsidRDefault="00530E43" w:rsidP="00453578">
            <w:pPr>
              <w:spacing w:after="0" w:line="240" w:lineRule="auto"/>
              <w:ind w:left="50"/>
              <w:jc w:val="center"/>
              <w:rPr>
                <w:lang w:val="ru-RU"/>
              </w:rPr>
            </w:pPr>
            <w:r w:rsidRPr="00510886">
              <w:rPr>
                <w:rFonts w:ascii="Garamond" w:hAnsi="Garamond"/>
                <w:b/>
                <w:color w:val="000000"/>
                <w:lang w:val="ru-RU"/>
              </w:rPr>
              <w:t xml:space="preserve"> вступления в силу изменений</w:t>
            </w:r>
          </w:p>
        </w:tc>
        <w:tc>
          <w:tcPr>
            <w:tcW w:w="66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40403CE" w14:textId="77777777" w:rsidR="00530E43" w:rsidRPr="00510886" w:rsidRDefault="00530E43" w:rsidP="00453578">
            <w:pPr>
              <w:spacing w:after="0" w:line="240" w:lineRule="auto"/>
              <w:ind w:left="50"/>
              <w:jc w:val="center"/>
              <w:rPr>
                <w:rFonts w:ascii="Garamond" w:hAnsi="Garamond"/>
                <w:b/>
                <w:color w:val="000000"/>
                <w:lang w:val="ru-RU"/>
              </w:rPr>
            </w:pPr>
            <w:r w:rsidRPr="00510886">
              <w:rPr>
                <w:rFonts w:ascii="Garamond" w:hAnsi="Garamond"/>
                <w:b/>
                <w:color w:val="000000"/>
                <w:lang w:val="ru-RU"/>
              </w:rPr>
              <w:t>Предлагаемая редакция</w:t>
            </w:r>
          </w:p>
          <w:p w14:paraId="4912CB1B" w14:textId="77777777" w:rsidR="00530E43" w:rsidRPr="00510886" w:rsidRDefault="00530E43" w:rsidP="00453578">
            <w:pPr>
              <w:spacing w:after="0" w:line="240" w:lineRule="auto"/>
              <w:ind w:left="50"/>
              <w:jc w:val="center"/>
              <w:rPr>
                <w:lang w:val="ru-RU"/>
              </w:rPr>
            </w:pPr>
            <w:r w:rsidRPr="00510886">
              <w:rPr>
                <w:rFonts w:ascii="Garamond" w:hAnsi="Garamond"/>
                <w:color w:val="000000"/>
                <w:lang w:val="ru-RU"/>
              </w:rPr>
              <w:t xml:space="preserve"> (изменения выделены цветом)</w:t>
            </w:r>
          </w:p>
        </w:tc>
      </w:tr>
      <w:tr w:rsidR="00530E43" w:rsidRPr="000068B5" w14:paraId="729DB477" w14:textId="77777777" w:rsidTr="00F55379">
        <w:trPr>
          <w:trHeight w:val="20"/>
          <w:tblCellSpacing w:w="0" w:type="auto"/>
        </w:trPr>
        <w:tc>
          <w:tcPr>
            <w:tcW w:w="11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8AA91AD" w14:textId="77777777" w:rsidR="00530E43" w:rsidRPr="00510886" w:rsidRDefault="00530E43" w:rsidP="009409D0">
            <w:pPr>
              <w:spacing w:before="120" w:after="120" w:line="240" w:lineRule="auto"/>
              <w:ind w:left="50"/>
              <w:jc w:val="center"/>
              <w:rPr>
                <w:rFonts w:ascii="Garamond" w:hAnsi="Garamond"/>
                <w:b/>
                <w:lang w:val="ru-RU"/>
              </w:rPr>
            </w:pPr>
            <w:r w:rsidRPr="00510886">
              <w:rPr>
                <w:rFonts w:ascii="Garamond" w:hAnsi="Garamond"/>
                <w:b/>
                <w:lang w:val="ru-RU"/>
              </w:rPr>
              <w:t>3.9</w:t>
            </w:r>
          </w:p>
        </w:tc>
        <w:tc>
          <w:tcPr>
            <w:tcW w:w="6880"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32A3521F" w14:textId="77777777" w:rsidR="00530E43" w:rsidRPr="00510886" w:rsidRDefault="00530E43" w:rsidP="009409D0">
            <w:pPr>
              <w:tabs>
                <w:tab w:val="left" w:pos="2025"/>
              </w:tabs>
              <w:spacing w:before="120" w:after="120" w:line="240" w:lineRule="auto"/>
              <w:ind w:left="389"/>
              <w:jc w:val="both"/>
              <w:rPr>
                <w:rFonts w:ascii="Garamond" w:hAnsi="Garamond"/>
                <w:color w:val="000000"/>
                <w:lang w:val="ru-RU"/>
              </w:rPr>
            </w:pPr>
            <w:r w:rsidRPr="00510886">
              <w:rPr>
                <w:rFonts w:ascii="Garamond" w:hAnsi="Garamond"/>
                <w:color w:val="000000"/>
                <w:lang w:val="ru-RU"/>
              </w:rPr>
              <w:t>Настоящее Соглашение может быть расторгнуто при одностороннем внесудебном отказе по инициативе АО «АТС» в следующих случаях:</w:t>
            </w:r>
          </w:p>
          <w:p w14:paraId="3E92328C" w14:textId="77777777" w:rsidR="00530E43" w:rsidRPr="00510886" w:rsidRDefault="00530E43" w:rsidP="009409D0">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lang w:val="ru-RU"/>
              </w:rPr>
              <w:t>1)</w:t>
            </w:r>
            <w:r w:rsidRPr="00510886">
              <w:rPr>
                <w:rFonts w:ascii="Garamond" w:hAnsi="Garamond"/>
                <w:color w:val="000000"/>
                <w:lang w:val="ru-RU"/>
              </w:rPr>
              <w:tab/>
              <w:t>в случае одновременного выполнения следующих условий:</w:t>
            </w:r>
          </w:p>
          <w:p w14:paraId="09AA030C" w14:textId="77777777" w:rsidR="00530E43" w:rsidRPr="00510886" w:rsidRDefault="00530E43" w:rsidP="009409D0">
            <w:pPr>
              <w:tabs>
                <w:tab w:val="left" w:pos="2025"/>
              </w:tabs>
              <w:spacing w:before="120" w:after="120" w:line="240" w:lineRule="auto"/>
              <w:ind w:left="814" w:hanging="283"/>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ab/>
              <w:t>предельный объем поставки мощности на оптовый рынок с использованием указанного в пункте 2.1 настоящего Соглашения объекта генерации, определенный АО «СО ЕЭС», равен или больше объема установленной мощности, указанного в приложении 1 к ДПМ ВИЭ;</w:t>
            </w:r>
          </w:p>
          <w:p w14:paraId="5A43A332" w14:textId="77777777" w:rsidR="00530E43" w:rsidRPr="00510886" w:rsidRDefault="00530E43" w:rsidP="009409D0">
            <w:pPr>
              <w:tabs>
                <w:tab w:val="left" w:pos="2025"/>
              </w:tabs>
              <w:spacing w:before="120" w:after="120" w:line="240" w:lineRule="auto"/>
              <w:ind w:left="814" w:hanging="283"/>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ab/>
              <w:t xml:space="preserve">в отношении указанного в пункте 2.1 настоящего Соглашения объекта генерации Продавцом в установленном Правилами оптового рынка и Договором о присоединении порядке зарегистрирована группа точек поставки и получено право покупки (продажи) электроэнергии и мощности на оптовом рынке электроэнергии и мощности (право на участие в торговле электрической энергией и мощностью на оптовом рынке) с использованием данной группы точек поставки; </w:t>
            </w:r>
          </w:p>
          <w:p w14:paraId="6FD8AC13" w14:textId="77777777" w:rsidR="00530E43" w:rsidRPr="00510886" w:rsidRDefault="00530E43" w:rsidP="009409D0">
            <w:pPr>
              <w:tabs>
                <w:tab w:val="left" w:pos="2025"/>
              </w:tabs>
              <w:spacing w:before="120" w:after="120" w:line="240" w:lineRule="auto"/>
              <w:ind w:left="814" w:hanging="283"/>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ab/>
              <w:t>Продавец не имеет задолженности по оплате покупателям штрафов по ДПМ ВИЭ, заключенным в отношении указанного в пункте 2.1 настоящего Соглашения объекта генерации;</w:t>
            </w:r>
          </w:p>
          <w:p w14:paraId="664E38DB" w14:textId="77777777" w:rsidR="00530E43" w:rsidRPr="00510886" w:rsidRDefault="00530E43" w:rsidP="009409D0">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lang w:val="ru-RU"/>
              </w:rPr>
              <w:t>2)</w:t>
            </w:r>
            <w:r w:rsidRPr="00510886">
              <w:rPr>
                <w:rFonts w:ascii="Garamond" w:hAnsi="Garamond"/>
                <w:color w:val="000000"/>
                <w:lang w:val="ru-RU"/>
              </w:rPr>
              <w:tab/>
              <w:t>в случае прекращения (расторжения) ДПМ ВИЭ, заключенных в отношении объекта генерации, указанного в пункте 2.1 настоящего Соглашения, при отсутствии у Продавца задолженности по обязательствам по указанному ДПМ ВИЭ.</w:t>
            </w:r>
          </w:p>
          <w:p w14:paraId="61E80F62" w14:textId="77777777" w:rsidR="008561ED" w:rsidRPr="00510886" w:rsidRDefault="008561ED" w:rsidP="009409D0">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lang w:val="ru-RU"/>
              </w:rPr>
              <w:t>…</w:t>
            </w:r>
          </w:p>
        </w:tc>
        <w:tc>
          <w:tcPr>
            <w:tcW w:w="6622"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1EA31D09" w14:textId="5C72F71A" w:rsidR="00530E43" w:rsidRPr="00510886" w:rsidRDefault="00530E43" w:rsidP="00510886">
            <w:pPr>
              <w:spacing w:before="120" w:after="120" w:line="240" w:lineRule="auto"/>
              <w:ind w:left="945" w:hanging="945"/>
              <w:jc w:val="both"/>
              <w:rPr>
                <w:rFonts w:ascii="Garamond" w:hAnsi="Garamond"/>
                <w:lang w:val="ru-RU"/>
              </w:rPr>
            </w:pPr>
            <w:r w:rsidRPr="00510886">
              <w:rPr>
                <w:rFonts w:ascii="Garamond" w:hAnsi="Garamond"/>
                <w:lang w:val="ru-RU"/>
              </w:rPr>
              <w:t>Заменить маркер списка на тире</w:t>
            </w:r>
          </w:p>
        </w:tc>
      </w:tr>
    </w:tbl>
    <w:p w14:paraId="27211D09" w14:textId="77777777" w:rsidR="008561ED" w:rsidRPr="00510886" w:rsidRDefault="008561ED" w:rsidP="00C31877">
      <w:pPr>
        <w:spacing w:after="0"/>
        <w:jc w:val="both"/>
        <w:rPr>
          <w:rFonts w:ascii="Garamond" w:hAnsi="Garamond"/>
          <w:b/>
          <w:color w:val="000000"/>
          <w:sz w:val="26"/>
          <w:szCs w:val="26"/>
          <w:lang w:val="ru-RU"/>
        </w:rPr>
      </w:pPr>
    </w:p>
    <w:p w14:paraId="3C63BA03" w14:textId="77777777" w:rsidR="008561ED" w:rsidRPr="00510886" w:rsidRDefault="008561ED" w:rsidP="00453578">
      <w:pPr>
        <w:spacing w:after="0" w:line="240" w:lineRule="auto"/>
        <w:jc w:val="both"/>
        <w:rPr>
          <w:rFonts w:ascii="Garamond" w:hAnsi="Garamond"/>
          <w:b/>
          <w:color w:val="000000"/>
          <w:sz w:val="26"/>
          <w:szCs w:val="26"/>
          <w:lang w:val="ru-RU"/>
        </w:rPr>
      </w:pPr>
    </w:p>
    <w:p w14:paraId="58E3D377" w14:textId="77777777" w:rsidR="00C31877" w:rsidRPr="00510886" w:rsidRDefault="00C31877" w:rsidP="00453578">
      <w:pPr>
        <w:spacing w:after="0" w:line="240" w:lineRule="auto"/>
        <w:rPr>
          <w:rFonts w:ascii="Garamond" w:hAnsi="Garamond"/>
          <w:b/>
          <w:color w:val="000000"/>
          <w:sz w:val="26"/>
          <w:szCs w:val="26"/>
          <w:lang w:val="ru-RU"/>
        </w:rPr>
      </w:pPr>
      <w:r w:rsidRPr="00510886">
        <w:rPr>
          <w:rFonts w:ascii="Garamond" w:hAnsi="Garamond"/>
          <w:b/>
          <w:color w:val="000000"/>
          <w:sz w:val="26"/>
          <w:szCs w:val="26"/>
          <w:lang w:val="ru-RU"/>
        </w:rPr>
        <w:t xml:space="preserve">Предложения по изменениям и дополнениям в СТАНДАРТНУЮ ФОРМУ </w:t>
      </w:r>
      <w:r w:rsidR="002D3B85" w:rsidRPr="00510886">
        <w:rPr>
          <w:rFonts w:ascii="Garamond" w:hAnsi="Garamond"/>
          <w:b/>
          <w:color w:val="000000"/>
          <w:sz w:val="26"/>
          <w:szCs w:val="26"/>
          <w:lang w:val="ru-RU"/>
        </w:rPr>
        <w:t>СОГЛАШЕНИЯ О ПОРЯДКЕ РАСЧЕТОВ, СВЯЗАННЫХ С УПЛАТОЙ ПРОДАВЦОМ ШТРАФОВ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2021 ГОДА</w:t>
      </w:r>
      <w:r w:rsidRPr="00510886">
        <w:rPr>
          <w:rFonts w:ascii="Garamond" w:hAnsi="Garamond"/>
          <w:b/>
          <w:color w:val="000000"/>
          <w:sz w:val="26"/>
          <w:szCs w:val="26"/>
          <w:lang w:val="ru-RU"/>
        </w:rPr>
        <w:t xml:space="preserve"> (Приложение № Д 6.14</w:t>
      </w:r>
      <w:r w:rsidR="002D3B85" w:rsidRPr="00510886">
        <w:rPr>
          <w:rFonts w:ascii="Garamond" w:hAnsi="Garamond"/>
          <w:b/>
          <w:color w:val="000000"/>
          <w:sz w:val="26"/>
          <w:szCs w:val="26"/>
          <w:lang w:val="ru-RU"/>
        </w:rPr>
        <w:t>.1</w:t>
      </w:r>
      <w:r w:rsidRPr="00510886">
        <w:rPr>
          <w:rFonts w:ascii="Garamond" w:hAnsi="Garamond"/>
          <w:b/>
          <w:color w:val="000000"/>
          <w:sz w:val="26"/>
          <w:szCs w:val="26"/>
          <w:lang w:val="ru-RU"/>
        </w:rPr>
        <w:t xml:space="preserve"> к Договору о присоединении к торговой системе оптового рынка) </w:t>
      </w:r>
    </w:p>
    <w:p w14:paraId="373455EC" w14:textId="77777777" w:rsidR="00C31877" w:rsidRPr="00510886" w:rsidRDefault="00C31877" w:rsidP="00453578">
      <w:pPr>
        <w:spacing w:after="0" w:line="240" w:lineRule="auto"/>
        <w:ind w:left="120" w:firstLine="500"/>
        <w:rPr>
          <w:lang w:val="ru-RU"/>
        </w:rPr>
      </w:pPr>
    </w:p>
    <w:tbl>
      <w:tblPr>
        <w:tblW w:w="5000" w:type="pct"/>
        <w:tblCellSpacing w:w="0" w:type="auto"/>
        <w:tblInd w:w="-1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093"/>
        <w:gridCol w:w="7228"/>
        <w:gridCol w:w="6371"/>
      </w:tblGrid>
      <w:tr w:rsidR="00C31877" w:rsidRPr="000068B5" w14:paraId="325ADFE6" w14:textId="77777777" w:rsidTr="00840AA9">
        <w:trPr>
          <w:trHeight w:val="20"/>
          <w:tblCellSpacing w:w="0" w:type="auto"/>
        </w:trPr>
        <w:tc>
          <w:tcPr>
            <w:tcW w:w="11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DD10278" w14:textId="77777777" w:rsidR="00C31877" w:rsidRPr="00510886" w:rsidRDefault="00C31877" w:rsidP="00453578">
            <w:pPr>
              <w:spacing w:after="0" w:line="240" w:lineRule="auto"/>
              <w:ind w:left="50"/>
              <w:jc w:val="center"/>
              <w:rPr>
                <w:lang w:val="ru-RU"/>
              </w:rPr>
            </w:pPr>
            <w:r w:rsidRPr="00510886">
              <w:rPr>
                <w:rFonts w:ascii="Garamond" w:hAnsi="Garamond"/>
                <w:b/>
                <w:color w:val="000000"/>
                <w:lang w:val="ru-RU"/>
              </w:rPr>
              <w:t>№ пункта</w:t>
            </w:r>
          </w:p>
        </w:tc>
        <w:tc>
          <w:tcPr>
            <w:tcW w:w="75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658973B" w14:textId="77777777" w:rsidR="00C31877" w:rsidRPr="00510886" w:rsidRDefault="00C31877" w:rsidP="00453578">
            <w:pPr>
              <w:spacing w:after="0" w:line="240" w:lineRule="auto"/>
              <w:ind w:left="50"/>
              <w:jc w:val="center"/>
              <w:rPr>
                <w:rFonts w:ascii="Garamond" w:hAnsi="Garamond"/>
                <w:b/>
                <w:color w:val="000000"/>
                <w:lang w:val="ru-RU"/>
              </w:rPr>
            </w:pPr>
            <w:r w:rsidRPr="00510886">
              <w:rPr>
                <w:rFonts w:ascii="Garamond" w:hAnsi="Garamond"/>
                <w:b/>
                <w:color w:val="000000"/>
                <w:lang w:val="ru-RU"/>
              </w:rPr>
              <w:t>Редакция, действующая на момент</w:t>
            </w:r>
          </w:p>
          <w:p w14:paraId="0FAE59A0" w14:textId="77777777" w:rsidR="00C31877" w:rsidRPr="00510886" w:rsidRDefault="00C31877" w:rsidP="00453578">
            <w:pPr>
              <w:spacing w:after="0" w:line="240" w:lineRule="auto"/>
              <w:ind w:left="50"/>
              <w:jc w:val="center"/>
              <w:rPr>
                <w:lang w:val="ru-RU"/>
              </w:rPr>
            </w:pPr>
            <w:r w:rsidRPr="00510886">
              <w:rPr>
                <w:rFonts w:ascii="Garamond" w:hAnsi="Garamond"/>
                <w:b/>
                <w:color w:val="000000"/>
                <w:lang w:val="ru-RU"/>
              </w:rPr>
              <w:t xml:space="preserve"> вступления в силу изменений</w:t>
            </w:r>
          </w:p>
        </w:tc>
        <w:tc>
          <w:tcPr>
            <w:tcW w:w="66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EB10287" w14:textId="77777777" w:rsidR="00C31877" w:rsidRPr="00510886" w:rsidRDefault="00C31877" w:rsidP="00453578">
            <w:pPr>
              <w:spacing w:after="0" w:line="240" w:lineRule="auto"/>
              <w:ind w:left="50"/>
              <w:jc w:val="center"/>
              <w:rPr>
                <w:rFonts w:ascii="Garamond" w:hAnsi="Garamond"/>
                <w:b/>
                <w:color w:val="000000"/>
                <w:lang w:val="ru-RU"/>
              </w:rPr>
            </w:pPr>
            <w:r w:rsidRPr="00510886">
              <w:rPr>
                <w:rFonts w:ascii="Garamond" w:hAnsi="Garamond"/>
                <w:b/>
                <w:color w:val="000000"/>
                <w:lang w:val="ru-RU"/>
              </w:rPr>
              <w:t>Предлагаемая редакция</w:t>
            </w:r>
          </w:p>
          <w:p w14:paraId="57BABFBF" w14:textId="77777777" w:rsidR="00C31877" w:rsidRPr="00510886" w:rsidRDefault="00C31877" w:rsidP="00453578">
            <w:pPr>
              <w:spacing w:after="0" w:line="240" w:lineRule="auto"/>
              <w:ind w:left="50"/>
              <w:jc w:val="center"/>
              <w:rPr>
                <w:lang w:val="ru-RU"/>
              </w:rPr>
            </w:pPr>
            <w:r w:rsidRPr="00510886">
              <w:rPr>
                <w:rFonts w:ascii="Garamond" w:hAnsi="Garamond"/>
                <w:color w:val="000000"/>
                <w:lang w:val="ru-RU"/>
              </w:rPr>
              <w:t xml:space="preserve"> (изменения выделены цветом)</w:t>
            </w:r>
          </w:p>
        </w:tc>
      </w:tr>
      <w:tr w:rsidR="00C31877" w:rsidRPr="000068B5" w14:paraId="272DFC2B" w14:textId="77777777" w:rsidTr="00840AA9">
        <w:trPr>
          <w:trHeight w:val="20"/>
          <w:tblCellSpacing w:w="0" w:type="auto"/>
        </w:trPr>
        <w:tc>
          <w:tcPr>
            <w:tcW w:w="11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34C4867" w14:textId="77777777" w:rsidR="00C31877" w:rsidRPr="00510886" w:rsidRDefault="008561ED" w:rsidP="00DD05C5">
            <w:pPr>
              <w:spacing w:before="120" w:after="120" w:line="240" w:lineRule="auto"/>
              <w:ind w:left="50"/>
              <w:jc w:val="center"/>
              <w:rPr>
                <w:rFonts w:ascii="Garamond" w:hAnsi="Garamond"/>
                <w:b/>
                <w:lang w:val="ru-RU"/>
              </w:rPr>
            </w:pPr>
            <w:r w:rsidRPr="00510886">
              <w:rPr>
                <w:rFonts w:ascii="Garamond" w:hAnsi="Garamond"/>
                <w:b/>
                <w:lang w:val="ru-RU"/>
              </w:rPr>
              <w:t>3.9</w:t>
            </w:r>
          </w:p>
        </w:tc>
        <w:tc>
          <w:tcPr>
            <w:tcW w:w="7513"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00828D0F" w14:textId="77777777" w:rsidR="008561ED" w:rsidRPr="00510886" w:rsidRDefault="008561ED" w:rsidP="00DD05C5">
            <w:pPr>
              <w:tabs>
                <w:tab w:val="left" w:pos="2025"/>
              </w:tabs>
              <w:spacing w:before="120" w:after="120" w:line="240" w:lineRule="auto"/>
              <w:ind w:left="389"/>
              <w:jc w:val="both"/>
              <w:rPr>
                <w:rFonts w:ascii="Garamond" w:hAnsi="Garamond"/>
                <w:color w:val="000000"/>
                <w:lang w:val="ru-RU"/>
              </w:rPr>
            </w:pPr>
            <w:r w:rsidRPr="00510886">
              <w:rPr>
                <w:rFonts w:ascii="Garamond" w:hAnsi="Garamond"/>
                <w:color w:val="000000"/>
                <w:lang w:val="ru-RU"/>
              </w:rPr>
              <w:t>Настоящее Соглашение может быть расторгнуто при одностороннем внесудебном отказе по инициативе АО «АТС» в следующих случаях:</w:t>
            </w:r>
          </w:p>
          <w:p w14:paraId="2B6A32AC" w14:textId="77777777" w:rsidR="008561ED" w:rsidRPr="00510886" w:rsidRDefault="008561ED" w:rsidP="00DD05C5">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lang w:val="ru-RU"/>
              </w:rPr>
              <w:t>1)</w:t>
            </w:r>
            <w:r w:rsidRPr="00510886">
              <w:rPr>
                <w:rFonts w:ascii="Garamond" w:hAnsi="Garamond"/>
                <w:color w:val="000000"/>
                <w:lang w:val="ru-RU"/>
              </w:rPr>
              <w:tab/>
              <w:t>в случае одновременного выполнения следующих условий:</w:t>
            </w:r>
          </w:p>
          <w:p w14:paraId="2426A922" w14:textId="77777777" w:rsidR="008561ED" w:rsidRPr="00510886" w:rsidRDefault="008561ED" w:rsidP="00DD05C5">
            <w:pPr>
              <w:tabs>
                <w:tab w:val="left" w:pos="2025"/>
              </w:tabs>
              <w:spacing w:before="120" w:after="120" w:line="240" w:lineRule="auto"/>
              <w:ind w:left="814" w:hanging="283"/>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ab/>
              <w:t>величина установленной мощности объекта генерации и предельный объем поставки мощности на оптовый рынок с использованием указанного в пункте 2.1 настоящего Соглашения объекта генерации, определенные АО «СО ЕЭС» в соответствии с Договором о присоединении, равны или больше предельной минимальной величины диапазона значений установленной мощности, указанного в приложении 2 к ДПМ ВИЭ, заключенным в отношении указанного объекта генерации;</w:t>
            </w:r>
          </w:p>
          <w:p w14:paraId="7A33489D" w14:textId="77777777" w:rsidR="008561ED" w:rsidRPr="00510886" w:rsidRDefault="008561ED" w:rsidP="00DD05C5">
            <w:pPr>
              <w:tabs>
                <w:tab w:val="left" w:pos="2025"/>
              </w:tabs>
              <w:spacing w:before="120" w:after="120" w:line="240" w:lineRule="auto"/>
              <w:ind w:left="814" w:hanging="283"/>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ab/>
              <w:t xml:space="preserve">в отношении указанного в пункте 2.1 настоящего Соглашения объекта генерации Продавцом в установленном Правилами оптового рынка и Договором о присоединении порядке зарегистрирована группа точек поставки и получено право покупки (продажи) электроэнергии и мощности на оптовом рынке электроэнергии и мощности (право на участие в торговле электрической энергией и мощностью на оптовом рынке) с использованием данной группы точек поставки; </w:t>
            </w:r>
          </w:p>
          <w:p w14:paraId="1C75ADA1" w14:textId="77777777" w:rsidR="008561ED" w:rsidRPr="00510886" w:rsidRDefault="008561ED" w:rsidP="00DD05C5">
            <w:pPr>
              <w:tabs>
                <w:tab w:val="left" w:pos="2025"/>
              </w:tabs>
              <w:spacing w:before="120" w:after="120" w:line="240" w:lineRule="auto"/>
              <w:ind w:left="814" w:hanging="283"/>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ab/>
              <w:t>Продавец не имеет задолженности по оплате Покупателям штрафов по ДПМ ВИЭ, заключенным в отношении указанного в пункте 2.1 настоящего Соглашения объекта генерации;</w:t>
            </w:r>
          </w:p>
          <w:p w14:paraId="6992BBA6" w14:textId="77777777" w:rsidR="00C31877" w:rsidRPr="00510886" w:rsidRDefault="008561ED" w:rsidP="00DD05C5">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lang w:val="ru-RU"/>
              </w:rPr>
              <w:t>2)</w:t>
            </w:r>
            <w:r w:rsidRPr="00510886">
              <w:rPr>
                <w:rFonts w:ascii="Garamond" w:hAnsi="Garamond"/>
                <w:color w:val="000000"/>
                <w:lang w:val="ru-RU"/>
              </w:rPr>
              <w:tab/>
              <w:t>в случае прекращения ДПМ ВИЭ, заключенных в отношении объекта генерации, указанного в пункте 2.1 настоящего Соглашения, при отсутствии у Продавца задолженности по обязательствам по указанному ДПМ ВИЭ.</w:t>
            </w:r>
          </w:p>
          <w:p w14:paraId="3D35B80E" w14:textId="77777777" w:rsidR="008561ED" w:rsidRPr="00510886" w:rsidRDefault="008561ED" w:rsidP="00DD05C5">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lang w:val="ru-RU"/>
              </w:rPr>
              <w:t>…</w:t>
            </w:r>
          </w:p>
        </w:tc>
        <w:tc>
          <w:tcPr>
            <w:tcW w:w="6622"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50E2C860" w14:textId="417E7963" w:rsidR="00C31877" w:rsidRPr="00510886" w:rsidRDefault="008561ED" w:rsidP="00510886">
            <w:pPr>
              <w:spacing w:before="120" w:after="120" w:line="240" w:lineRule="auto"/>
              <w:ind w:left="945" w:hanging="945"/>
              <w:jc w:val="both"/>
              <w:rPr>
                <w:rFonts w:ascii="Garamond" w:hAnsi="Garamond"/>
                <w:lang w:val="ru-RU"/>
              </w:rPr>
            </w:pPr>
            <w:r w:rsidRPr="00510886">
              <w:rPr>
                <w:rFonts w:ascii="Garamond" w:hAnsi="Garamond"/>
                <w:lang w:val="ru-RU"/>
              </w:rPr>
              <w:t>Заменить маркер списка на тире</w:t>
            </w:r>
          </w:p>
        </w:tc>
      </w:tr>
    </w:tbl>
    <w:p w14:paraId="2A2FC9AD" w14:textId="77777777" w:rsidR="00B7489C" w:rsidRPr="00510886" w:rsidRDefault="00B7489C" w:rsidP="00453578">
      <w:pPr>
        <w:spacing w:after="0" w:line="240" w:lineRule="auto"/>
        <w:rPr>
          <w:lang w:val="ru-RU"/>
        </w:rPr>
      </w:pPr>
    </w:p>
    <w:p w14:paraId="0658B357" w14:textId="77777777" w:rsidR="00B7489C" w:rsidRPr="00510886" w:rsidRDefault="00B7489C" w:rsidP="00453578">
      <w:pPr>
        <w:spacing w:after="0" w:line="240" w:lineRule="auto"/>
        <w:rPr>
          <w:rFonts w:ascii="Garamond" w:hAnsi="Garamond"/>
          <w:b/>
          <w:color w:val="000000"/>
          <w:sz w:val="26"/>
          <w:szCs w:val="26"/>
          <w:lang w:val="ru-RU"/>
        </w:rPr>
      </w:pPr>
      <w:r w:rsidRPr="00510886">
        <w:rPr>
          <w:rFonts w:ascii="Garamond" w:hAnsi="Garamond"/>
          <w:b/>
          <w:color w:val="000000"/>
          <w:sz w:val="26"/>
          <w:szCs w:val="26"/>
          <w:lang w:val="ru-RU"/>
        </w:rPr>
        <w:t xml:space="preserve">Предложения по изменениям и дополнениям в СТАНДАРТНУЮ ФОРМУ </w:t>
      </w:r>
      <w:r w:rsidR="001F7137" w:rsidRPr="00510886">
        <w:rPr>
          <w:rFonts w:ascii="Garamond" w:hAnsi="Garamond"/>
          <w:b/>
          <w:color w:val="000000"/>
          <w:sz w:val="26"/>
          <w:szCs w:val="26"/>
          <w:lang w:val="ru-RU"/>
        </w:rPr>
        <w:t>СОГЛАШЕНИЯ О ПОРЯДКЕ РАСЧЕТОВ, СВЯЗАННЫХ С УПЛАТОЙ ПРОДАВЦОМ ШТРАФОВ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НОЯБРЯ 2024 ГОДА</w:t>
      </w:r>
      <w:r w:rsidRPr="00510886">
        <w:rPr>
          <w:rFonts w:ascii="Garamond" w:hAnsi="Garamond"/>
          <w:b/>
          <w:color w:val="000000"/>
          <w:sz w:val="26"/>
          <w:szCs w:val="26"/>
          <w:lang w:val="ru-RU"/>
        </w:rPr>
        <w:t xml:space="preserve"> (Приложение № Д 6.14.</w:t>
      </w:r>
      <w:r w:rsidR="001F7137" w:rsidRPr="00510886">
        <w:rPr>
          <w:rFonts w:ascii="Garamond" w:hAnsi="Garamond"/>
          <w:b/>
          <w:color w:val="000000"/>
          <w:sz w:val="26"/>
          <w:szCs w:val="26"/>
          <w:lang w:val="ru-RU"/>
        </w:rPr>
        <w:t>2</w:t>
      </w:r>
      <w:r w:rsidRPr="00510886">
        <w:rPr>
          <w:rFonts w:ascii="Garamond" w:hAnsi="Garamond"/>
          <w:b/>
          <w:color w:val="000000"/>
          <w:sz w:val="26"/>
          <w:szCs w:val="26"/>
          <w:lang w:val="ru-RU"/>
        </w:rPr>
        <w:t xml:space="preserve"> к Договору о присоединении к торговой системе оптового рынка) </w:t>
      </w:r>
    </w:p>
    <w:p w14:paraId="13E4BAA5" w14:textId="77777777" w:rsidR="00B7489C" w:rsidRPr="00510886" w:rsidRDefault="00B7489C" w:rsidP="00453578">
      <w:pPr>
        <w:spacing w:after="0" w:line="240" w:lineRule="auto"/>
        <w:ind w:left="120" w:firstLine="500"/>
        <w:rPr>
          <w:lang w:val="ru-RU"/>
        </w:rPr>
      </w:pPr>
    </w:p>
    <w:tbl>
      <w:tblPr>
        <w:tblW w:w="5000" w:type="pct"/>
        <w:tblCellSpacing w:w="0" w:type="auto"/>
        <w:tblInd w:w="-1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093"/>
        <w:gridCol w:w="7228"/>
        <w:gridCol w:w="6371"/>
      </w:tblGrid>
      <w:tr w:rsidR="00B7489C" w:rsidRPr="000068B5" w14:paraId="03308AB6" w14:textId="77777777" w:rsidTr="00840AA9">
        <w:trPr>
          <w:trHeight w:val="20"/>
          <w:tblCellSpacing w:w="0" w:type="auto"/>
        </w:trPr>
        <w:tc>
          <w:tcPr>
            <w:tcW w:w="11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8D8FB98" w14:textId="77777777" w:rsidR="00B7489C" w:rsidRPr="00510886" w:rsidRDefault="00B7489C" w:rsidP="00453578">
            <w:pPr>
              <w:spacing w:after="0" w:line="240" w:lineRule="auto"/>
              <w:ind w:left="50"/>
              <w:jc w:val="center"/>
              <w:rPr>
                <w:lang w:val="ru-RU"/>
              </w:rPr>
            </w:pPr>
            <w:r w:rsidRPr="00510886">
              <w:rPr>
                <w:rFonts w:ascii="Garamond" w:hAnsi="Garamond"/>
                <w:b/>
                <w:color w:val="000000"/>
                <w:lang w:val="ru-RU"/>
              </w:rPr>
              <w:t>№ пункта</w:t>
            </w:r>
          </w:p>
        </w:tc>
        <w:tc>
          <w:tcPr>
            <w:tcW w:w="75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738E423" w14:textId="77777777" w:rsidR="00B7489C" w:rsidRPr="00510886" w:rsidRDefault="00B7489C" w:rsidP="00453578">
            <w:pPr>
              <w:spacing w:after="0" w:line="240" w:lineRule="auto"/>
              <w:ind w:left="50"/>
              <w:jc w:val="center"/>
              <w:rPr>
                <w:rFonts w:ascii="Garamond" w:hAnsi="Garamond"/>
                <w:b/>
                <w:color w:val="000000"/>
                <w:lang w:val="ru-RU"/>
              </w:rPr>
            </w:pPr>
            <w:r w:rsidRPr="00510886">
              <w:rPr>
                <w:rFonts w:ascii="Garamond" w:hAnsi="Garamond"/>
                <w:b/>
                <w:color w:val="000000"/>
                <w:lang w:val="ru-RU"/>
              </w:rPr>
              <w:t>Редакция, действующая на момент</w:t>
            </w:r>
          </w:p>
          <w:p w14:paraId="6C94FE76" w14:textId="77777777" w:rsidR="00B7489C" w:rsidRPr="00510886" w:rsidRDefault="00B7489C" w:rsidP="00453578">
            <w:pPr>
              <w:spacing w:after="0" w:line="240" w:lineRule="auto"/>
              <w:ind w:left="50"/>
              <w:jc w:val="center"/>
              <w:rPr>
                <w:lang w:val="ru-RU"/>
              </w:rPr>
            </w:pPr>
            <w:r w:rsidRPr="00510886">
              <w:rPr>
                <w:rFonts w:ascii="Garamond" w:hAnsi="Garamond"/>
                <w:b/>
                <w:color w:val="000000"/>
                <w:lang w:val="ru-RU"/>
              </w:rPr>
              <w:t xml:space="preserve"> вступления в силу изменений</w:t>
            </w:r>
          </w:p>
        </w:tc>
        <w:tc>
          <w:tcPr>
            <w:tcW w:w="66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AF2D65A" w14:textId="77777777" w:rsidR="00B7489C" w:rsidRPr="00510886" w:rsidRDefault="00B7489C" w:rsidP="00453578">
            <w:pPr>
              <w:spacing w:after="0" w:line="240" w:lineRule="auto"/>
              <w:ind w:left="50"/>
              <w:jc w:val="center"/>
              <w:rPr>
                <w:rFonts w:ascii="Garamond" w:hAnsi="Garamond"/>
                <w:b/>
                <w:color w:val="000000"/>
                <w:lang w:val="ru-RU"/>
              </w:rPr>
            </w:pPr>
            <w:r w:rsidRPr="00510886">
              <w:rPr>
                <w:rFonts w:ascii="Garamond" w:hAnsi="Garamond"/>
                <w:b/>
                <w:color w:val="000000"/>
                <w:lang w:val="ru-RU"/>
              </w:rPr>
              <w:t>Предлагаемая редакция</w:t>
            </w:r>
          </w:p>
          <w:p w14:paraId="4115FA4F" w14:textId="77777777" w:rsidR="00B7489C" w:rsidRPr="00510886" w:rsidRDefault="00B7489C" w:rsidP="00453578">
            <w:pPr>
              <w:spacing w:after="0" w:line="240" w:lineRule="auto"/>
              <w:ind w:left="50"/>
              <w:jc w:val="center"/>
              <w:rPr>
                <w:lang w:val="ru-RU"/>
              </w:rPr>
            </w:pPr>
            <w:r w:rsidRPr="00510886">
              <w:rPr>
                <w:rFonts w:ascii="Garamond" w:hAnsi="Garamond"/>
                <w:color w:val="000000"/>
                <w:lang w:val="ru-RU"/>
              </w:rPr>
              <w:t xml:space="preserve"> (изменения выделены цветом)</w:t>
            </w:r>
          </w:p>
        </w:tc>
      </w:tr>
      <w:tr w:rsidR="00B7489C" w:rsidRPr="000068B5" w14:paraId="5F1AC57F" w14:textId="77777777" w:rsidTr="00840AA9">
        <w:trPr>
          <w:trHeight w:val="20"/>
          <w:tblCellSpacing w:w="0" w:type="auto"/>
        </w:trPr>
        <w:tc>
          <w:tcPr>
            <w:tcW w:w="11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8460BB4" w14:textId="77777777" w:rsidR="00B7489C" w:rsidRPr="00510886" w:rsidRDefault="008108C2" w:rsidP="004D2AA8">
            <w:pPr>
              <w:spacing w:before="120" w:after="120" w:line="240" w:lineRule="auto"/>
              <w:ind w:left="50"/>
              <w:jc w:val="center"/>
              <w:rPr>
                <w:rFonts w:ascii="Garamond" w:hAnsi="Garamond"/>
                <w:b/>
                <w:lang w:val="ru-RU"/>
              </w:rPr>
            </w:pPr>
            <w:r w:rsidRPr="00510886">
              <w:rPr>
                <w:rFonts w:ascii="Garamond" w:hAnsi="Garamond"/>
                <w:b/>
                <w:lang w:val="ru-RU"/>
              </w:rPr>
              <w:t>3.9</w:t>
            </w:r>
          </w:p>
        </w:tc>
        <w:tc>
          <w:tcPr>
            <w:tcW w:w="7513"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323C0350" w14:textId="77777777" w:rsidR="008108C2" w:rsidRPr="00510886" w:rsidRDefault="008108C2" w:rsidP="004D2AA8">
            <w:pPr>
              <w:tabs>
                <w:tab w:val="left" w:pos="2025"/>
              </w:tabs>
              <w:spacing w:before="120" w:after="120" w:line="240" w:lineRule="auto"/>
              <w:ind w:left="389"/>
              <w:jc w:val="both"/>
              <w:rPr>
                <w:rFonts w:ascii="Garamond" w:hAnsi="Garamond"/>
                <w:color w:val="000000"/>
                <w:lang w:val="ru-RU"/>
              </w:rPr>
            </w:pPr>
            <w:r w:rsidRPr="00510886">
              <w:rPr>
                <w:rFonts w:ascii="Garamond" w:hAnsi="Garamond"/>
                <w:color w:val="000000"/>
                <w:lang w:val="ru-RU"/>
              </w:rPr>
              <w:t>Настоящее Соглашение может быть расторгнуто при одностороннем внесудебном отказе по инициативе АО «АТС» в следующих случаях:</w:t>
            </w:r>
          </w:p>
          <w:p w14:paraId="4357D57A" w14:textId="77777777" w:rsidR="008108C2" w:rsidRPr="00510886" w:rsidRDefault="008108C2" w:rsidP="004D2AA8">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lang w:val="ru-RU"/>
              </w:rPr>
              <w:t>1)</w:t>
            </w:r>
            <w:r w:rsidRPr="00510886">
              <w:rPr>
                <w:rFonts w:ascii="Garamond" w:hAnsi="Garamond"/>
                <w:color w:val="000000"/>
                <w:lang w:val="ru-RU"/>
              </w:rPr>
              <w:tab/>
              <w:t>в случае одновременного выполнения следующих условий:</w:t>
            </w:r>
          </w:p>
          <w:p w14:paraId="1BA572C1" w14:textId="77777777" w:rsidR="008108C2" w:rsidRPr="00510886" w:rsidRDefault="008108C2" w:rsidP="004D2AA8">
            <w:pPr>
              <w:tabs>
                <w:tab w:val="left" w:pos="2025"/>
              </w:tabs>
              <w:spacing w:before="120" w:after="120" w:line="240" w:lineRule="auto"/>
              <w:ind w:left="814" w:hanging="283"/>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ab/>
              <w:t>величина установленной мощности объекта генерации и предельный объем поставки мощности на оптовый рынок с использованием указанного в пункте 2.1 настоящего Соглашения объекта генерации, определенные АО «СО ЕЭС» в соответствии с Договором о присоединении, равны или больше предельной минимальной величины диапазона значений установленной мощности, указанного в приложении 2 к ДПМ ВИЭ, заключенным в отношении указанного объекта генерации;</w:t>
            </w:r>
          </w:p>
          <w:p w14:paraId="353009E4" w14:textId="77777777" w:rsidR="008108C2" w:rsidRPr="00510886" w:rsidRDefault="008108C2" w:rsidP="004D2AA8">
            <w:pPr>
              <w:tabs>
                <w:tab w:val="left" w:pos="2025"/>
              </w:tabs>
              <w:spacing w:before="120" w:after="120" w:line="240" w:lineRule="auto"/>
              <w:ind w:left="814" w:hanging="283"/>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ab/>
              <w:t xml:space="preserve">в отношении указанного в пункте 2.1 настоящего Соглашения объекта генерации Продавцом в установленном Правилами оптового рынка и Договором о присоединении порядке зарегистрирована группа точек поставки и получено право покупки (продажи) электроэнергии и мощности на оптовом рынке электроэнергии и мощности (право на участие в торговле электрической энергией и мощностью на оптовом рынке) с использованием данной группы точек поставки; </w:t>
            </w:r>
          </w:p>
          <w:p w14:paraId="0EF83703" w14:textId="77777777" w:rsidR="008108C2" w:rsidRPr="00510886" w:rsidRDefault="008108C2" w:rsidP="004D2AA8">
            <w:pPr>
              <w:tabs>
                <w:tab w:val="left" w:pos="2025"/>
              </w:tabs>
              <w:spacing w:before="120" w:after="120" w:line="240" w:lineRule="auto"/>
              <w:ind w:left="814" w:hanging="283"/>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ab/>
              <w:t>Продавец не имеет задолженности по уплате Покупателям штрафов по ДПМ ВИЭ, заключенным в отношении указанного в пункте 2.1 настоящего Соглашения объекта генерации;</w:t>
            </w:r>
          </w:p>
          <w:p w14:paraId="636336FE" w14:textId="77777777" w:rsidR="00B7489C" w:rsidRPr="00510886" w:rsidRDefault="008108C2" w:rsidP="004D2AA8">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lang w:val="ru-RU"/>
              </w:rPr>
              <w:t>2)</w:t>
            </w:r>
            <w:r w:rsidRPr="00510886">
              <w:rPr>
                <w:rFonts w:ascii="Garamond" w:hAnsi="Garamond"/>
                <w:color w:val="000000"/>
                <w:lang w:val="ru-RU"/>
              </w:rPr>
              <w:tab/>
              <w:t>в случае прекращения ДПМ ВИЭ, заключенных в отношении объекта генерации, указанного в пункте 2.1 настоящего Соглашения, при отсутствии у Продавца задолженности по обязательствам по указанному ДПМ ВИЭ.</w:t>
            </w:r>
          </w:p>
          <w:p w14:paraId="7041A45C" w14:textId="77777777" w:rsidR="008108C2" w:rsidRPr="00510886" w:rsidRDefault="008108C2" w:rsidP="004D2AA8">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lang w:val="ru-RU"/>
              </w:rPr>
              <w:t>…</w:t>
            </w:r>
          </w:p>
        </w:tc>
        <w:tc>
          <w:tcPr>
            <w:tcW w:w="6622"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214B4174" w14:textId="2C03ACBF" w:rsidR="00B7489C" w:rsidRPr="00510886" w:rsidRDefault="00211100" w:rsidP="00510886">
            <w:pPr>
              <w:spacing w:before="120" w:after="120" w:line="240" w:lineRule="auto"/>
              <w:ind w:left="945" w:hanging="945"/>
              <w:jc w:val="both"/>
              <w:rPr>
                <w:rFonts w:ascii="Garamond" w:hAnsi="Garamond"/>
                <w:lang w:val="ru-RU"/>
              </w:rPr>
            </w:pPr>
            <w:r w:rsidRPr="00510886">
              <w:rPr>
                <w:rFonts w:ascii="Garamond" w:hAnsi="Garamond"/>
                <w:lang w:val="ru-RU"/>
              </w:rPr>
              <w:t>Заменить маркер списка на тире</w:t>
            </w:r>
          </w:p>
        </w:tc>
      </w:tr>
    </w:tbl>
    <w:p w14:paraId="2117887B" w14:textId="77777777" w:rsidR="00E35503" w:rsidRPr="00510886" w:rsidRDefault="00E35503" w:rsidP="00453578">
      <w:pPr>
        <w:spacing w:after="0" w:line="240" w:lineRule="auto"/>
        <w:rPr>
          <w:lang w:val="ru-RU"/>
        </w:rPr>
      </w:pPr>
    </w:p>
    <w:p w14:paraId="1EDBAD61" w14:textId="6663991D" w:rsidR="00E35503" w:rsidRPr="00510886" w:rsidRDefault="00E35503" w:rsidP="00453578">
      <w:pPr>
        <w:spacing w:after="0" w:line="240" w:lineRule="auto"/>
        <w:rPr>
          <w:rFonts w:ascii="Garamond" w:hAnsi="Garamond"/>
          <w:b/>
          <w:color w:val="000000"/>
          <w:sz w:val="26"/>
          <w:szCs w:val="26"/>
          <w:lang w:val="ru-RU"/>
        </w:rPr>
      </w:pPr>
      <w:r w:rsidRPr="00510886">
        <w:rPr>
          <w:rFonts w:ascii="Garamond" w:hAnsi="Garamond"/>
          <w:b/>
          <w:color w:val="000000"/>
          <w:sz w:val="26"/>
          <w:szCs w:val="26"/>
          <w:lang w:val="ru-RU"/>
        </w:rPr>
        <w:t xml:space="preserve">Предложения по изменениям и дополнениям в СТАНДАРТНУЮ ФОРМУ </w:t>
      </w:r>
      <w:r w:rsidR="00D75358" w:rsidRPr="00510886">
        <w:rPr>
          <w:rFonts w:ascii="Garamond" w:hAnsi="Garamond"/>
          <w:b/>
          <w:color w:val="000000"/>
          <w:sz w:val="26"/>
          <w:szCs w:val="26"/>
          <w:lang w:val="ru-RU"/>
        </w:rPr>
        <w:t xml:space="preserve">АГЕНТСКОГО ДОГОВОРА, ОБЕСПЕЧИВАЮЩЕГО РЕАЛИЗАЦИЮ ИНВЕСТИЦИОННЫХ ПРОГРАММ </w:t>
      </w:r>
      <w:proofErr w:type="spellStart"/>
      <w:r w:rsidR="00D75358" w:rsidRPr="00510886">
        <w:rPr>
          <w:rFonts w:ascii="Garamond" w:hAnsi="Garamond"/>
          <w:b/>
          <w:color w:val="000000"/>
          <w:sz w:val="26"/>
          <w:szCs w:val="26"/>
          <w:lang w:val="ru-RU"/>
        </w:rPr>
        <w:t>ОГК</w:t>
      </w:r>
      <w:proofErr w:type="spellEnd"/>
      <w:r w:rsidR="00D75358" w:rsidRPr="00510886">
        <w:rPr>
          <w:rFonts w:ascii="Garamond" w:hAnsi="Garamond"/>
          <w:b/>
          <w:color w:val="000000"/>
          <w:sz w:val="26"/>
          <w:szCs w:val="26"/>
          <w:lang w:val="ru-RU"/>
        </w:rPr>
        <w:t>/</w:t>
      </w:r>
      <w:proofErr w:type="spellStart"/>
      <w:r w:rsidR="00D75358" w:rsidRPr="00510886">
        <w:rPr>
          <w:rFonts w:ascii="Garamond" w:hAnsi="Garamond"/>
          <w:b/>
          <w:color w:val="000000"/>
          <w:sz w:val="26"/>
          <w:szCs w:val="26"/>
          <w:lang w:val="ru-RU"/>
        </w:rPr>
        <w:t>ТГК</w:t>
      </w:r>
      <w:proofErr w:type="spellEnd"/>
      <w:r w:rsidRPr="00510886">
        <w:rPr>
          <w:rFonts w:ascii="Garamond" w:hAnsi="Garamond"/>
          <w:b/>
          <w:color w:val="000000"/>
          <w:sz w:val="26"/>
          <w:szCs w:val="26"/>
          <w:lang w:val="ru-RU"/>
        </w:rPr>
        <w:t xml:space="preserve"> (Приложение № Д </w:t>
      </w:r>
      <w:r w:rsidR="00D75358" w:rsidRPr="00510886">
        <w:rPr>
          <w:rFonts w:ascii="Garamond" w:hAnsi="Garamond"/>
          <w:b/>
          <w:color w:val="000000"/>
          <w:sz w:val="26"/>
          <w:szCs w:val="26"/>
          <w:lang w:val="ru-RU"/>
        </w:rPr>
        <w:t>15</w:t>
      </w:r>
      <w:r w:rsidR="00510886">
        <w:rPr>
          <w:rFonts w:ascii="Garamond" w:hAnsi="Garamond"/>
          <w:b/>
          <w:color w:val="000000"/>
          <w:sz w:val="26"/>
          <w:szCs w:val="26"/>
          <w:lang w:val="ru-RU"/>
        </w:rPr>
        <w:t xml:space="preserve"> к </w:t>
      </w:r>
      <w:r w:rsidRPr="00510886">
        <w:rPr>
          <w:rFonts w:ascii="Garamond" w:hAnsi="Garamond"/>
          <w:b/>
          <w:color w:val="000000"/>
          <w:sz w:val="26"/>
          <w:szCs w:val="26"/>
          <w:lang w:val="ru-RU"/>
        </w:rPr>
        <w:t xml:space="preserve">Договору о присоединении к торговой системе оптового рынка) </w:t>
      </w:r>
    </w:p>
    <w:p w14:paraId="6C971BC8" w14:textId="77777777" w:rsidR="00E35503" w:rsidRPr="00510886" w:rsidRDefault="00E35503" w:rsidP="00453578">
      <w:pPr>
        <w:spacing w:after="0" w:line="240" w:lineRule="auto"/>
        <w:ind w:left="120" w:firstLine="500"/>
        <w:rPr>
          <w:lang w:val="ru-RU"/>
        </w:rPr>
      </w:pPr>
    </w:p>
    <w:tbl>
      <w:tblPr>
        <w:tblW w:w="4981" w:type="pct"/>
        <w:tblCellSpacing w:w="0" w:type="auto"/>
        <w:tblInd w:w="-1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134"/>
        <w:gridCol w:w="6880"/>
        <w:gridCol w:w="6622"/>
      </w:tblGrid>
      <w:tr w:rsidR="00E35503" w:rsidRPr="000068B5" w14:paraId="1FC9E234" w14:textId="77777777" w:rsidTr="004D2AA8">
        <w:trPr>
          <w:trHeight w:val="20"/>
          <w:tblCellSpacing w:w="0" w:type="auto"/>
        </w:trPr>
        <w:tc>
          <w:tcPr>
            <w:tcW w:w="11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C11B4AC" w14:textId="77777777" w:rsidR="00E35503" w:rsidRPr="00510886" w:rsidRDefault="00E35503" w:rsidP="00453578">
            <w:pPr>
              <w:spacing w:after="0" w:line="240" w:lineRule="auto"/>
              <w:ind w:left="50"/>
              <w:jc w:val="center"/>
              <w:rPr>
                <w:lang w:val="ru-RU"/>
              </w:rPr>
            </w:pPr>
            <w:r w:rsidRPr="00510886">
              <w:rPr>
                <w:rFonts w:ascii="Garamond" w:hAnsi="Garamond"/>
                <w:b/>
                <w:color w:val="000000"/>
                <w:lang w:val="ru-RU"/>
              </w:rPr>
              <w:t>№ пункта</w:t>
            </w:r>
          </w:p>
        </w:tc>
        <w:tc>
          <w:tcPr>
            <w:tcW w:w="68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E4D35C7" w14:textId="77777777" w:rsidR="00E35503" w:rsidRPr="00510886" w:rsidRDefault="00E35503" w:rsidP="00453578">
            <w:pPr>
              <w:spacing w:after="0" w:line="240" w:lineRule="auto"/>
              <w:ind w:left="50"/>
              <w:jc w:val="center"/>
              <w:rPr>
                <w:rFonts w:ascii="Garamond" w:hAnsi="Garamond"/>
                <w:b/>
                <w:color w:val="000000"/>
                <w:lang w:val="ru-RU"/>
              </w:rPr>
            </w:pPr>
            <w:r w:rsidRPr="00510886">
              <w:rPr>
                <w:rFonts w:ascii="Garamond" w:hAnsi="Garamond"/>
                <w:b/>
                <w:color w:val="000000"/>
                <w:lang w:val="ru-RU"/>
              </w:rPr>
              <w:t>Редакция, действующая на момент</w:t>
            </w:r>
          </w:p>
          <w:p w14:paraId="0314E08C" w14:textId="77777777" w:rsidR="00E35503" w:rsidRPr="00510886" w:rsidRDefault="00E35503" w:rsidP="00453578">
            <w:pPr>
              <w:spacing w:after="0" w:line="240" w:lineRule="auto"/>
              <w:ind w:left="50"/>
              <w:jc w:val="center"/>
              <w:rPr>
                <w:lang w:val="ru-RU"/>
              </w:rPr>
            </w:pPr>
            <w:r w:rsidRPr="00510886">
              <w:rPr>
                <w:rFonts w:ascii="Garamond" w:hAnsi="Garamond"/>
                <w:b/>
                <w:color w:val="000000"/>
                <w:lang w:val="ru-RU"/>
              </w:rPr>
              <w:t xml:space="preserve"> вступления в силу изменений</w:t>
            </w:r>
          </w:p>
        </w:tc>
        <w:tc>
          <w:tcPr>
            <w:tcW w:w="66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2F718C0" w14:textId="77777777" w:rsidR="00E35503" w:rsidRPr="00510886" w:rsidRDefault="00E35503" w:rsidP="00453578">
            <w:pPr>
              <w:spacing w:after="0" w:line="240" w:lineRule="auto"/>
              <w:ind w:left="50"/>
              <w:jc w:val="center"/>
              <w:rPr>
                <w:rFonts w:ascii="Garamond" w:hAnsi="Garamond"/>
                <w:b/>
                <w:color w:val="000000"/>
                <w:lang w:val="ru-RU"/>
              </w:rPr>
            </w:pPr>
            <w:r w:rsidRPr="00510886">
              <w:rPr>
                <w:rFonts w:ascii="Garamond" w:hAnsi="Garamond"/>
                <w:b/>
                <w:color w:val="000000"/>
                <w:lang w:val="ru-RU"/>
              </w:rPr>
              <w:t>Предлагаемая редакция</w:t>
            </w:r>
          </w:p>
          <w:p w14:paraId="6C7D58F0" w14:textId="77777777" w:rsidR="00E35503" w:rsidRPr="00510886" w:rsidRDefault="00E35503" w:rsidP="00453578">
            <w:pPr>
              <w:spacing w:after="0" w:line="240" w:lineRule="auto"/>
              <w:ind w:left="50"/>
              <w:jc w:val="center"/>
              <w:rPr>
                <w:lang w:val="ru-RU"/>
              </w:rPr>
            </w:pPr>
            <w:r w:rsidRPr="00510886">
              <w:rPr>
                <w:rFonts w:ascii="Garamond" w:hAnsi="Garamond"/>
                <w:color w:val="000000"/>
                <w:lang w:val="ru-RU"/>
              </w:rPr>
              <w:t xml:space="preserve"> (изменения выделены цветом)</w:t>
            </w:r>
          </w:p>
        </w:tc>
      </w:tr>
      <w:tr w:rsidR="00770642" w:rsidRPr="000068B5" w14:paraId="46BA3A99" w14:textId="77777777" w:rsidTr="004D2AA8">
        <w:trPr>
          <w:trHeight w:val="20"/>
          <w:tblCellSpacing w:w="0" w:type="auto"/>
        </w:trPr>
        <w:tc>
          <w:tcPr>
            <w:tcW w:w="11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EF7B7D7" w14:textId="77777777" w:rsidR="00770642" w:rsidRPr="00510886" w:rsidRDefault="00770642" w:rsidP="004D2AA8">
            <w:pPr>
              <w:spacing w:before="120" w:after="120" w:line="240" w:lineRule="auto"/>
              <w:ind w:left="50"/>
              <w:jc w:val="center"/>
              <w:rPr>
                <w:rFonts w:ascii="Garamond" w:hAnsi="Garamond"/>
                <w:b/>
                <w:lang w:val="ru-RU"/>
              </w:rPr>
            </w:pPr>
            <w:r w:rsidRPr="00510886">
              <w:rPr>
                <w:rFonts w:ascii="Garamond" w:hAnsi="Garamond"/>
                <w:b/>
                <w:lang w:val="ru-RU"/>
              </w:rPr>
              <w:t xml:space="preserve"> 1.4, 2.1.1, 2.1.3, 5.3, </w:t>
            </w:r>
            <w:r w:rsidR="00AC5C85" w:rsidRPr="00510886">
              <w:rPr>
                <w:rFonts w:ascii="Garamond" w:hAnsi="Garamond"/>
                <w:b/>
                <w:lang w:val="ru-RU"/>
              </w:rPr>
              <w:t xml:space="preserve">6.1, 6.2, 6.3, </w:t>
            </w:r>
            <w:r w:rsidR="00717D7D" w:rsidRPr="00510886">
              <w:rPr>
                <w:rFonts w:ascii="Garamond" w:hAnsi="Garamond"/>
                <w:b/>
                <w:lang w:val="ru-RU"/>
              </w:rPr>
              <w:t xml:space="preserve">6.4, 7.1, </w:t>
            </w:r>
            <w:r w:rsidR="00AE0A90" w:rsidRPr="00510886">
              <w:rPr>
                <w:rFonts w:ascii="Garamond" w:hAnsi="Garamond"/>
                <w:b/>
                <w:lang w:val="ru-RU"/>
              </w:rPr>
              <w:t xml:space="preserve">11.5, </w:t>
            </w:r>
            <w:r w:rsidR="00BD3802" w:rsidRPr="00510886">
              <w:rPr>
                <w:rFonts w:ascii="Garamond" w:hAnsi="Garamond"/>
                <w:b/>
                <w:lang w:val="ru-RU"/>
              </w:rPr>
              <w:t xml:space="preserve">12.4, 13.2, 14.4, 14.5, </w:t>
            </w:r>
            <w:r w:rsidR="00580E42" w:rsidRPr="00510886">
              <w:rPr>
                <w:rFonts w:ascii="Garamond" w:hAnsi="Garamond"/>
                <w:b/>
                <w:lang w:val="ru-RU"/>
              </w:rPr>
              <w:t xml:space="preserve">14.5.1, </w:t>
            </w:r>
            <w:r w:rsidR="0033637B" w:rsidRPr="00510886">
              <w:rPr>
                <w:rFonts w:ascii="Garamond" w:hAnsi="Garamond"/>
                <w:b/>
                <w:lang w:val="ru-RU"/>
              </w:rPr>
              <w:t>14.7,</w:t>
            </w:r>
            <w:r w:rsidR="00CE6C83" w:rsidRPr="00510886">
              <w:rPr>
                <w:rFonts w:ascii="Garamond" w:hAnsi="Garamond"/>
                <w:b/>
                <w:lang w:val="ru-RU"/>
              </w:rPr>
              <w:t xml:space="preserve"> 14.7.2, 14.7.4, 14.7.8</w:t>
            </w:r>
          </w:p>
        </w:tc>
        <w:tc>
          <w:tcPr>
            <w:tcW w:w="13502" w:type="dxa"/>
            <w:gridSpan w:val="2"/>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20546981" w14:textId="161E83CD" w:rsidR="00770642" w:rsidRPr="00510886" w:rsidRDefault="00770642" w:rsidP="004D2AA8">
            <w:pPr>
              <w:spacing w:before="120" w:after="120" w:line="240" w:lineRule="auto"/>
              <w:jc w:val="center"/>
              <w:rPr>
                <w:rFonts w:ascii="Garamond" w:hAnsi="Garamond"/>
                <w:lang w:val="ru-RU"/>
              </w:rPr>
            </w:pPr>
            <w:r w:rsidRPr="00510886">
              <w:rPr>
                <w:rFonts w:ascii="Garamond" w:hAnsi="Garamond"/>
                <w:lang w:val="ru-RU"/>
              </w:rPr>
              <w:t xml:space="preserve">Заменить римские цифры </w:t>
            </w:r>
            <w:r w:rsidR="00510886">
              <w:rPr>
                <w:rFonts w:ascii="Garamond" w:hAnsi="Garamond"/>
                <w:lang w:val="ru-RU"/>
              </w:rPr>
              <w:t>в нумерации списков на арабские</w:t>
            </w:r>
          </w:p>
          <w:p w14:paraId="61604EC1" w14:textId="77777777" w:rsidR="00770642" w:rsidRPr="00510886" w:rsidRDefault="00770642" w:rsidP="004D2AA8">
            <w:pPr>
              <w:spacing w:before="120" w:after="120" w:line="240" w:lineRule="auto"/>
              <w:ind w:left="945" w:hanging="945"/>
              <w:jc w:val="both"/>
              <w:rPr>
                <w:rFonts w:ascii="Garamond" w:hAnsi="Garamond"/>
                <w:lang w:val="ru-RU"/>
              </w:rPr>
            </w:pPr>
          </w:p>
        </w:tc>
      </w:tr>
      <w:tr w:rsidR="00B07272" w:rsidRPr="00510886" w14:paraId="254AAF49" w14:textId="77777777" w:rsidTr="004D2AA8">
        <w:trPr>
          <w:trHeight w:val="20"/>
          <w:tblCellSpacing w:w="0" w:type="auto"/>
        </w:trPr>
        <w:tc>
          <w:tcPr>
            <w:tcW w:w="11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166DC6A" w14:textId="77777777" w:rsidR="00B07272" w:rsidRPr="00510886" w:rsidRDefault="00426A77" w:rsidP="004D2AA8">
            <w:pPr>
              <w:spacing w:before="120" w:after="120" w:line="240" w:lineRule="auto"/>
              <w:ind w:left="50"/>
              <w:jc w:val="center"/>
              <w:rPr>
                <w:rFonts w:ascii="Garamond" w:hAnsi="Garamond"/>
                <w:b/>
                <w:lang w:val="ru-RU"/>
              </w:rPr>
            </w:pPr>
            <w:r w:rsidRPr="00510886">
              <w:rPr>
                <w:rFonts w:ascii="Garamond" w:hAnsi="Garamond"/>
                <w:b/>
                <w:lang w:val="ru-RU"/>
              </w:rPr>
              <w:t>11.2</w:t>
            </w:r>
          </w:p>
        </w:tc>
        <w:tc>
          <w:tcPr>
            <w:tcW w:w="6880"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1222D0BC" w14:textId="77777777" w:rsidR="00426A77" w:rsidRPr="00510886" w:rsidRDefault="00426A77" w:rsidP="004D2AA8">
            <w:pPr>
              <w:tabs>
                <w:tab w:val="left" w:pos="2025"/>
              </w:tabs>
              <w:spacing w:before="120" w:after="120" w:line="240" w:lineRule="auto"/>
              <w:ind w:firstLine="389"/>
              <w:jc w:val="both"/>
              <w:rPr>
                <w:rFonts w:ascii="Garamond" w:hAnsi="Garamond"/>
                <w:color w:val="000000"/>
                <w:lang w:val="ru-RU"/>
              </w:rPr>
            </w:pPr>
            <w:r w:rsidRPr="00510886">
              <w:rPr>
                <w:rFonts w:ascii="Garamond" w:hAnsi="Garamond"/>
                <w:color w:val="000000"/>
                <w:lang w:val="ru-RU"/>
              </w:rPr>
              <w:t>Стороны настоящим договорились, что настоящий Договор может быть изменен или расторгнут только по требованию Агента и (или) НП «Совет рынка» и исключительно в следующих случаях:</w:t>
            </w:r>
          </w:p>
          <w:p w14:paraId="5CAE8A72" w14:textId="77777777" w:rsidR="00426A77" w:rsidRPr="00510886" w:rsidRDefault="00426A77" w:rsidP="004D2AA8">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highlight w:val="yellow"/>
                <w:lang w:val="ru-RU"/>
              </w:rPr>
              <w:t>(а)</w:t>
            </w:r>
            <w:r w:rsidRPr="00510886">
              <w:rPr>
                <w:rFonts w:ascii="Garamond" w:hAnsi="Garamond"/>
                <w:color w:val="000000"/>
                <w:lang w:val="ru-RU"/>
              </w:rPr>
              <w:t xml:space="preserve"> </w:t>
            </w:r>
            <w:r w:rsidRPr="00510886">
              <w:rPr>
                <w:rFonts w:ascii="Garamond" w:hAnsi="Garamond"/>
                <w:color w:val="000000"/>
                <w:lang w:val="ru-RU"/>
              </w:rPr>
              <w:tab/>
              <w:t>в случае если на условиях и в порядке, установленном Договорами о предоставлении мощности и разделом 6 настоящего Договора Принципал в одностороннем порядке осуществит свое право на отказ от исполнения обязательства по поставке Мощности с использованием одного, нескольких или всех объектов генерации в соответствии с условиями Договоров о предоставлении мощности с целью поставки Мощности объекта (объектов) генерации на условиях и в порядке, установленных Правилами оптового рынка, Договором о присоединении и регламентами, по цене, определенной по результатам долгосрочного конкурентного отбора мощности, то:</w:t>
            </w:r>
          </w:p>
          <w:p w14:paraId="2F022290" w14:textId="77777777" w:rsidR="00426A77" w:rsidRPr="00510886" w:rsidRDefault="00426A77" w:rsidP="004D2AA8">
            <w:pPr>
              <w:tabs>
                <w:tab w:val="left" w:pos="2025"/>
              </w:tabs>
              <w:spacing w:before="120" w:after="120" w:line="240" w:lineRule="auto"/>
              <w:ind w:left="952" w:hanging="283"/>
              <w:jc w:val="both"/>
              <w:rPr>
                <w:rFonts w:ascii="Garamond" w:hAnsi="Garamond"/>
                <w:color w:val="000000"/>
                <w:lang w:val="ru-RU"/>
              </w:rPr>
            </w:pPr>
            <w:r w:rsidRPr="00510886">
              <w:rPr>
                <w:rFonts w:ascii="Garamond" w:hAnsi="Garamond"/>
                <w:color w:val="000000"/>
                <w:highlight w:val="yellow"/>
                <w:lang w:val="ru-RU"/>
              </w:rPr>
              <w:t>(i)</w:t>
            </w:r>
            <w:r w:rsidRPr="00510886">
              <w:rPr>
                <w:rFonts w:ascii="Garamond" w:hAnsi="Garamond"/>
                <w:color w:val="000000"/>
                <w:lang w:val="ru-RU"/>
              </w:rPr>
              <w:t xml:space="preserve"> настоящий Договор считается измененным в части указанного в Приложении 1 к настоящему Договору перечня объектов генерации, если отказ от продажи Мощности в соответствии с условиями Договоров о предоставлении мощности относится к одному или нескольким объектам генерации, </w:t>
            </w:r>
          </w:p>
          <w:p w14:paraId="7FF4BE68" w14:textId="77777777" w:rsidR="00426A77" w:rsidRPr="00510886" w:rsidRDefault="00426A77" w:rsidP="004D2AA8">
            <w:pPr>
              <w:tabs>
                <w:tab w:val="left" w:pos="2025"/>
              </w:tabs>
              <w:spacing w:before="120" w:after="120" w:line="240" w:lineRule="auto"/>
              <w:ind w:left="952" w:hanging="283"/>
              <w:jc w:val="both"/>
              <w:rPr>
                <w:rFonts w:ascii="Garamond" w:hAnsi="Garamond"/>
                <w:color w:val="000000"/>
                <w:lang w:val="ru-RU"/>
              </w:rPr>
            </w:pPr>
            <w:r w:rsidRPr="00510886">
              <w:rPr>
                <w:rFonts w:ascii="Garamond" w:hAnsi="Garamond"/>
                <w:color w:val="000000"/>
                <w:lang w:val="ru-RU"/>
              </w:rPr>
              <w:tab/>
              <w:t>либо</w:t>
            </w:r>
          </w:p>
          <w:p w14:paraId="6B39A2A6" w14:textId="77777777" w:rsidR="00426A77" w:rsidRPr="00510886" w:rsidRDefault="00426A77" w:rsidP="004D2AA8">
            <w:pPr>
              <w:tabs>
                <w:tab w:val="left" w:pos="2025"/>
              </w:tabs>
              <w:spacing w:before="120" w:after="120" w:line="240" w:lineRule="auto"/>
              <w:ind w:left="952" w:hanging="283"/>
              <w:jc w:val="both"/>
              <w:rPr>
                <w:rFonts w:ascii="Garamond" w:hAnsi="Garamond"/>
                <w:color w:val="000000"/>
                <w:lang w:val="ru-RU"/>
              </w:rPr>
            </w:pPr>
            <w:r w:rsidRPr="00510886">
              <w:rPr>
                <w:rFonts w:ascii="Garamond" w:hAnsi="Garamond"/>
                <w:color w:val="000000"/>
                <w:highlight w:val="yellow"/>
                <w:lang w:val="ru-RU"/>
              </w:rPr>
              <w:t>(</w:t>
            </w:r>
            <w:proofErr w:type="spellStart"/>
            <w:r w:rsidRPr="00510886">
              <w:rPr>
                <w:rFonts w:ascii="Garamond" w:hAnsi="Garamond"/>
                <w:color w:val="000000"/>
                <w:highlight w:val="yellow"/>
                <w:lang w:val="ru-RU"/>
              </w:rPr>
              <w:t>ii</w:t>
            </w:r>
            <w:proofErr w:type="spellEnd"/>
            <w:r w:rsidRPr="00510886">
              <w:rPr>
                <w:rFonts w:ascii="Garamond" w:hAnsi="Garamond"/>
                <w:color w:val="000000"/>
                <w:highlight w:val="yellow"/>
                <w:lang w:val="ru-RU"/>
              </w:rPr>
              <w:t>)</w:t>
            </w:r>
            <w:r w:rsidRPr="00510886">
              <w:rPr>
                <w:rFonts w:ascii="Garamond" w:hAnsi="Garamond"/>
                <w:color w:val="000000"/>
                <w:lang w:val="ru-RU"/>
              </w:rPr>
              <w:tab/>
              <w:t xml:space="preserve">настоящий Договор считается расторгнутым, если отказ от продажи Мощности в соответствии с условиями Договоров о предоставлении мощности относится ко всем указанным в Приложении 1 к настоящему Договору объектам генерации, </w:t>
            </w:r>
          </w:p>
          <w:p w14:paraId="1D21B8B6" w14:textId="77777777" w:rsidR="00426A77" w:rsidRPr="00510886" w:rsidRDefault="00426A77" w:rsidP="004D2AA8">
            <w:pPr>
              <w:tabs>
                <w:tab w:val="left" w:pos="2025"/>
              </w:tabs>
              <w:spacing w:before="120" w:after="120" w:line="240" w:lineRule="auto"/>
              <w:ind w:left="952" w:hanging="283"/>
              <w:jc w:val="both"/>
              <w:rPr>
                <w:rFonts w:ascii="Garamond" w:hAnsi="Garamond"/>
                <w:color w:val="000000"/>
                <w:lang w:val="ru-RU"/>
              </w:rPr>
            </w:pPr>
            <w:r w:rsidRPr="00510886">
              <w:rPr>
                <w:rFonts w:ascii="Garamond" w:hAnsi="Garamond"/>
                <w:color w:val="000000"/>
                <w:lang w:val="ru-RU"/>
              </w:rPr>
              <w:t>с 1-го числа месяца, следующего за месяцем, в котором Принципалом было подано в ЦФР уведомление об отказе от поставки Мощности в соответствии с условиями Договоров о предоставлении мощности, если такое уведомление было направлено Принципалом до 10-го числа месяца;</w:t>
            </w:r>
          </w:p>
          <w:p w14:paraId="31B7E214" w14:textId="77777777" w:rsidR="00426A77" w:rsidRPr="00510886" w:rsidRDefault="00426A77" w:rsidP="004D2AA8">
            <w:pPr>
              <w:tabs>
                <w:tab w:val="left" w:pos="2025"/>
              </w:tabs>
              <w:spacing w:before="120" w:after="120" w:line="240" w:lineRule="auto"/>
              <w:ind w:left="952" w:hanging="283"/>
              <w:jc w:val="both"/>
              <w:rPr>
                <w:rFonts w:ascii="Garamond" w:hAnsi="Garamond"/>
                <w:color w:val="000000"/>
                <w:lang w:val="ru-RU"/>
              </w:rPr>
            </w:pPr>
            <w:r w:rsidRPr="00510886">
              <w:rPr>
                <w:rFonts w:ascii="Garamond" w:hAnsi="Garamond"/>
                <w:color w:val="000000"/>
                <w:lang w:val="ru-RU"/>
              </w:rPr>
              <w:t>с 1-го числа 2-го месяца, следующего за месяцем, в котором Принципалом было подано в ЦФР уведомление об отказе от поставки Мощности в соответствии с условиями Договоров о предоставлении мощности, если такое уведомление было направлено 10-го числа месяца или позднее;</w:t>
            </w:r>
          </w:p>
          <w:p w14:paraId="7668E970" w14:textId="77777777" w:rsidR="00426A77" w:rsidRPr="00510886" w:rsidRDefault="00426A77" w:rsidP="004D2AA8">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highlight w:val="yellow"/>
                <w:lang w:val="ru-RU"/>
              </w:rPr>
              <w:t>(b)</w:t>
            </w:r>
            <w:r w:rsidRPr="00510886">
              <w:rPr>
                <w:rFonts w:ascii="Garamond" w:hAnsi="Garamond"/>
                <w:color w:val="000000"/>
                <w:lang w:val="ru-RU"/>
              </w:rPr>
              <w:t xml:space="preserve"> в случаях, указанных в пунктах 6.2 и 6.3 настоящего Договора;</w:t>
            </w:r>
          </w:p>
          <w:p w14:paraId="31D0552A" w14:textId="77777777" w:rsidR="00426A77" w:rsidRPr="00510886" w:rsidRDefault="00426A77" w:rsidP="004D2AA8">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highlight w:val="yellow"/>
                <w:lang w:val="ru-RU"/>
              </w:rPr>
              <w:t>(c)</w:t>
            </w:r>
            <w:r w:rsidRPr="00510886">
              <w:rPr>
                <w:rFonts w:ascii="Garamond" w:hAnsi="Garamond"/>
                <w:color w:val="000000"/>
                <w:lang w:val="ru-RU"/>
              </w:rPr>
              <w:t xml:space="preserve"> в случае реорганизации Принципала, при котором правопреемство по настоящему Договору в соответствии с требованиями нормативных правовых актов не возникает, в частности, в случае, когда правопреемник (правопреемники) Принципала не является субъектом оптового рынка – поставщиком электрической энергии и мощности (пункт 14.3 настоящего Договора);</w:t>
            </w:r>
          </w:p>
          <w:p w14:paraId="20600041" w14:textId="77777777" w:rsidR="00426A77" w:rsidRPr="00510886" w:rsidRDefault="00426A77" w:rsidP="004D2AA8">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highlight w:val="yellow"/>
                <w:lang w:val="ru-RU"/>
              </w:rPr>
              <w:t>(d)</w:t>
            </w:r>
            <w:r w:rsidRPr="00510886">
              <w:rPr>
                <w:rFonts w:ascii="Garamond" w:hAnsi="Garamond"/>
                <w:color w:val="000000"/>
                <w:lang w:val="ru-RU"/>
              </w:rPr>
              <w:t xml:space="preserve"> в случае отчуждения (передачи) Принципалом одного, нескольких или всех введенных в эксплуатацию и аттестованных (протестированных) Системным оператором объектов генерации, в отношении которых Принципалом было получено право продажи их мощности на оптовом рынке, и </w:t>
            </w:r>
            <w:proofErr w:type="gramStart"/>
            <w:r w:rsidRPr="00510886">
              <w:rPr>
                <w:rFonts w:ascii="Garamond" w:hAnsi="Garamond"/>
                <w:color w:val="000000"/>
                <w:lang w:val="ru-RU"/>
              </w:rPr>
              <w:t>при условии</w:t>
            </w:r>
            <w:proofErr w:type="gramEnd"/>
            <w:r w:rsidRPr="00510886">
              <w:rPr>
                <w:rFonts w:ascii="Garamond" w:hAnsi="Garamond"/>
                <w:color w:val="000000"/>
                <w:lang w:val="ru-RU"/>
              </w:rPr>
              <w:t xml:space="preserve"> и с момента получения покупателем (получателем) объекта (объектов) генерации права продажи электрической энергии и мощности такого объекта (объектов) генерации (пункт 14.5 настоящего Договора).</w:t>
            </w:r>
          </w:p>
          <w:p w14:paraId="1DF688D8" w14:textId="77777777" w:rsidR="00426A77" w:rsidRPr="00510886" w:rsidRDefault="00426A77" w:rsidP="004D2AA8">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highlight w:val="yellow"/>
                <w:lang w:val="ru-RU"/>
              </w:rPr>
              <w:t>(e)</w:t>
            </w:r>
            <w:r w:rsidRPr="00510886">
              <w:rPr>
                <w:rFonts w:ascii="Garamond" w:hAnsi="Garamond"/>
                <w:color w:val="000000"/>
                <w:lang w:val="ru-RU"/>
              </w:rPr>
              <w:t xml:space="preserve"> в случае отчуждения (передачи) Принципалом одного, нескольких или всех незавершенных строительством объектов генерации и (или) передачи прав заказчика строительства (модернизации) таких объектов генерации при наличии согласия Наблюдательного совета НП «Совет рынка» на совершение такой сделки (пункт 14.7 настоящего Договора);</w:t>
            </w:r>
          </w:p>
          <w:p w14:paraId="15EC8809" w14:textId="77777777" w:rsidR="00426A77" w:rsidRPr="00510886" w:rsidRDefault="00426A77" w:rsidP="004D2AA8">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highlight w:val="yellow"/>
                <w:lang w:val="ru-RU"/>
              </w:rPr>
              <w:t>(f)</w:t>
            </w:r>
            <w:r w:rsidRPr="00510886">
              <w:rPr>
                <w:rFonts w:ascii="Garamond" w:hAnsi="Garamond"/>
                <w:color w:val="000000"/>
                <w:lang w:val="ru-RU"/>
              </w:rPr>
              <w:tab/>
              <w:t>настоящий Договор может быть досрочно расторгнут (прекращен) в одностороннем порядке по заявлению НП «Совет рынка» при возникновении любого одного, нескольких или всех оснований для одностороннего расторжения Договора о предоставлении мощности, указанных в подпункте 15.5.12 стандартной формы Договора о предоставлении мощности.</w:t>
            </w:r>
          </w:p>
          <w:p w14:paraId="2E2B7246" w14:textId="77777777" w:rsidR="00426A77" w:rsidRPr="00510886" w:rsidRDefault="00426A77" w:rsidP="004D2AA8">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lang w:val="ru-RU"/>
              </w:rPr>
              <w:t xml:space="preserve">Для досрочного прекращения (расторжения) настоящего Договора в указанном случае согласия Принципала, Агента или иных Сторон настоящего Договора не требуется. Досрочное прекращение (расторжение) настоящего Договора осуществляется по заявлению НП «Совет рынка», доводимому им до сведения всех Сторон настоящего Договора. </w:t>
            </w:r>
          </w:p>
          <w:p w14:paraId="53CBB953" w14:textId="77777777" w:rsidR="00426A77" w:rsidRPr="00510886" w:rsidRDefault="00426A77" w:rsidP="004D2AA8">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lang w:val="ru-RU"/>
              </w:rPr>
              <w:t>Настоящий Договор считается прекращенным с указанной в заявлении НП «Совет рынка» даты.</w:t>
            </w:r>
          </w:p>
          <w:p w14:paraId="49919372" w14:textId="77777777" w:rsidR="00426A77" w:rsidRPr="00510886" w:rsidRDefault="00426A77" w:rsidP="004D2AA8">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highlight w:val="yellow"/>
                <w:lang w:val="ru-RU"/>
              </w:rPr>
              <w:t>(g)</w:t>
            </w:r>
            <w:r w:rsidRPr="00510886">
              <w:rPr>
                <w:rFonts w:ascii="Garamond" w:hAnsi="Garamond"/>
                <w:color w:val="000000"/>
                <w:lang w:val="ru-RU"/>
              </w:rPr>
              <w:tab/>
              <w:t xml:space="preserve">настоящий Договор досрочно прекращается в случае прекращения Договора о предоставлении мощности, заключенного в связи с действием указанных в подпункте 15.5 стандартной формы Договора о предоставлении мощности обстоятельств, по основаниям, указанным в подпункте 15.5.12 стандартной формы Договора о предоставлении мощности. </w:t>
            </w:r>
          </w:p>
          <w:p w14:paraId="70D264A3" w14:textId="77777777" w:rsidR="00426A77" w:rsidRPr="00510886" w:rsidRDefault="00426A77" w:rsidP="004D2AA8">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lang w:val="ru-RU"/>
              </w:rPr>
              <w:t>В указанном случае настоящий Договор прекращается с момента возникновения (реализации) любого одного, нескольких или всех указанных в подпункте 15.5.12 стандартной формы Договора о предоставлении мощности условий, о чем НП «Совет рынка» обязан уведомить все Стороны настоящего Договора;</w:t>
            </w:r>
          </w:p>
          <w:p w14:paraId="526BB474" w14:textId="77777777" w:rsidR="00426A77" w:rsidRPr="00510886" w:rsidRDefault="00426A77" w:rsidP="004D2AA8">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highlight w:val="yellow"/>
                <w:lang w:val="ru-RU"/>
              </w:rPr>
              <w:t>(h)</w:t>
            </w:r>
            <w:r w:rsidRPr="00510886">
              <w:rPr>
                <w:rFonts w:ascii="Garamond" w:hAnsi="Garamond"/>
                <w:color w:val="000000"/>
                <w:lang w:val="ru-RU"/>
              </w:rPr>
              <w:t xml:space="preserve"> настоящий Договор может быть расторгнут в порядке одностороннего внесудебного отказа Агента от исполнения настоящего Договора в случае лишения Принципала статуса субъекта оптового рынка электроэнергии, и (или) расторжения Договора о присоединении к торговой системе оптового рынка, и (или) прекращения в отношении Принципала покупки (продажи) электроэнергии и мощности на оптовом рынке электроэнергии (лишения права на участие в торговле электрической энергией и (или) мощностью) по всем ГТП, зарегистрированным за Принципалом в ценовой зоне, указанной в Приложении 1.1 к настоящему Договору. В этом случае Агент направляет Сторонам настоящего Договора уведомления о расторжении настоящего Договора в документарном виде. При этом настоящий Договор считается расторгнутым, соответственно, с даты лишения Принципала статуса субъекта оптового рынка, или с даты прекращения в отношении Принципала покупки (продажи) электроэнергии и мощности на оптовом рынке электроэнергии (лишения права на участие в торговле электрической энергией и (или) мощностью) по ГТП, указанным в Приложении 1.1 к настоящему Договору, или с даты расторжения Договора о присоединении к торговой системе оптового рынка;</w:t>
            </w:r>
          </w:p>
          <w:p w14:paraId="08F6AE12" w14:textId="77777777" w:rsidR="00B07272" w:rsidRPr="00510886" w:rsidRDefault="00426A77" w:rsidP="004D2AA8">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highlight w:val="yellow"/>
                <w:lang w:val="ru-RU"/>
              </w:rPr>
              <w:t>(i)</w:t>
            </w:r>
            <w:r w:rsidRPr="00510886">
              <w:rPr>
                <w:rFonts w:ascii="Garamond" w:hAnsi="Garamond"/>
                <w:color w:val="000000"/>
                <w:lang w:val="ru-RU"/>
              </w:rPr>
              <w:t xml:space="preserve"> настоящий Договор изменяется Агентом в одностороннем порядке в части исключения из Приложения 1 к настоящему Договору одного или нескольких объектов генерации, период поставки Мощности </w:t>
            </w:r>
            <w:proofErr w:type="gramStart"/>
            <w:r w:rsidRPr="00510886">
              <w:rPr>
                <w:rFonts w:ascii="Garamond" w:hAnsi="Garamond"/>
                <w:color w:val="000000"/>
                <w:lang w:val="ru-RU"/>
              </w:rPr>
              <w:t>с использованием</w:t>
            </w:r>
            <w:proofErr w:type="gramEnd"/>
            <w:r w:rsidRPr="00510886">
              <w:rPr>
                <w:rFonts w:ascii="Garamond" w:hAnsi="Garamond"/>
                <w:color w:val="000000"/>
                <w:lang w:val="ru-RU"/>
              </w:rPr>
              <w:t xml:space="preserve"> которого (которых) в соответствии с условиями Договоров о предоставлении мощности истек. О внесенных в таком порядке изменениях Агент уведомляет прочие Стороны настоящего Договора.</w:t>
            </w:r>
          </w:p>
          <w:p w14:paraId="7A80998A" w14:textId="77777777" w:rsidR="00C04AED" w:rsidRPr="00510886" w:rsidRDefault="00C04AED" w:rsidP="004D2AA8">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lang w:val="ru-RU"/>
              </w:rPr>
              <w:t>…</w:t>
            </w:r>
          </w:p>
        </w:tc>
        <w:tc>
          <w:tcPr>
            <w:tcW w:w="6622"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328F3B65" w14:textId="77777777" w:rsidR="00426A77" w:rsidRPr="00510886" w:rsidRDefault="00426A77" w:rsidP="004D2AA8">
            <w:pPr>
              <w:tabs>
                <w:tab w:val="left" w:pos="2025"/>
              </w:tabs>
              <w:spacing w:before="120" w:after="120" w:line="240" w:lineRule="auto"/>
              <w:ind w:firstLine="389"/>
              <w:jc w:val="both"/>
              <w:rPr>
                <w:rFonts w:ascii="Garamond" w:hAnsi="Garamond"/>
                <w:color w:val="000000"/>
                <w:lang w:val="ru-RU"/>
              </w:rPr>
            </w:pPr>
            <w:r w:rsidRPr="00510886">
              <w:rPr>
                <w:rFonts w:ascii="Garamond" w:hAnsi="Garamond"/>
                <w:color w:val="000000"/>
                <w:lang w:val="ru-RU"/>
              </w:rPr>
              <w:t>Стороны настоящим договорились, что настоящий Договор может быть изменен или расторгнут только по требованию Агента и (или) НП «Совет рынка» и исключительно в следующих случаях:</w:t>
            </w:r>
          </w:p>
          <w:p w14:paraId="3BE659B3" w14:textId="77777777" w:rsidR="00426A77" w:rsidRPr="00510886" w:rsidRDefault="00426A77" w:rsidP="004D2AA8">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highlight w:val="yellow"/>
                <w:lang w:val="ru-RU"/>
              </w:rPr>
              <w:t>1)</w:t>
            </w:r>
            <w:r w:rsidRPr="00510886">
              <w:rPr>
                <w:rFonts w:ascii="Garamond" w:hAnsi="Garamond"/>
                <w:color w:val="000000"/>
                <w:lang w:val="ru-RU"/>
              </w:rPr>
              <w:t xml:space="preserve"> </w:t>
            </w:r>
            <w:r w:rsidRPr="00510886">
              <w:rPr>
                <w:rFonts w:ascii="Garamond" w:hAnsi="Garamond"/>
                <w:color w:val="000000"/>
                <w:lang w:val="ru-RU"/>
              </w:rPr>
              <w:tab/>
              <w:t>в случае если на условиях и в порядке, установленном Договорами о предоставлении мощности и разделом 6 настоящего Договора Принципал в одностороннем порядке осуществит свое право на отказ от исполнения обязательства по поставке Мощности с использованием одного, нескольких или всех объектов генерации в соответствии с условиями Договоров о предоставлении мощности с целью поставки Мощности объекта (объектов) генерации на условиях и в порядке, установленных Правилами оптового рынка, Договором о присоединении и регламентами, по цене, определенной по результатам долгосрочного конкурентного отбора мощности, то:</w:t>
            </w:r>
          </w:p>
          <w:p w14:paraId="0F0BF0DC" w14:textId="77777777" w:rsidR="00426A77" w:rsidRPr="00510886" w:rsidRDefault="00426A77" w:rsidP="004D2AA8">
            <w:pPr>
              <w:tabs>
                <w:tab w:val="left" w:pos="2025"/>
              </w:tabs>
              <w:spacing w:before="120" w:after="120" w:line="240" w:lineRule="auto"/>
              <w:ind w:left="952" w:hanging="283"/>
              <w:jc w:val="both"/>
              <w:rPr>
                <w:rFonts w:ascii="Garamond" w:hAnsi="Garamond"/>
                <w:color w:val="000000"/>
                <w:lang w:val="ru-RU"/>
              </w:rPr>
            </w:pPr>
            <w:r w:rsidRPr="00510886">
              <w:rPr>
                <w:rFonts w:ascii="Garamond" w:hAnsi="Garamond"/>
                <w:color w:val="000000"/>
                <w:highlight w:val="yellow"/>
                <w:lang w:val="ru-RU"/>
              </w:rPr>
              <w:t>а)</w:t>
            </w:r>
            <w:r w:rsidRPr="00510886">
              <w:rPr>
                <w:rFonts w:ascii="Garamond" w:hAnsi="Garamond"/>
                <w:color w:val="000000"/>
                <w:lang w:val="ru-RU"/>
              </w:rPr>
              <w:t xml:space="preserve"> настоящий Договор считается измененным в части указанного в Приложении 1 к настоящему Договору перечня объектов генерации, если отказ от продажи Мощности в соответствии с условиями Договоров о предоставлении мощности относится к одному или нескольким объектам генерации, </w:t>
            </w:r>
          </w:p>
          <w:p w14:paraId="5823F0AD" w14:textId="77777777" w:rsidR="00426A77" w:rsidRPr="00510886" w:rsidRDefault="00426A77" w:rsidP="004D2AA8">
            <w:pPr>
              <w:tabs>
                <w:tab w:val="left" w:pos="2025"/>
              </w:tabs>
              <w:spacing w:before="120" w:after="120" w:line="240" w:lineRule="auto"/>
              <w:ind w:left="952" w:hanging="283"/>
              <w:jc w:val="both"/>
              <w:rPr>
                <w:rFonts w:ascii="Garamond" w:hAnsi="Garamond"/>
                <w:color w:val="000000"/>
                <w:lang w:val="ru-RU"/>
              </w:rPr>
            </w:pPr>
            <w:r w:rsidRPr="00510886">
              <w:rPr>
                <w:rFonts w:ascii="Garamond" w:hAnsi="Garamond"/>
                <w:color w:val="000000"/>
                <w:lang w:val="ru-RU"/>
              </w:rPr>
              <w:tab/>
              <w:t>либо</w:t>
            </w:r>
          </w:p>
          <w:p w14:paraId="75D504FF" w14:textId="77777777" w:rsidR="00426A77" w:rsidRPr="00510886" w:rsidRDefault="00426A77" w:rsidP="004D2AA8">
            <w:pPr>
              <w:tabs>
                <w:tab w:val="left" w:pos="2025"/>
              </w:tabs>
              <w:spacing w:before="120" w:after="120" w:line="240" w:lineRule="auto"/>
              <w:ind w:left="952" w:hanging="283"/>
              <w:jc w:val="both"/>
              <w:rPr>
                <w:rFonts w:ascii="Garamond" w:hAnsi="Garamond"/>
                <w:color w:val="000000"/>
                <w:lang w:val="ru-RU"/>
              </w:rPr>
            </w:pPr>
            <w:r w:rsidRPr="00510886">
              <w:rPr>
                <w:rFonts w:ascii="Garamond" w:hAnsi="Garamond"/>
                <w:color w:val="000000"/>
                <w:highlight w:val="yellow"/>
                <w:lang w:val="ru-RU"/>
              </w:rPr>
              <w:t>б)</w:t>
            </w:r>
            <w:r w:rsidRPr="00510886">
              <w:rPr>
                <w:rFonts w:ascii="Garamond" w:hAnsi="Garamond"/>
                <w:color w:val="000000"/>
                <w:lang w:val="ru-RU"/>
              </w:rPr>
              <w:tab/>
              <w:t xml:space="preserve">настоящий Договор считается расторгнутым, если отказ от продажи Мощности в соответствии с условиями Договоров о предоставлении мощности относится ко всем указанным в Приложении 1 к настоящему Договору объектам генерации, </w:t>
            </w:r>
          </w:p>
          <w:p w14:paraId="082D96E9" w14:textId="77777777" w:rsidR="00426A77" w:rsidRPr="00510886" w:rsidRDefault="00426A77" w:rsidP="004D2AA8">
            <w:pPr>
              <w:tabs>
                <w:tab w:val="left" w:pos="2025"/>
              </w:tabs>
              <w:spacing w:before="120" w:after="120" w:line="240" w:lineRule="auto"/>
              <w:ind w:left="952" w:hanging="283"/>
              <w:jc w:val="both"/>
              <w:rPr>
                <w:rFonts w:ascii="Garamond" w:hAnsi="Garamond"/>
                <w:color w:val="000000"/>
                <w:lang w:val="ru-RU"/>
              </w:rPr>
            </w:pPr>
            <w:r w:rsidRPr="00510886">
              <w:rPr>
                <w:rFonts w:ascii="Garamond" w:hAnsi="Garamond"/>
                <w:color w:val="000000"/>
                <w:lang w:val="ru-RU"/>
              </w:rPr>
              <w:t>с 1-го числа месяца, следующего за месяцем, в котором Принципалом было подано в ЦФР уведомление об отказе от поставки Мощности в соответствии с условиями Договоров о предоставлении мощности, если такое уведомление было направлено Принципалом до 10-го числа месяца;</w:t>
            </w:r>
          </w:p>
          <w:p w14:paraId="58032E40" w14:textId="77777777" w:rsidR="00426A77" w:rsidRPr="00510886" w:rsidRDefault="00426A77" w:rsidP="004D2AA8">
            <w:pPr>
              <w:tabs>
                <w:tab w:val="left" w:pos="2025"/>
              </w:tabs>
              <w:spacing w:before="120" w:after="120" w:line="240" w:lineRule="auto"/>
              <w:ind w:left="952" w:hanging="283"/>
              <w:jc w:val="both"/>
              <w:rPr>
                <w:rFonts w:ascii="Garamond" w:hAnsi="Garamond"/>
                <w:color w:val="000000"/>
                <w:lang w:val="ru-RU"/>
              </w:rPr>
            </w:pPr>
            <w:r w:rsidRPr="00510886">
              <w:rPr>
                <w:rFonts w:ascii="Garamond" w:hAnsi="Garamond"/>
                <w:color w:val="000000"/>
                <w:lang w:val="ru-RU"/>
              </w:rPr>
              <w:t>с 1-го числа 2-го месяца, следующего за месяцем, в котором Принципалом было подано в ЦФР уведомление об отказе от поставки Мощности в соответствии с условиями Договоров о предоставлении мощности, если такое уведомление было направлено 10-го числа месяца или позднее;</w:t>
            </w:r>
          </w:p>
          <w:p w14:paraId="0D1243A4" w14:textId="77777777" w:rsidR="00426A77" w:rsidRPr="00510886" w:rsidRDefault="00426A77" w:rsidP="004D2AA8">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highlight w:val="yellow"/>
                <w:lang w:val="ru-RU"/>
              </w:rPr>
              <w:t>2)</w:t>
            </w:r>
            <w:r w:rsidRPr="00510886">
              <w:rPr>
                <w:rFonts w:ascii="Garamond" w:hAnsi="Garamond"/>
                <w:color w:val="000000"/>
                <w:lang w:val="ru-RU"/>
              </w:rPr>
              <w:t xml:space="preserve"> в случаях, указанных в пунктах 6.2 и 6.3 настоящего Договора;</w:t>
            </w:r>
          </w:p>
          <w:p w14:paraId="10B99DC2" w14:textId="77777777" w:rsidR="00426A77" w:rsidRPr="00510886" w:rsidRDefault="00426A77" w:rsidP="004D2AA8">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highlight w:val="yellow"/>
                <w:lang w:val="ru-RU"/>
              </w:rPr>
              <w:t>3)</w:t>
            </w:r>
            <w:r w:rsidRPr="00510886">
              <w:rPr>
                <w:rFonts w:ascii="Garamond" w:hAnsi="Garamond"/>
                <w:color w:val="000000"/>
                <w:lang w:val="ru-RU"/>
              </w:rPr>
              <w:t xml:space="preserve"> в случае реорганизации Принципала, при котором правопреемство по настоящему Договору в соответствии с требованиями нормативных правовых актов не возникает, в частности, в случае, когда правопреемник (правопреемники) Принципала не является субъектом оптового рынка – поставщиком электрической энергии и мощности (пункт 14.3 настоящего Договора);</w:t>
            </w:r>
          </w:p>
          <w:p w14:paraId="3BE5D147" w14:textId="77777777" w:rsidR="00426A77" w:rsidRPr="00510886" w:rsidRDefault="00426A77" w:rsidP="004D2AA8">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highlight w:val="yellow"/>
                <w:lang w:val="ru-RU"/>
              </w:rPr>
              <w:t>4)</w:t>
            </w:r>
            <w:r w:rsidRPr="00510886">
              <w:rPr>
                <w:rFonts w:ascii="Garamond" w:hAnsi="Garamond"/>
                <w:color w:val="000000"/>
                <w:lang w:val="ru-RU"/>
              </w:rPr>
              <w:t xml:space="preserve"> в случае отчуждения (передачи) Принципалом одного, нескольких или всех введенных в эксплуатацию и аттестованных (протестированных) Системным оператором объектов генерации, в отношении которых Принципалом было получено право продажи их мощности на оптовом рынке, и </w:t>
            </w:r>
            <w:proofErr w:type="gramStart"/>
            <w:r w:rsidRPr="00510886">
              <w:rPr>
                <w:rFonts w:ascii="Garamond" w:hAnsi="Garamond"/>
                <w:color w:val="000000"/>
                <w:lang w:val="ru-RU"/>
              </w:rPr>
              <w:t>при условии</w:t>
            </w:r>
            <w:proofErr w:type="gramEnd"/>
            <w:r w:rsidRPr="00510886">
              <w:rPr>
                <w:rFonts w:ascii="Garamond" w:hAnsi="Garamond"/>
                <w:color w:val="000000"/>
                <w:lang w:val="ru-RU"/>
              </w:rPr>
              <w:t xml:space="preserve"> и с момента получения покупателем (получателем) объекта (объектов) генерации права продажи электрической энергии и мощности такого объекта (объектов) генерации (пункт 14.5 настоящего Договора).</w:t>
            </w:r>
          </w:p>
          <w:p w14:paraId="7A9A544D" w14:textId="77777777" w:rsidR="00426A77" w:rsidRPr="00510886" w:rsidRDefault="00426A77" w:rsidP="004D2AA8">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highlight w:val="yellow"/>
                <w:lang w:val="ru-RU"/>
              </w:rPr>
              <w:t>5)</w:t>
            </w:r>
            <w:r w:rsidRPr="00510886">
              <w:rPr>
                <w:rFonts w:ascii="Garamond" w:hAnsi="Garamond"/>
                <w:color w:val="000000"/>
                <w:lang w:val="ru-RU"/>
              </w:rPr>
              <w:t xml:space="preserve"> в случае отчуждения (передачи) Принципалом одного, нескольких или всех незавершенных строительством объектов генерации и (или) передачи прав заказчика строительства (модернизации) таких объектов генерации при наличии согласия Наблюдательного совета НП «Совет рынка» на совершение такой сделки (пункт 14.7 настоящего Договора);</w:t>
            </w:r>
          </w:p>
          <w:p w14:paraId="0DA10111" w14:textId="77777777" w:rsidR="00426A77" w:rsidRPr="00510886" w:rsidRDefault="00426A77" w:rsidP="004D2AA8">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highlight w:val="yellow"/>
                <w:lang w:val="ru-RU"/>
              </w:rPr>
              <w:t>6)</w:t>
            </w:r>
            <w:r w:rsidRPr="00510886">
              <w:rPr>
                <w:rFonts w:ascii="Garamond" w:hAnsi="Garamond"/>
                <w:color w:val="000000"/>
                <w:lang w:val="ru-RU"/>
              </w:rPr>
              <w:tab/>
              <w:t>настоящий Договор может быть досрочно расторгнут (прекращен) в одностороннем порядке по заявлению НП «Совет рынка» при возникновении любого одного, нескольких или всех оснований для одностороннего расторжения Договора о предоставлении мощности, указанных в подпункте 15.5.12 стандартной формы Договора о предоставлении мощности.</w:t>
            </w:r>
          </w:p>
          <w:p w14:paraId="74B29CA6" w14:textId="77777777" w:rsidR="00426A77" w:rsidRPr="00510886" w:rsidRDefault="00426A77" w:rsidP="004D2AA8">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lang w:val="ru-RU"/>
              </w:rPr>
              <w:t xml:space="preserve">Для досрочного прекращения (расторжения) настоящего Договора в указанном случае согласия Принципала, Агента или иных Сторон настоящего Договора не требуется. Досрочное прекращение (расторжение) настоящего Договора осуществляется по заявлению НП «Совет рынка», доводимому им до сведения всех Сторон настоящего Договора. </w:t>
            </w:r>
          </w:p>
          <w:p w14:paraId="03308458" w14:textId="77777777" w:rsidR="00426A77" w:rsidRPr="00510886" w:rsidRDefault="00426A77" w:rsidP="004D2AA8">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lang w:val="ru-RU"/>
              </w:rPr>
              <w:t>Настоящий Договор считается прекращенным с указанной в заявлении НП «Совет рынка» даты.</w:t>
            </w:r>
          </w:p>
          <w:p w14:paraId="7751D724" w14:textId="77777777" w:rsidR="00426A77" w:rsidRPr="00510886" w:rsidRDefault="00426A77" w:rsidP="004D2AA8">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highlight w:val="yellow"/>
                <w:lang w:val="ru-RU"/>
              </w:rPr>
              <w:t>7)</w:t>
            </w:r>
            <w:r w:rsidRPr="00510886">
              <w:rPr>
                <w:rFonts w:ascii="Garamond" w:hAnsi="Garamond"/>
                <w:color w:val="000000"/>
                <w:lang w:val="ru-RU"/>
              </w:rPr>
              <w:tab/>
              <w:t xml:space="preserve">настоящий Договор досрочно прекращается в случае прекращения Договора о предоставлении мощности, заключенного в связи с действием указанных в подпункте 15.5 стандартной формы Договора о предоставлении мощности обстоятельств, по основаниям, указанным в подпункте 15.5.12 стандартной формы Договора о предоставлении мощности. </w:t>
            </w:r>
          </w:p>
          <w:p w14:paraId="19B7829C" w14:textId="77777777" w:rsidR="00426A77" w:rsidRPr="00510886" w:rsidRDefault="00426A77" w:rsidP="004D2AA8">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lang w:val="ru-RU"/>
              </w:rPr>
              <w:t>В указанном случае настоящий Договор прекращается с момента возникновения (реализации) любого одного, нескольких или всех указанных в подпункте 15.5.12 стандартной формы Договора о предоставлении мощности условий, о чем НП «Совет рынка» обязан уведомить все Стороны настоящего Договора;</w:t>
            </w:r>
          </w:p>
          <w:p w14:paraId="301A4EE6" w14:textId="77777777" w:rsidR="00426A77" w:rsidRPr="00510886" w:rsidRDefault="00426A77" w:rsidP="004D2AA8">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highlight w:val="yellow"/>
                <w:lang w:val="ru-RU"/>
              </w:rPr>
              <w:t>8)</w:t>
            </w:r>
            <w:r w:rsidRPr="00510886">
              <w:rPr>
                <w:rFonts w:ascii="Garamond" w:hAnsi="Garamond"/>
                <w:color w:val="000000"/>
                <w:lang w:val="ru-RU"/>
              </w:rPr>
              <w:t xml:space="preserve"> настоящий Договор может быть расторгнут в порядке одностороннего внесудебного отказа Агента от исполнения настоящего Договора в случае лишения Принципала статуса субъекта оптового рынка электроэнергии, и (или) расторжения Договора о присоединении к торговой системе оптового рынка, и (или) прекращения в отношении Принципала покупки (продажи) электроэнергии и мощности на оптовом рынке электроэнергии (лишения права на участие в торговле электрической энергией и (или) мощностью) по всем ГТП, зарегистрированным за Принципалом в ценовой зоне, указанной в Приложении 1.1 к настоящему Договору. В этом случае Агент направляет Сторонам настоящего Договора уведомления о расторжении настоящего Договора в документарном виде. При этом настоящий Договор считается расторгнутым, соответственно, с даты лишения Принципала статуса субъекта оптового рынка, или с даты прекращения в отношении Принципала покупки (продажи) электроэнергии и мощности на оптовом рынке электроэнергии (лишения права на участие в торговле электрической энергией и (или) мощностью) по ГТП, указанным в Приложении 1.1 к настоящему Договору, или с даты расторжения Договора о присоединении к торговой системе оптового рынка;</w:t>
            </w:r>
          </w:p>
          <w:p w14:paraId="6148199D" w14:textId="5262DFD0" w:rsidR="00B07272" w:rsidRPr="00510886" w:rsidRDefault="00426A77" w:rsidP="00510886">
            <w:pPr>
              <w:spacing w:before="120" w:after="120" w:line="240" w:lineRule="auto"/>
              <w:ind w:left="726" w:hanging="425"/>
              <w:jc w:val="both"/>
              <w:rPr>
                <w:rFonts w:ascii="Garamond" w:hAnsi="Garamond"/>
                <w:color w:val="000000"/>
                <w:lang w:val="ru-RU"/>
              </w:rPr>
            </w:pPr>
            <w:r w:rsidRPr="00510886">
              <w:rPr>
                <w:rFonts w:ascii="Garamond" w:hAnsi="Garamond"/>
                <w:color w:val="000000"/>
                <w:highlight w:val="yellow"/>
                <w:lang w:val="ru-RU"/>
              </w:rPr>
              <w:t>9)</w:t>
            </w:r>
            <w:r w:rsidRPr="00510886">
              <w:rPr>
                <w:rFonts w:ascii="Garamond" w:hAnsi="Garamond"/>
                <w:color w:val="000000"/>
                <w:lang w:val="ru-RU"/>
              </w:rPr>
              <w:t xml:space="preserve"> настоящий Договор изменяется Агентом в одностороннем порядке в части исключения из Приложения 1 к настоящему Договору одного или нескольких объектов генерации, период поставки Мощности </w:t>
            </w:r>
            <w:proofErr w:type="gramStart"/>
            <w:r w:rsidRPr="00510886">
              <w:rPr>
                <w:rFonts w:ascii="Garamond" w:hAnsi="Garamond"/>
                <w:color w:val="000000"/>
                <w:lang w:val="ru-RU"/>
              </w:rPr>
              <w:t>с использованием</w:t>
            </w:r>
            <w:proofErr w:type="gramEnd"/>
            <w:r w:rsidRPr="00510886">
              <w:rPr>
                <w:rFonts w:ascii="Garamond" w:hAnsi="Garamond"/>
                <w:color w:val="000000"/>
                <w:lang w:val="ru-RU"/>
              </w:rPr>
              <w:t xml:space="preserve"> которого (которых) в соответствии с условиями Договоров о предоставлении мощности истек. О внесенных в таком порядке изменениях Агент уведомляет прочие Стороны настоящего Договора.</w:t>
            </w:r>
          </w:p>
          <w:p w14:paraId="260B9472" w14:textId="77777777" w:rsidR="00C04AED" w:rsidRPr="00510886" w:rsidRDefault="00C04AED" w:rsidP="004D2AA8">
            <w:pPr>
              <w:spacing w:before="120" w:after="120" w:line="240" w:lineRule="auto"/>
              <w:ind w:left="945" w:hanging="945"/>
              <w:jc w:val="both"/>
              <w:rPr>
                <w:rFonts w:ascii="Garamond" w:hAnsi="Garamond"/>
                <w:lang w:val="ru-RU"/>
              </w:rPr>
            </w:pPr>
            <w:r w:rsidRPr="00510886">
              <w:rPr>
                <w:rFonts w:ascii="Garamond" w:hAnsi="Garamond"/>
                <w:color w:val="000000"/>
                <w:lang w:val="ru-RU"/>
              </w:rPr>
              <w:t>…</w:t>
            </w:r>
          </w:p>
        </w:tc>
      </w:tr>
      <w:tr w:rsidR="00B07272" w:rsidRPr="000068B5" w14:paraId="2376853A" w14:textId="77777777" w:rsidTr="004D2AA8">
        <w:trPr>
          <w:trHeight w:val="20"/>
          <w:tblCellSpacing w:w="0" w:type="auto"/>
        </w:trPr>
        <w:tc>
          <w:tcPr>
            <w:tcW w:w="11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D333D24" w14:textId="77777777" w:rsidR="00B07272" w:rsidRPr="00510886" w:rsidRDefault="00A17689" w:rsidP="004D2AA8">
            <w:pPr>
              <w:spacing w:before="120" w:after="120" w:line="240" w:lineRule="auto"/>
              <w:ind w:left="50"/>
              <w:jc w:val="center"/>
              <w:rPr>
                <w:rFonts w:ascii="Garamond" w:hAnsi="Garamond"/>
                <w:b/>
                <w:lang w:val="ru-RU"/>
              </w:rPr>
            </w:pPr>
            <w:r w:rsidRPr="00510886">
              <w:rPr>
                <w:rFonts w:ascii="Garamond" w:hAnsi="Garamond"/>
                <w:b/>
                <w:lang w:val="ru-RU"/>
              </w:rPr>
              <w:t>14.7.1</w:t>
            </w:r>
          </w:p>
        </w:tc>
        <w:tc>
          <w:tcPr>
            <w:tcW w:w="6880"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71BD5BB3" w14:textId="77777777" w:rsidR="00A17689" w:rsidRPr="00510886" w:rsidRDefault="00A17689" w:rsidP="004D2AA8">
            <w:pPr>
              <w:tabs>
                <w:tab w:val="left" w:pos="2025"/>
              </w:tabs>
              <w:spacing w:before="120" w:after="120" w:line="240" w:lineRule="auto"/>
              <w:ind w:firstLine="389"/>
              <w:jc w:val="both"/>
              <w:rPr>
                <w:rFonts w:ascii="Garamond" w:hAnsi="Garamond"/>
                <w:color w:val="000000"/>
                <w:lang w:val="ru-RU"/>
              </w:rPr>
            </w:pPr>
            <w:r w:rsidRPr="00510886">
              <w:rPr>
                <w:rFonts w:ascii="Garamond" w:hAnsi="Garamond"/>
                <w:color w:val="000000"/>
                <w:lang w:val="ru-RU"/>
              </w:rPr>
              <w:t>При получении Принципалом согласия Наблюдательного совета НП «Совет рынка» на полную или частичную замену Принципала применяются следующие правила:</w:t>
            </w:r>
          </w:p>
          <w:p w14:paraId="0873E920" w14:textId="77777777" w:rsidR="00A17689" w:rsidRPr="00510886" w:rsidRDefault="00A17689" w:rsidP="004D2AA8">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highlight w:val="yellow"/>
                <w:lang w:val="ru-RU"/>
              </w:rPr>
              <w:t>а)</w:t>
            </w:r>
            <w:r w:rsidRPr="00510886">
              <w:rPr>
                <w:rFonts w:ascii="Garamond" w:hAnsi="Garamond"/>
                <w:color w:val="000000"/>
                <w:lang w:val="ru-RU"/>
              </w:rPr>
              <w:t xml:space="preserve"> </w:t>
            </w:r>
            <w:proofErr w:type="gramStart"/>
            <w:r w:rsidRPr="00510886">
              <w:rPr>
                <w:rFonts w:ascii="Garamond" w:hAnsi="Garamond"/>
                <w:color w:val="000000"/>
                <w:lang w:val="ru-RU"/>
              </w:rPr>
              <w:t>В</w:t>
            </w:r>
            <w:proofErr w:type="gramEnd"/>
            <w:r w:rsidRPr="00510886">
              <w:rPr>
                <w:rFonts w:ascii="Garamond" w:hAnsi="Garamond"/>
                <w:color w:val="000000"/>
                <w:lang w:val="ru-RU"/>
              </w:rPr>
              <w:t xml:space="preserve"> случае продажи всех указанных в Приложении 1 к настоящему Договору объектов генерации единственному лицу осуществляется полная замена Принципала в настоящем Договоре на указанное лицо путем внесения в настоящий Договор Агентом в одностороннем внесудебном порядке изменений в части идентификационных признаков и реквизитов Принципала, о чем Агент уведомляет все прочие Стороны настоящего Договора. </w:t>
            </w:r>
          </w:p>
          <w:p w14:paraId="61C33748" w14:textId="77777777" w:rsidR="00A17689" w:rsidRPr="00510886" w:rsidRDefault="00A17689" w:rsidP="004D2AA8">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highlight w:val="yellow"/>
                <w:lang w:val="ru-RU"/>
              </w:rPr>
              <w:t>б)</w:t>
            </w:r>
            <w:r w:rsidRPr="00510886">
              <w:rPr>
                <w:rFonts w:ascii="Garamond" w:hAnsi="Garamond"/>
                <w:color w:val="000000"/>
                <w:lang w:val="ru-RU"/>
              </w:rPr>
              <w:t xml:space="preserve"> </w:t>
            </w:r>
            <w:proofErr w:type="gramStart"/>
            <w:r w:rsidRPr="00510886">
              <w:rPr>
                <w:rFonts w:ascii="Garamond" w:hAnsi="Garamond"/>
                <w:color w:val="000000"/>
                <w:lang w:val="ru-RU"/>
              </w:rPr>
              <w:t>В</w:t>
            </w:r>
            <w:proofErr w:type="gramEnd"/>
            <w:r w:rsidRPr="00510886">
              <w:rPr>
                <w:rFonts w:ascii="Garamond" w:hAnsi="Garamond"/>
                <w:color w:val="000000"/>
                <w:lang w:val="ru-RU"/>
              </w:rPr>
              <w:t xml:space="preserve"> случае продажи Принципалом одного или нескольких из указанных в Приложении 1 к настоящему Договору объектов генерации единственному лицу или нескольким лицам:</w:t>
            </w:r>
          </w:p>
          <w:p w14:paraId="192CAA03" w14:textId="77777777" w:rsidR="00A17689" w:rsidRPr="00510886" w:rsidRDefault="00A17689" w:rsidP="004D2AA8">
            <w:pPr>
              <w:tabs>
                <w:tab w:val="left" w:pos="2025"/>
              </w:tabs>
              <w:spacing w:before="120" w:after="120" w:line="240" w:lineRule="auto"/>
              <w:ind w:left="1094" w:hanging="284"/>
              <w:jc w:val="both"/>
              <w:rPr>
                <w:rFonts w:ascii="Garamond" w:hAnsi="Garamond"/>
                <w:color w:val="000000"/>
                <w:lang w:val="ru-RU"/>
              </w:rPr>
            </w:pPr>
            <w:r w:rsidRPr="00510886">
              <w:rPr>
                <w:rFonts w:ascii="Garamond" w:hAnsi="Garamond"/>
                <w:color w:val="000000"/>
                <w:highlight w:val="yellow"/>
                <w:lang w:val="ru-RU"/>
              </w:rPr>
              <w:t>(i)</w:t>
            </w:r>
            <w:r w:rsidRPr="00510886">
              <w:rPr>
                <w:rFonts w:ascii="Garamond" w:hAnsi="Garamond"/>
                <w:color w:val="000000"/>
                <w:lang w:val="ru-RU"/>
              </w:rPr>
              <w:t xml:space="preserve"> в настоящий Договор Агент в одностороннем внесудебном порядке вносит изменения в части исключения проданного объекта (объектов) генерации, о чем уведомляет все прочие Стороны настоящего Договора;</w:t>
            </w:r>
          </w:p>
          <w:p w14:paraId="6182FB4C" w14:textId="77777777" w:rsidR="00B07272" w:rsidRPr="00510886" w:rsidRDefault="00A17689" w:rsidP="004D2AA8">
            <w:pPr>
              <w:tabs>
                <w:tab w:val="left" w:pos="2025"/>
              </w:tabs>
              <w:spacing w:before="120" w:after="120" w:line="240" w:lineRule="auto"/>
              <w:ind w:left="1094" w:hanging="284"/>
              <w:jc w:val="both"/>
              <w:rPr>
                <w:rFonts w:ascii="Garamond" w:hAnsi="Garamond"/>
                <w:color w:val="000000"/>
                <w:lang w:val="ru-RU"/>
              </w:rPr>
            </w:pPr>
            <w:r w:rsidRPr="00510886">
              <w:rPr>
                <w:rFonts w:ascii="Garamond" w:hAnsi="Garamond"/>
                <w:color w:val="000000"/>
                <w:highlight w:val="yellow"/>
                <w:lang w:val="ru-RU"/>
              </w:rPr>
              <w:t>(</w:t>
            </w:r>
            <w:proofErr w:type="spellStart"/>
            <w:r w:rsidRPr="00510886">
              <w:rPr>
                <w:rFonts w:ascii="Garamond" w:hAnsi="Garamond"/>
                <w:color w:val="000000"/>
                <w:highlight w:val="yellow"/>
                <w:lang w:val="ru-RU"/>
              </w:rPr>
              <w:t>ii</w:t>
            </w:r>
            <w:proofErr w:type="spellEnd"/>
            <w:r w:rsidRPr="00510886">
              <w:rPr>
                <w:rFonts w:ascii="Garamond" w:hAnsi="Garamond"/>
                <w:color w:val="000000"/>
                <w:highlight w:val="yellow"/>
                <w:lang w:val="ru-RU"/>
              </w:rPr>
              <w:t>)</w:t>
            </w:r>
            <w:r w:rsidRPr="00510886">
              <w:rPr>
                <w:rFonts w:ascii="Garamond" w:hAnsi="Garamond"/>
                <w:color w:val="000000"/>
                <w:lang w:val="ru-RU"/>
              </w:rPr>
              <w:t xml:space="preserve"> с каждым приобретателем объекта (объектов) генерации подлежат заключению договоры о предоставлении мощности в соответствии с их стандартными формами, являющимися приложениями к Договору о присоединении к торговой системе оптового рынка.</w:t>
            </w:r>
          </w:p>
        </w:tc>
        <w:tc>
          <w:tcPr>
            <w:tcW w:w="6622"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78EF7403" w14:textId="77777777" w:rsidR="006A08BA" w:rsidRPr="00510886" w:rsidRDefault="006A08BA" w:rsidP="004D2AA8">
            <w:pPr>
              <w:tabs>
                <w:tab w:val="left" w:pos="2025"/>
              </w:tabs>
              <w:spacing w:before="120" w:after="120" w:line="240" w:lineRule="auto"/>
              <w:ind w:firstLine="389"/>
              <w:jc w:val="both"/>
              <w:rPr>
                <w:rFonts w:ascii="Garamond" w:hAnsi="Garamond"/>
                <w:color w:val="000000"/>
                <w:lang w:val="ru-RU"/>
              </w:rPr>
            </w:pPr>
            <w:r w:rsidRPr="00510886">
              <w:rPr>
                <w:rFonts w:ascii="Garamond" w:hAnsi="Garamond"/>
                <w:color w:val="000000"/>
                <w:lang w:val="ru-RU"/>
              </w:rPr>
              <w:t>При получении Принципалом согласия Наблюдательного совета НП «Совет рынка» на полную или частичную замену Принципала применяются следующие правила:</w:t>
            </w:r>
          </w:p>
          <w:p w14:paraId="15429C64" w14:textId="77777777" w:rsidR="006A08BA" w:rsidRPr="00510886" w:rsidRDefault="006A08BA" w:rsidP="004D2AA8">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highlight w:val="yellow"/>
                <w:lang w:val="ru-RU"/>
              </w:rPr>
              <w:t>1)</w:t>
            </w:r>
            <w:r w:rsidRPr="00510886">
              <w:rPr>
                <w:rFonts w:ascii="Garamond" w:hAnsi="Garamond"/>
                <w:color w:val="000000"/>
                <w:lang w:val="ru-RU"/>
              </w:rPr>
              <w:t xml:space="preserve"> </w:t>
            </w:r>
            <w:proofErr w:type="gramStart"/>
            <w:r w:rsidRPr="00510886">
              <w:rPr>
                <w:rFonts w:ascii="Garamond" w:hAnsi="Garamond"/>
                <w:color w:val="000000"/>
                <w:lang w:val="ru-RU"/>
              </w:rPr>
              <w:t>В</w:t>
            </w:r>
            <w:proofErr w:type="gramEnd"/>
            <w:r w:rsidRPr="00510886">
              <w:rPr>
                <w:rFonts w:ascii="Garamond" w:hAnsi="Garamond"/>
                <w:color w:val="000000"/>
                <w:lang w:val="ru-RU"/>
              </w:rPr>
              <w:t xml:space="preserve"> случае продажи всех указанных в Приложении 1 к настоящему Договору объектов генерации единственному лицу осуществляется полная замена Принципала в настоящем Договоре на указанное лицо путем внесения в настоящий Договор Агентом в одностороннем внесудебном порядке изменений в части идентификационных признаков и реквизитов Принципала, о чем Агент уведомляет все прочие Стороны настоящего Договора. </w:t>
            </w:r>
          </w:p>
          <w:p w14:paraId="37766133" w14:textId="77777777" w:rsidR="006A08BA" w:rsidRPr="00510886" w:rsidRDefault="006A08BA" w:rsidP="004D2AA8">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highlight w:val="yellow"/>
                <w:lang w:val="ru-RU"/>
              </w:rPr>
              <w:t>2)</w:t>
            </w:r>
            <w:r w:rsidRPr="00510886">
              <w:rPr>
                <w:rFonts w:ascii="Garamond" w:hAnsi="Garamond"/>
                <w:color w:val="000000"/>
                <w:lang w:val="ru-RU"/>
              </w:rPr>
              <w:t xml:space="preserve"> </w:t>
            </w:r>
            <w:proofErr w:type="gramStart"/>
            <w:r w:rsidRPr="00510886">
              <w:rPr>
                <w:rFonts w:ascii="Garamond" w:hAnsi="Garamond"/>
                <w:color w:val="000000"/>
                <w:lang w:val="ru-RU"/>
              </w:rPr>
              <w:t>В</w:t>
            </w:r>
            <w:proofErr w:type="gramEnd"/>
            <w:r w:rsidRPr="00510886">
              <w:rPr>
                <w:rFonts w:ascii="Garamond" w:hAnsi="Garamond"/>
                <w:color w:val="000000"/>
                <w:lang w:val="ru-RU"/>
              </w:rPr>
              <w:t xml:space="preserve"> случае продажи Принципалом одного или нескольких из указанных в Приложении 1 к настоящему Договору объектов генерации единственному лицу или нескольким лицам:</w:t>
            </w:r>
          </w:p>
          <w:p w14:paraId="537BB632" w14:textId="77777777" w:rsidR="006A08BA" w:rsidRPr="00510886" w:rsidRDefault="006A08BA" w:rsidP="004D2AA8">
            <w:pPr>
              <w:tabs>
                <w:tab w:val="left" w:pos="2025"/>
              </w:tabs>
              <w:spacing w:before="120" w:after="120" w:line="240" w:lineRule="auto"/>
              <w:ind w:left="1094" w:hanging="284"/>
              <w:jc w:val="both"/>
              <w:rPr>
                <w:rFonts w:ascii="Garamond" w:hAnsi="Garamond"/>
                <w:color w:val="000000"/>
                <w:lang w:val="ru-RU"/>
              </w:rPr>
            </w:pPr>
            <w:r w:rsidRPr="00510886">
              <w:rPr>
                <w:rFonts w:ascii="Garamond" w:hAnsi="Garamond"/>
                <w:color w:val="000000"/>
                <w:highlight w:val="yellow"/>
                <w:lang w:val="ru-RU"/>
              </w:rPr>
              <w:t>а)</w:t>
            </w:r>
            <w:r w:rsidRPr="00510886">
              <w:rPr>
                <w:rFonts w:ascii="Garamond" w:hAnsi="Garamond"/>
                <w:color w:val="000000"/>
                <w:lang w:val="ru-RU"/>
              </w:rPr>
              <w:t xml:space="preserve"> в настоящий Договор Агент в одностороннем внесудебном порядке вносит изменения в части исключения проданного объекта (объектов) генерации, о чем уведомляет все прочие Стороны настоящего Договора;</w:t>
            </w:r>
          </w:p>
          <w:p w14:paraId="4C097FBE" w14:textId="1152F225" w:rsidR="00B07272" w:rsidRPr="00510886" w:rsidRDefault="006A08BA" w:rsidP="004D2AA8">
            <w:pPr>
              <w:spacing w:before="120" w:after="120" w:line="240" w:lineRule="auto"/>
              <w:ind w:left="1087" w:hanging="283"/>
              <w:jc w:val="both"/>
              <w:rPr>
                <w:rFonts w:ascii="Garamond" w:hAnsi="Garamond"/>
                <w:lang w:val="ru-RU"/>
              </w:rPr>
            </w:pPr>
            <w:r w:rsidRPr="00510886">
              <w:rPr>
                <w:rFonts w:ascii="Garamond" w:hAnsi="Garamond"/>
                <w:color w:val="000000"/>
                <w:highlight w:val="yellow"/>
                <w:lang w:val="ru-RU"/>
              </w:rPr>
              <w:t>б)</w:t>
            </w:r>
            <w:r w:rsidRPr="00510886">
              <w:rPr>
                <w:rFonts w:ascii="Garamond" w:hAnsi="Garamond"/>
                <w:color w:val="000000"/>
                <w:lang w:val="ru-RU"/>
              </w:rPr>
              <w:t xml:space="preserve"> с каждым приобретателем объекта (объектов) генерации подлежат заключению договоры о предоставлении мощности в соответствии с их стандартными формами, являющимися приложениями к Договору о присоединении к торговой системе оптового рынка.</w:t>
            </w:r>
          </w:p>
        </w:tc>
      </w:tr>
      <w:tr w:rsidR="00681A1A" w:rsidRPr="000068B5" w14:paraId="5C7CCADB" w14:textId="77777777" w:rsidTr="004D2AA8">
        <w:trPr>
          <w:trHeight w:val="20"/>
          <w:tblCellSpacing w:w="0" w:type="auto"/>
        </w:trPr>
        <w:tc>
          <w:tcPr>
            <w:tcW w:w="11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4E1B673" w14:textId="64A58E27" w:rsidR="00681A1A" w:rsidRPr="00510886" w:rsidRDefault="00681A1A" w:rsidP="00840AA9">
            <w:pPr>
              <w:spacing w:before="120" w:after="120" w:line="240" w:lineRule="auto"/>
              <w:ind w:left="50"/>
              <w:jc w:val="center"/>
              <w:rPr>
                <w:rFonts w:ascii="Garamond" w:hAnsi="Garamond"/>
                <w:b/>
                <w:lang w:val="ru-RU"/>
              </w:rPr>
            </w:pPr>
            <w:r w:rsidRPr="00510886">
              <w:rPr>
                <w:rFonts w:ascii="Garamond" w:hAnsi="Garamond"/>
                <w:b/>
                <w:lang w:val="ru-RU"/>
              </w:rPr>
              <w:t>Прил</w:t>
            </w:r>
            <w:r w:rsidR="00840AA9" w:rsidRPr="00510886">
              <w:rPr>
                <w:rFonts w:ascii="Garamond" w:hAnsi="Garamond"/>
                <w:b/>
                <w:lang w:val="ru-RU"/>
              </w:rPr>
              <w:t>ожение</w:t>
            </w:r>
            <w:r w:rsidRPr="00510886">
              <w:rPr>
                <w:rFonts w:ascii="Garamond" w:hAnsi="Garamond"/>
                <w:b/>
                <w:lang w:val="ru-RU"/>
              </w:rPr>
              <w:t xml:space="preserve"> 19, п. 12</w:t>
            </w:r>
          </w:p>
        </w:tc>
        <w:tc>
          <w:tcPr>
            <w:tcW w:w="6880"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32210BFB" w14:textId="77777777" w:rsidR="00C16E57" w:rsidRPr="00510886" w:rsidRDefault="00C16E57" w:rsidP="004D2AA8">
            <w:pPr>
              <w:tabs>
                <w:tab w:val="left" w:pos="2025"/>
              </w:tabs>
              <w:spacing w:before="120" w:after="120" w:line="240" w:lineRule="auto"/>
              <w:ind w:firstLine="389"/>
              <w:jc w:val="both"/>
              <w:rPr>
                <w:rFonts w:ascii="Garamond" w:hAnsi="Garamond"/>
                <w:color w:val="000000"/>
                <w:lang w:val="ru-RU"/>
              </w:rPr>
            </w:pPr>
            <w:r w:rsidRPr="00510886">
              <w:rPr>
                <w:rFonts w:ascii="Garamond" w:hAnsi="Garamond"/>
                <w:color w:val="000000"/>
                <w:lang w:val="ru-RU"/>
              </w:rPr>
              <w:t>…</w:t>
            </w:r>
          </w:p>
          <w:p w14:paraId="38D56A7C" w14:textId="77777777" w:rsidR="00681A1A" w:rsidRPr="00510886" w:rsidRDefault="00681A1A" w:rsidP="004D2AA8">
            <w:pPr>
              <w:tabs>
                <w:tab w:val="left" w:pos="2025"/>
              </w:tabs>
              <w:spacing w:before="120" w:after="120" w:line="240" w:lineRule="auto"/>
              <w:ind w:firstLine="389"/>
              <w:jc w:val="both"/>
              <w:rPr>
                <w:rFonts w:ascii="Garamond" w:hAnsi="Garamond"/>
                <w:color w:val="000000"/>
                <w:lang w:val="ru-RU"/>
              </w:rPr>
            </w:pPr>
            <w:r w:rsidRPr="00510886">
              <w:rPr>
                <w:rFonts w:ascii="Garamond" w:hAnsi="Garamond"/>
                <w:color w:val="000000"/>
                <w:lang w:val="ru-RU"/>
              </w:rPr>
              <w:t xml:space="preserve">При расчете величины средней доходности долгосрочных государственных обязательств </w:t>
            </w:r>
            <w:proofErr w:type="spellStart"/>
            <w:r w:rsidRPr="00510886">
              <w:rPr>
                <w:rFonts w:ascii="Garamond" w:hAnsi="Garamond"/>
                <w:color w:val="000000"/>
                <w:lang w:val="ru-RU"/>
              </w:rPr>
              <w:t>ДГО_i</w:t>
            </w:r>
            <w:proofErr w:type="spellEnd"/>
            <w:r w:rsidRPr="00510886">
              <w:rPr>
                <w:rFonts w:ascii="Garamond" w:hAnsi="Garamond"/>
                <w:color w:val="000000"/>
                <w:lang w:val="ru-RU"/>
              </w:rPr>
              <w:t xml:space="preserve"> используются данные торгов на ММВБ облигациями федерального займа, для которых выполнены следующие условия:</w:t>
            </w:r>
          </w:p>
          <w:p w14:paraId="6E62E9C4" w14:textId="77777777" w:rsidR="00681A1A" w:rsidRPr="00510886" w:rsidRDefault="00681A1A" w:rsidP="004D2AA8">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 xml:space="preserve">   срок до погашения (срок обязательной оферты) по состоянию на 31 декабря календарного года с номером i составлял не менее семи лет и не более одиннадцати лет;</w:t>
            </w:r>
          </w:p>
          <w:p w14:paraId="63AEF26C" w14:textId="77777777" w:rsidR="00681A1A" w:rsidRPr="00510886" w:rsidRDefault="00681A1A" w:rsidP="004D2AA8">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ab/>
              <w:t>итоговый удельный вес облигации федерального займа по результатам торгов на ММВБ за третий квартал i-</w:t>
            </w:r>
            <w:proofErr w:type="spellStart"/>
            <w:r w:rsidRPr="00510886">
              <w:rPr>
                <w:rFonts w:ascii="Garamond" w:hAnsi="Garamond"/>
                <w:color w:val="000000"/>
                <w:lang w:val="ru-RU"/>
              </w:rPr>
              <w:t>го</w:t>
            </w:r>
            <w:proofErr w:type="spellEnd"/>
            <w:r w:rsidRPr="00510886">
              <w:rPr>
                <w:rFonts w:ascii="Garamond" w:hAnsi="Garamond"/>
                <w:color w:val="000000"/>
                <w:lang w:val="ru-RU"/>
              </w:rPr>
              <w:t xml:space="preserve"> года превышает 10 %.</w:t>
            </w:r>
          </w:p>
          <w:p w14:paraId="4996FA91" w14:textId="77777777" w:rsidR="00C16E57" w:rsidRPr="00510886" w:rsidRDefault="00C16E57" w:rsidP="004D2AA8">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lang w:val="ru-RU"/>
              </w:rPr>
              <w:t>…</w:t>
            </w:r>
          </w:p>
        </w:tc>
        <w:tc>
          <w:tcPr>
            <w:tcW w:w="6622"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401764A4" w14:textId="14FEBFD6" w:rsidR="00681A1A" w:rsidRPr="00510886" w:rsidRDefault="0026646C" w:rsidP="00510886">
            <w:pPr>
              <w:tabs>
                <w:tab w:val="left" w:pos="2025"/>
              </w:tabs>
              <w:spacing w:before="120" w:after="120" w:line="240" w:lineRule="auto"/>
              <w:ind w:firstLine="389"/>
              <w:jc w:val="both"/>
              <w:rPr>
                <w:rFonts w:ascii="Garamond" w:hAnsi="Garamond"/>
                <w:color w:val="000000"/>
                <w:lang w:val="ru-RU"/>
              </w:rPr>
            </w:pPr>
            <w:r w:rsidRPr="00510886">
              <w:rPr>
                <w:rFonts w:ascii="Garamond" w:hAnsi="Garamond"/>
                <w:lang w:val="ru-RU"/>
              </w:rPr>
              <w:t>Заменить маркер списка на тире</w:t>
            </w:r>
          </w:p>
        </w:tc>
      </w:tr>
      <w:tr w:rsidR="00B07272" w:rsidRPr="00510886" w14:paraId="020A448D" w14:textId="77777777" w:rsidTr="004D2AA8">
        <w:trPr>
          <w:trHeight w:val="20"/>
          <w:tblCellSpacing w:w="0" w:type="auto"/>
        </w:trPr>
        <w:tc>
          <w:tcPr>
            <w:tcW w:w="11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A7F2740" w14:textId="77777777" w:rsidR="00B07272" w:rsidRPr="00510886" w:rsidRDefault="007F6D15" w:rsidP="004D2AA8">
            <w:pPr>
              <w:spacing w:before="120" w:after="120" w:line="240" w:lineRule="auto"/>
              <w:ind w:left="50"/>
              <w:jc w:val="center"/>
              <w:rPr>
                <w:rFonts w:ascii="Garamond" w:hAnsi="Garamond"/>
                <w:b/>
                <w:lang w:val="ru-RU"/>
              </w:rPr>
            </w:pPr>
            <w:r w:rsidRPr="00510886">
              <w:rPr>
                <w:rFonts w:ascii="Garamond" w:hAnsi="Garamond"/>
                <w:b/>
                <w:lang w:val="ru-RU"/>
              </w:rPr>
              <w:t>12.5, 13.10</w:t>
            </w:r>
          </w:p>
        </w:tc>
        <w:tc>
          <w:tcPr>
            <w:tcW w:w="6880"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3B11871C" w14:textId="77777777" w:rsidR="00B07272" w:rsidRPr="00510886" w:rsidRDefault="007F6D15" w:rsidP="004D2AA8">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lang w:val="ru-RU"/>
              </w:rPr>
              <w:t>Добавить пункт</w:t>
            </w:r>
          </w:p>
        </w:tc>
        <w:tc>
          <w:tcPr>
            <w:tcW w:w="6622"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2A79143D" w14:textId="77777777" w:rsidR="00B07272" w:rsidRPr="00510886" w:rsidRDefault="007F6D15" w:rsidP="004D2AA8">
            <w:pPr>
              <w:spacing w:before="120" w:after="120" w:line="240" w:lineRule="auto"/>
              <w:ind w:left="945" w:hanging="945"/>
              <w:jc w:val="both"/>
              <w:rPr>
                <w:rFonts w:ascii="Garamond" w:hAnsi="Garamond"/>
                <w:i/>
                <w:lang w:val="ru-RU"/>
              </w:rPr>
            </w:pPr>
            <w:r w:rsidRPr="00510886">
              <w:rPr>
                <w:rFonts w:ascii="Garamond" w:hAnsi="Garamond"/>
                <w:i/>
                <w:lang w:val="ru-RU"/>
              </w:rPr>
              <w:t>Утратил силу</w:t>
            </w:r>
          </w:p>
        </w:tc>
      </w:tr>
      <w:tr w:rsidR="00B07272" w:rsidRPr="000068B5" w14:paraId="4BB92DBF" w14:textId="77777777" w:rsidTr="004D2AA8">
        <w:trPr>
          <w:trHeight w:val="20"/>
          <w:tblCellSpacing w:w="0" w:type="auto"/>
        </w:trPr>
        <w:tc>
          <w:tcPr>
            <w:tcW w:w="11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EF48746" w14:textId="77777777" w:rsidR="00B07272" w:rsidRPr="00510886" w:rsidRDefault="00F80C86" w:rsidP="004D2AA8">
            <w:pPr>
              <w:spacing w:before="120" w:after="120" w:line="240" w:lineRule="auto"/>
              <w:ind w:left="50"/>
              <w:jc w:val="center"/>
              <w:rPr>
                <w:rFonts w:ascii="Garamond" w:hAnsi="Garamond"/>
                <w:b/>
                <w:lang w:val="ru-RU"/>
              </w:rPr>
            </w:pPr>
            <w:r w:rsidRPr="00510886">
              <w:rPr>
                <w:rFonts w:ascii="Garamond" w:hAnsi="Garamond"/>
                <w:b/>
                <w:lang w:val="ru-RU"/>
              </w:rPr>
              <w:t>Наименование договора</w:t>
            </w:r>
          </w:p>
        </w:tc>
        <w:tc>
          <w:tcPr>
            <w:tcW w:w="6880"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65F66F28" w14:textId="77777777" w:rsidR="00B07272" w:rsidRPr="00510886" w:rsidRDefault="00F80C86" w:rsidP="004D2AA8">
            <w:pPr>
              <w:pStyle w:val="a5"/>
              <w:tabs>
                <w:tab w:val="clear" w:pos="720"/>
              </w:tabs>
              <w:spacing w:before="120"/>
              <w:ind w:left="0" w:firstLine="0"/>
              <w:rPr>
                <w:rFonts w:ascii="Garamond" w:hAnsi="Garamond"/>
                <w:sz w:val="22"/>
                <w:szCs w:val="22"/>
                <w:highlight w:val="yellow"/>
                <w:lang w:val="ru-RU"/>
              </w:rPr>
            </w:pPr>
            <w:r w:rsidRPr="00510886">
              <w:rPr>
                <w:rStyle w:val="a4"/>
                <w:rFonts w:ascii="Garamond" w:hAnsi="Garamond"/>
                <w:sz w:val="22"/>
                <w:szCs w:val="22"/>
                <w:highlight w:val="yellow"/>
                <w:lang w:val="ru-RU"/>
              </w:rPr>
              <w:footnoteRef/>
            </w:r>
            <w:r w:rsidRPr="00510886">
              <w:rPr>
                <w:rFonts w:ascii="Garamond" w:hAnsi="Garamond"/>
                <w:sz w:val="22"/>
                <w:szCs w:val="22"/>
                <w:highlight w:val="yellow"/>
                <w:lang w:val="ru-RU"/>
              </w:rPr>
              <w:t xml:space="preserve"> В соответствии с настоящей стандартной формой агентские договоры заключаются с продавцами мощности   объектов генерации, в отношении которых любое из указанных обстоятельств – ввод в эксплуатацию, аттестация (тестирование), получение права на продажу электрической энергии и мощности на оптовом рынке – возникает после заключения агентских договоров.</w:t>
            </w:r>
          </w:p>
        </w:tc>
        <w:tc>
          <w:tcPr>
            <w:tcW w:w="6622"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3A13437F" w14:textId="77777777" w:rsidR="00E405A2" w:rsidRPr="00510886" w:rsidRDefault="00E405A2" w:rsidP="004D2AA8">
            <w:pPr>
              <w:spacing w:before="120" w:after="120" w:line="240" w:lineRule="auto"/>
              <w:ind w:left="720" w:hanging="720"/>
              <w:rPr>
                <w:rFonts w:ascii="Garamond" w:hAnsi="Garamond"/>
                <w:lang w:val="ru-RU"/>
              </w:rPr>
            </w:pPr>
            <w:r w:rsidRPr="00510886">
              <w:rPr>
                <w:rFonts w:ascii="Garamond" w:hAnsi="Garamond"/>
                <w:lang w:val="ru-RU"/>
              </w:rPr>
              <w:t xml:space="preserve">Перенести текст сноски № 1 в конец договора после приложений </w:t>
            </w:r>
          </w:p>
          <w:p w14:paraId="1011438B" w14:textId="77777777" w:rsidR="00E405A2" w:rsidRPr="00510886" w:rsidRDefault="00E405A2" w:rsidP="004D2AA8">
            <w:pPr>
              <w:spacing w:before="120" w:after="120" w:line="240" w:lineRule="auto"/>
              <w:ind w:left="720" w:hanging="720"/>
              <w:jc w:val="center"/>
              <w:rPr>
                <w:rFonts w:ascii="Garamond" w:hAnsi="Garamond"/>
                <w:b/>
                <w:highlight w:val="yellow"/>
                <w:lang w:val="ru-RU"/>
              </w:rPr>
            </w:pPr>
            <w:r w:rsidRPr="00510886">
              <w:rPr>
                <w:rFonts w:ascii="Garamond" w:hAnsi="Garamond"/>
                <w:b/>
                <w:highlight w:val="yellow"/>
                <w:lang w:val="ru-RU"/>
              </w:rPr>
              <w:t>ПРИМЕЧАНИЯ</w:t>
            </w:r>
          </w:p>
          <w:p w14:paraId="0158EE43" w14:textId="77777777" w:rsidR="00B07272" w:rsidRPr="00510886" w:rsidRDefault="00E405A2" w:rsidP="004D2AA8">
            <w:pPr>
              <w:spacing w:before="120" w:after="120" w:line="240" w:lineRule="auto"/>
              <w:jc w:val="both"/>
              <w:rPr>
                <w:rFonts w:ascii="Garamond" w:hAnsi="Garamond"/>
                <w:lang w:val="ru-RU"/>
              </w:rPr>
            </w:pPr>
            <w:r w:rsidRPr="00510886">
              <w:rPr>
                <w:rStyle w:val="a4"/>
                <w:rFonts w:ascii="Garamond" w:hAnsi="Garamond"/>
                <w:highlight w:val="yellow"/>
                <w:lang w:val="ru-RU"/>
              </w:rPr>
              <w:footnoteRef/>
            </w:r>
            <w:r w:rsidRPr="00510886">
              <w:rPr>
                <w:rFonts w:ascii="Garamond" w:hAnsi="Garamond"/>
                <w:highlight w:val="yellow"/>
                <w:lang w:val="ru-RU"/>
              </w:rPr>
              <w:t xml:space="preserve"> В соответствии с настоящей стандартной формой агентские договоры заключаются с продавцами мощности   объектов генерации, в отношении которых любое из указанных обстоятельств – ввод в эксплуатацию, аттестация (тестирование), получение права на продажу электрической энергии и мощности на оптовом рынке – возникает после заключения агентских договоров.</w:t>
            </w:r>
          </w:p>
        </w:tc>
      </w:tr>
      <w:tr w:rsidR="00B07272" w:rsidRPr="000068B5" w14:paraId="01342515" w14:textId="77777777" w:rsidTr="004D2AA8">
        <w:trPr>
          <w:trHeight w:val="20"/>
          <w:tblCellSpacing w:w="0" w:type="auto"/>
        </w:trPr>
        <w:tc>
          <w:tcPr>
            <w:tcW w:w="11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A1CD514" w14:textId="77777777" w:rsidR="00B07272" w:rsidRPr="00510886" w:rsidRDefault="00F53AD7" w:rsidP="004D2AA8">
            <w:pPr>
              <w:spacing w:before="120" w:after="120" w:line="240" w:lineRule="auto"/>
              <w:ind w:left="50"/>
              <w:jc w:val="center"/>
              <w:rPr>
                <w:rFonts w:ascii="Garamond" w:hAnsi="Garamond"/>
                <w:b/>
                <w:lang w:val="ru-RU"/>
              </w:rPr>
            </w:pPr>
            <w:r w:rsidRPr="00510886">
              <w:rPr>
                <w:rFonts w:ascii="Garamond" w:hAnsi="Garamond"/>
                <w:b/>
                <w:lang w:val="ru-RU"/>
              </w:rPr>
              <w:t>5.5</w:t>
            </w:r>
          </w:p>
        </w:tc>
        <w:tc>
          <w:tcPr>
            <w:tcW w:w="6880"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5F27134A" w14:textId="77777777" w:rsidR="00B07272" w:rsidRPr="00510886" w:rsidRDefault="00F53AD7" w:rsidP="004D2AA8">
            <w:pPr>
              <w:pStyle w:val="a5"/>
              <w:tabs>
                <w:tab w:val="clear" w:pos="720"/>
              </w:tabs>
              <w:spacing w:before="120"/>
              <w:ind w:left="0" w:firstLine="0"/>
              <w:rPr>
                <w:rFonts w:ascii="Garamond" w:hAnsi="Garamond"/>
                <w:sz w:val="22"/>
                <w:szCs w:val="22"/>
                <w:highlight w:val="yellow"/>
                <w:lang w:val="ru-RU"/>
              </w:rPr>
            </w:pPr>
            <w:r w:rsidRPr="00510886">
              <w:rPr>
                <w:rFonts w:ascii="Garamond" w:hAnsi="Garamond"/>
                <w:sz w:val="22"/>
                <w:szCs w:val="22"/>
                <w:highlight w:val="yellow"/>
                <w:vertAlign w:val="superscript"/>
                <w:lang w:val="ru-RU"/>
              </w:rPr>
              <w:t>2</w:t>
            </w:r>
            <w:r w:rsidRPr="00510886">
              <w:rPr>
                <w:rFonts w:ascii="Garamond" w:hAnsi="Garamond"/>
                <w:sz w:val="22"/>
                <w:szCs w:val="22"/>
                <w:highlight w:val="yellow"/>
                <w:lang w:val="ru-RU"/>
              </w:rPr>
              <w:t xml:space="preserve"> При заключении агентского договора с продавцом мощности, в отношении которого указанные условия не применимы, в каждом поле проставляется прочерк.</w:t>
            </w:r>
          </w:p>
        </w:tc>
        <w:tc>
          <w:tcPr>
            <w:tcW w:w="6622"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791BF278" w14:textId="77777777" w:rsidR="00F53AD7" w:rsidRPr="00510886" w:rsidRDefault="00F53AD7" w:rsidP="004D2AA8">
            <w:pPr>
              <w:spacing w:before="120" w:after="120" w:line="240" w:lineRule="auto"/>
              <w:ind w:left="720" w:hanging="720"/>
              <w:rPr>
                <w:rFonts w:ascii="Garamond" w:hAnsi="Garamond"/>
                <w:lang w:val="ru-RU"/>
              </w:rPr>
            </w:pPr>
            <w:r w:rsidRPr="00510886">
              <w:rPr>
                <w:rFonts w:ascii="Garamond" w:hAnsi="Garamond"/>
                <w:lang w:val="ru-RU"/>
              </w:rPr>
              <w:t xml:space="preserve">Перенести текст сноски № 2 в конец договора после приложений </w:t>
            </w:r>
          </w:p>
          <w:p w14:paraId="4031D7B6" w14:textId="77777777" w:rsidR="00F53AD7" w:rsidRPr="00510886" w:rsidRDefault="00F53AD7" w:rsidP="004D2AA8">
            <w:pPr>
              <w:spacing w:before="120" w:after="120" w:line="240" w:lineRule="auto"/>
              <w:ind w:left="720" w:hanging="720"/>
              <w:jc w:val="center"/>
              <w:rPr>
                <w:rFonts w:ascii="Garamond" w:hAnsi="Garamond"/>
                <w:b/>
                <w:highlight w:val="yellow"/>
                <w:lang w:val="ru-RU"/>
              </w:rPr>
            </w:pPr>
            <w:r w:rsidRPr="00510886">
              <w:rPr>
                <w:rFonts w:ascii="Garamond" w:hAnsi="Garamond"/>
                <w:b/>
                <w:highlight w:val="yellow"/>
                <w:lang w:val="ru-RU"/>
              </w:rPr>
              <w:t>ПРИМЕЧАНИЯ</w:t>
            </w:r>
          </w:p>
          <w:p w14:paraId="532D2D2B" w14:textId="77777777" w:rsidR="00F53AD7" w:rsidRPr="00510886" w:rsidRDefault="00F53AD7" w:rsidP="004D2AA8">
            <w:pPr>
              <w:spacing w:before="120" w:after="120" w:line="240" w:lineRule="auto"/>
              <w:ind w:left="720" w:hanging="720"/>
              <w:rPr>
                <w:rFonts w:ascii="Garamond" w:hAnsi="Garamond"/>
                <w:lang w:val="ru-RU"/>
              </w:rPr>
            </w:pPr>
            <w:r w:rsidRPr="00510886">
              <w:rPr>
                <w:rFonts w:ascii="Garamond" w:hAnsi="Garamond"/>
                <w:lang w:val="ru-RU"/>
              </w:rPr>
              <w:t>…</w:t>
            </w:r>
          </w:p>
          <w:p w14:paraId="0C0D9C5C" w14:textId="6A74F69E" w:rsidR="00B07272" w:rsidRPr="00510886" w:rsidRDefault="00F53AD7" w:rsidP="00840AA9">
            <w:pPr>
              <w:spacing w:before="120" w:after="120" w:line="240" w:lineRule="auto"/>
              <w:jc w:val="both"/>
              <w:rPr>
                <w:rFonts w:ascii="Garamond" w:hAnsi="Garamond"/>
                <w:highlight w:val="yellow"/>
                <w:lang w:val="ru-RU"/>
              </w:rPr>
            </w:pPr>
            <w:r w:rsidRPr="00510886">
              <w:rPr>
                <w:rFonts w:ascii="Garamond" w:hAnsi="Garamond"/>
                <w:highlight w:val="yellow"/>
                <w:vertAlign w:val="superscript"/>
                <w:lang w:val="ru-RU"/>
              </w:rPr>
              <w:t>2</w:t>
            </w:r>
            <w:r w:rsidRPr="00510886">
              <w:rPr>
                <w:rFonts w:ascii="Garamond" w:hAnsi="Garamond"/>
                <w:highlight w:val="yellow"/>
                <w:lang w:val="ru-RU"/>
              </w:rPr>
              <w:t xml:space="preserve"> При заключении агентского договора с продавцом мощности, в отношении которого указанные условия не применимы, в каж</w:t>
            </w:r>
            <w:r w:rsidR="00840AA9" w:rsidRPr="00510886">
              <w:rPr>
                <w:rFonts w:ascii="Garamond" w:hAnsi="Garamond"/>
                <w:highlight w:val="yellow"/>
                <w:lang w:val="ru-RU"/>
              </w:rPr>
              <w:t>дом поле проставляется прочерк.</w:t>
            </w:r>
          </w:p>
        </w:tc>
      </w:tr>
      <w:tr w:rsidR="00B07272" w:rsidRPr="00510886" w14:paraId="76C33A7F" w14:textId="77777777" w:rsidTr="004D2AA8">
        <w:trPr>
          <w:trHeight w:val="20"/>
          <w:tblCellSpacing w:w="0" w:type="auto"/>
        </w:trPr>
        <w:tc>
          <w:tcPr>
            <w:tcW w:w="11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87F37D2" w14:textId="77777777" w:rsidR="00B07272" w:rsidRPr="00510886" w:rsidRDefault="000B3714" w:rsidP="004D2AA8">
            <w:pPr>
              <w:spacing w:before="120" w:after="120" w:line="240" w:lineRule="auto"/>
              <w:ind w:left="50"/>
              <w:jc w:val="center"/>
              <w:rPr>
                <w:rFonts w:ascii="Garamond" w:hAnsi="Garamond"/>
                <w:b/>
                <w:lang w:val="ru-RU"/>
              </w:rPr>
            </w:pPr>
            <w:r w:rsidRPr="00510886">
              <w:rPr>
                <w:rFonts w:ascii="Garamond" w:hAnsi="Garamond"/>
                <w:b/>
                <w:lang w:val="ru-RU"/>
              </w:rPr>
              <w:t>2.1.1</w:t>
            </w:r>
          </w:p>
        </w:tc>
        <w:tc>
          <w:tcPr>
            <w:tcW w:w="6880"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538D5F09" w14:textId="77777777" w:rsidR="00B07272" w:rsidRPr="00510886" w:rsidRDefault="000B3714" w:rsidP="004D2AA8">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lang w:val="ru-RU"/>
              </w:rPr>
              <w:t>…</w:t>
            </w:r>
          </w:p>
          <w:p w14:paraId="7183C936" w14:textId="77777777" w:rsidR="000B3714" w:rsidRPr="00510886" w:rsidRDefault="000B3714" w:rsidP="004D2AA8">
            <w:pPr>
              <w:tabs>
                <w:tab w:val="left" w:pos="2025"/>
              </w:tabs>
              <w:spacing w:before="120" w:after="120" w:line="240" w:lineRule="auto"/>
              <w:ind w:left="791" w:hanging="567"/>
              <w:jc w:val="both"/>
              <w:rPr>
                <w:rFonts w:ascii="Garamond" w:hAnsi="Garamond"/>
                <w:color w:val="000000"/>
                <w:lang w:val="ru-RU"/>
              </w:rPr>
            </w:pPr>
            <w:r w:rsidRPr="00510886">
              <w:rPr>
                <w:rFonts w:ascii="Garamond" w:hAnsi="Garamond"/>
                <w:color w:val="000000"/>
                <w:lang w:val="ru-RU"/>
              </w:rPr>
              <w:t>(</w:t>
            </w:r>
            <w:proofErr w:type="spellStart"/>
            <w:r w:rsidRPr="00510886">
              <w:rPr>
                <w:rFonts w:ascii="Garamond" w:hAnsi="Garamond"/>
                <w:color w:val="000000"/>
                <w:lang w:val="ru-RU"/>
              </w:rPr>
              <w:t>ix</w:t>
            </w:r>
            <w:proofErr w:type="spellEnd"/>
            <w:r w:rsidRPr="00510886">
              <w:rPr>
                <w:rFonts w:ascii="Garamond" w:hAnsi="Garamond"/>
                <w:color w:val="000000"/>
                <w:lang w:val="ru-RU"/>
              </w:rPr>
              <w:t>)</w:t>
            </w:r>
            <w:r w:rsidRPr="00510886">
              <w:rPr>
                <w:rFonts w:ascii="Garamond" w:hAnsi="Garamond"/>
                <w:color w:val="000000"/>
                <w:lang w:val="ru-RU"/>
              </w:rPr>
              <w:tab/>
              <w:t xml:space="preserve">Сумма уплачиваемых Продавцом Покупателям по заключенным Агентом договорам о предоставлении мощности штрафов и неустоек не может превышать суммы указанной в пп. </w:t>
            </w:r>
            <w:r w:rsidRPr="00510886">
              <w:rPr>
                <w:rFonts w:ascii="Garamond" w:hAnsi="Garamond"/>
                <w:color w:val="000000"/>
                <w:highlight w:val="yellow"/>
                <w:lang w:val="ru-RU"/>
              </w:rPr>
              <w:t>i</w:t>
            </w:r>
            <w:r w:rsidRPr="00510886">
              <w:rPr>
                <w:rFonts w:ascii="Garamond" w:hAnsi="Garamond"/>
                <w:color w:val="000000"/>
                <w:lang w:val="ru-RU"/>
              </w:rPr>
              <w:t xml:space="preserve"> п. 13.2 настоящего Договора предельных величин штрафов (неустоек) по объектам генерации.</w:t>
            </w:r>
          </w:p>
          <w:p w14:paraId="67CB20DD" w14:textId="77777777" w:rsidR="000B3714" w:rsidRPr="00510886" w:rsidRDefault="000B3714" w:rsidP="004D2AA8">
            <w:pPr>
              <w:tabs>
                <w:tab w:val="left" w:pos="2025"/>
              </w:tabs>
              <w:spacing w:before="120" w:after="120" w:line="240" w:lineRule="auto"/>
              <w:ind w:left="791"/>
              <w:jc w:val="both"/>
              <w:rPr>
                <w:rFonts w:ascii="Garamond" w:hAnsi="Garamond"/>
                <w:color w:val="000000"/>
                <w:lang w:val="ru-RU"/>
              </w:rPr>
            </w:pPr>
            <w:r w:rsidRPr="00510886">
              <w:rPr>
                <w:rFonts w:ascii="Garamond" w:hAnsi="Garamond"/>
                <w:color w:val="000000"/>
                <w:lang w:val="ru-RU"/>
              </w:rPr>
              <w:t xml:space="preserve">При определении размера неустоек значение величины установленной мощности любого соответствующего объекта генерации, а также значение величины </w:t>
            </w:r>
            <w:proofErr w:type="spellStart"/>
            <w:r w:rsidRPr="00510886">
              <w:rPr>
                <w:rFonts w:ascii="Garamond" w:hAnsi="Garamond"/>
                <w:color w:val="000000"/>
                <w:lang w:val="ru-RU"/>
              </w:rPr>
              <w:t>непоставленной</w:t>
            </w:r>
            <w:proofErr w:type="spellEnd"/>
            <w:r w:rsidRPr="00510886">
              <w:rPr>
                <w:rFonts w:ascii="Garamond" w:hAnsi="Garamond"/>
                <w:color w:val="000000"/>
                <w:lang w:val="ru-RU"/>
              </w:rPr>
              <w:t xml:space="preserve"> (недопоставленной) мощности будет приниматься без учета допустимого отклонения значения величины установленной мощности в сторону уменьшения или увеличения не более чем на 10 (десять) процентов. </w:t>
            </w:r>
          </w:p>
          <w:p w14:paraId="76B8AF0D" w14:textId="77777777" w:rsidR="000B3714" w:rsidRPr="00510886" w:rsidRDefault="000B3714" w:rsidP="004D2AA8">
            <w:pPr>
              <w:tabs>
                <w:tab w:val="left" w:pos="2025"/>
              </w:tabs>
              <w:spacing w:before="120" w:after="120" w:line="240" w:lineRule="auto"/>
              <w:ind w:left="791"/>
              <w:jc w:val="both"/>
              <w:rPr>
                <w:rFonts w:ascii="Garamond" w:hAnsi="Garamond"/>
                <w:color w:val="000000"/>
                <w:lang w:val="ru-RU"/>
              </w:rPr>
            </w:pPr>
            <w:r w:rsidRPr="00510886">
              <w:rPr>
                <w:rFonts w:ascii="Garamond" w:hAnsi="Garamond"/>
                <w:color w:val="000000"/>
                <w:lang w:val="ru-RU"/>
              </w:rPr>
              <w:t>Все предусмотренные договорами о предоставлении мощности неустойки будут являться исключительными.</w:t>
            </w:r>
          </w:p>
          <w:p w14:paraId="26206DBA" w14:textId="77777777" w:rsidR="000B3714" w:rsidRPr="00510886" w:rsidRDefault="000B3714" w:rsidP="004D2AA8">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lang w:val="ru-RU"/>
              </w:rPr>
              <w:t>…</w:t>
            </w:r>
          </w:p>
        </w:tc>
        <w:tc>
          <w:tcPr>
            <w:tcW w:w="6622"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451E308B" w14:textId="77777777" w:rsidR="000B3714" w:rsidRPr="00510886" w:rsidRDefault="000B3714" w:rsidP="004D2AA8">
            <w:pPr>
              <w:tabs>
                <w:tab w:val="left" w:pos="2025"/>
              </w:tabs>
              <w:spacing w:before="120" w:after="120" w:line="240" w:lineRule="auto"/>
              <w:ind w:left="673" w:hanging="284"/>
              <w:jc w:val="both"/>
              <w:rPr>
                <w:rFonts w:ascii="Garamond" w:hAnsi="Garamond"/>
                <w:color w:val="000000"/>
                <w:lang w:val="ru-RU"/>
              </w:rPr>
            </w:pPr>
            <w:r w:rsidRPr="00510886">
              <w:rPr>
                <w:rFonts w:ascii="Garamond" w:hAnsi="Garamond"/>
                <w:color w:val="000000"/>
                <w:lang w:val="ru-RU"/>
              </w:rPr>
              <w:t>…</w:t>
            </w:r>
          </w:p>
          <w:p w14:paraId="32391246" w14:textId="77777777" w:rsidR="000B3714" w:rsidRPr="00510886" w:rsidRDefault="000B3714" w:rsidP="004D2AA8">
            <w:pPr>
              <w:tabs>
                <w:tab w:val="left" w:pos="2025"/>
              </w:tabs>
              <w:spacing w:before="120" w:after="120" w:line="240" w:lineRule="auto"/>
              <w:ind w:left="791" w:hanging="567"/>
              <w:jc w:val="both"/>
              <w:rPr>
                <w:rFonts w:ascii="Garamond" w:hAnsi="Garamond"/>
                <w:color w:val="000000"/>
                <w:lang w:val="ru-RU"/>
              </w:rPr>
            </w:pPr>
            <w:r w:rsidRPr="00510886">
              <w:rPr>
                <w:rFonts w:ascii="Garamond" w:hAnsi="Garamond"/>
                <w:color w:val="000000"/>
                <w:lang w:val="ru-RU"/>
              </w:rPr>
              <w:t>9)</w:t>
            </w:r>
            <w:r w:rsidRPr="00510886">
              <w:rPr>
                <w:rFonts w:ascii="Garamond" w:hAnsi="Garamond"/>
                <w:color w:val="000000"/>
                <w:lang w:val="ru-RU"/>
              </w:rPr>
              <w:tab/>
              <w:t xml:space="preserve">Сумма уплачиваемых Продавцом Покупателям по заключенным Агентом договорам о предоставлении мощности штрафов и неустоек не может превышать суммы указанной в пп. </w:t>
            </w:r>
            <w:r w:rsidRPr="00510886">
              <w:rPr>
                <w:rFonts w:ascii="Garamond" w:hAnsi="Garamond"/>
                <w:color w:val="000000"/>
                <w:highlight w:val="yellow"/>
                <w:lang w:val="ru-RU"/>
              </w:rPr>
              <w:t>1</w:t>
            </w:r>
            <w:r w:rsidRPr="00510886">
              <w:rPr>
                <w:rFonts w:ascii="Garamond" w:hAnsi="Garamond"/>
                <w:color w:val="000000"/>
                <w:lang w:val="ru-RU"/>
              </w:rPr>
              <w:t xml:space="preserve"> п. 13.2 настоящего Договора предельных величин штрафов (неустоек) по объектам генерации.</w:t>
            </w:r>
          </w:p>
          <w:p w14:paraId="527ECFBC" w14:textId="77777777" w:rsidR="000B3714" w:rsidRPr="00510886" w:rsidRDefault="000B3714" w:rsidP="004D2AA8">
            <w:pPr>
              <w:tabs>
                <w:tab w:val="left" w:pos="2025"/>
              </w:tabs>
              <w:spacing w:before="120" w:after="120" w:line="240" w:lineRule="auto"/>
              <w:ind w:left="791"/>
              <w:jc w:val="both"/>
              <w:rPr>
                <w:rFonts w:ascii="Garamond" w:hAnsi="Garamond"/>
                <w:color w:val="000000"/>
                <w:lang w:val="ru-RU"/>
              </w:rPr>
            </w:pPr>
            <w:r w:rsidRPr="00510886">
              <w:rPr>
                <w:rFonts w:ascii="Garamond" w:hAnsi="Garamond"/>
                <w:color w:val="000000"/>
                <w:lang w:val="ru-RU"/>
              </w:rPr>
              <w:t xml:space="preserve">При определении размера неустоек значение величины установленной мощности любого соответствующего объекта генерации, а также значение величины </w:t>
            </w:r>
            <w:proofErr w:type="spellStart"/>
            <w:r w:rsidRPr="00510886">
              <w:rPr>
                <w:rFonts w:ascii="Garamond" w:hAnsi="Garamond"/>
                <w:color w:val="000000"/>
                <w:lang w:val="ru-RU"/>
              </w:rPr>
              <w:t>непоставленной</w:t>
            </w:r>
            <w:proofErr w:type="spellEnd"/>
            <w:r w:rsidRPr="00510886">
              <w:rPr>
                <w:rFonts w:ascii="Garamond" w:hAnsi="Garamond"/>
                <w:color w:val="000000"/>
                <w:lang w:val="ru-RU"/>
              </w:rPr>
              <w:t xml:space="preserve"> (недопоставленной) мощности будет приниматься без учета допустимого отклонения значения величины установленной мощности в сторону уменьшения или увеличения не более чем на 10 (десять) процентов. </w:t>
            </w:r>
          </w:p>
          <w:p w14:paraId="65F44400" w14:textId="77777777" w:rsidR="000B3714" w:rsidRPr="00510886" w:rsidRDefault="000B3714" w:rsidP="004D2AA8">
            <w:pPr>
              <w:tabs>
                <w:tab w:val="left" w:pos="2025"/>
              </w:tabs>
              <w:spacing w:before="120" w:after="120" w:line="240" w:lineRule="auto"/>
              <w:ind w:left="791"/>
              <w:jc w:val="both"/>
              <w:rPr>
                <w:rFonts w:ascii="Garamond" w:hAnsi="Garamond"/>
                <w:color w:val="000000"/>
                <w:lang w:val="ru-RU"/>
              </w:rPr>
            </w:pPr>
            <w:r w:rsidRPr="00510886">
              <w:rPr>
                <w:rFonts w:ascii="Garamond" w:hAnsi="Garamond"/>
                <w:color w:val="000000"/>
                <w:lang w:val="ru-RU"/>
              </w:rPr>
              <w:t>Все предусмотренные договорами о предоставлении мощности неустойки будут являться исключительными.</w:t>
            </w:r>
          </w:p>
          <w:p w14:paraId="66E192A2" w14:textId="77777777" w:rsidR="00B07272" w:rsidRPr="00510886" w:rsidRDefault="000B3714" w:rsidP="004D2AA8">
            <w:pPr>
              <w:spacing w:before="120" w:after="120" w:line="240" w:lineRule="auto"/>
              <w:ind w:left="945" w:hanging="945"/>
              <w:jc w:val="both"/>
              <w:rPr>
                <w:rFonts w:ascii="Garamond" w:hAnsi="Garamond"/>
                <w:lang w:val="ru-RU"/>
              </w:rPr>
            </w:pPr>
            <w:r w:rsidRPr="00510886">
              <w:rPr>
                <w:rFonts w:ascii="Garamond" w:hAnsi="Garamond"/>
                <w:color w:val="000000"/>
                <w:lang w:val="ru-RU"/>
              </w:rPr>
              <w:t>…</w:t>
            </w:r>
          </w:p>
        </w:tc>
      </w:tr>
    </w:tbl>
    <w:p w14:paraId="5EAE05DA" w14:textId="77777777" w:rsidR="00776389" w:rsidRPr="00510886" w:rsidRDefault="00776389" w:rsidP="00453578">
      <w:pPr>
        <w:spacing w:after="0" w:line="240" w:lineRule="auto"/>
        <w:rPr>
          <w:rFonts w:ascii="Garamond" w:hAnsi="Garamond"/>
          <w:b/>
          <w:sz w:val="26"/>
          <w:szCs w:val="26"/>
          <w:lang w:val="ru-RU"/>
        </w:rPr>
      </w:pPr>
    </w:p>
    <w:p w14:paraId="552353B6" w14:textId="77777777" w:rsidR="00163E1E" w:rsidRPr="00510886" w:rsidRDefault="00163E1E" w:rsidP="00453578">
      <w:pPr>
        <w:spacing w:after="0" w:line="240" w:lineRule="auto"/>
        <w:rPr>
          <w:rFonts w:ascii="Garamond" w:hAnsi="Garamond"/>
          <w:b/>
          <w:sz w:val="26"/>
          <w:szCs w:val="26"/>
          <w:lang w:val="ru-RU"/>
        </w:rPr>
      </w:pPr>
      <w:r w:rsidRPr="00510886">
        <w:rPr>
          <w:rFonts w:ascii="Garamond" w:hAnsi="Garamond"/>
          <w:b/>
          <w:sz w:val="26"/>
          <w:szCs w:val="26"/>
          <w:lang w:val="ru-RU"/>
        </w:rPr>
        <w:t>Предложения по изменениям и дополнениям в СТАНДАРТНУЮ ФОРМУ ДОГОВОРА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 ОТХОДОВ ПРОИЗВОДСТВА И ПОТРЕБЛЕНИЯ, ЗА ИСКЛЮЧЕНИЕМ ОТХОДОВ, ПОЛУЧЕННЫХ В ПРОЦЕССЕ ИСПОЛЬЗОВАНИЯ УГЛЕВОДОРОДНОГО СЫРЬЯ И ТОПЛИВА (Приложение № Д 6.4.1 к Договору о присоединении к торговой системе оптового рынка)</w:t>
      </w:r>
    </w:p>
    <w:p w14:paraId="474F4CF3" w14:textId="77777777" w:rsidR="00163E1E" w:rsidRPr="00510886" w:rsidRDefault="00163E1E" w:rsidP="00453578">
      <w:pPr>
        <w:spacing w:after="0" w:line="240" w:lineRule="auto"/>
        <w:rPr>
          <w:rFonts w:ascii="Garamond" w:hAnsi="Garamond"/>
          <w:b/>
          <w:sz w:val="26"/>
          <w:szCs w:val="26"/>
          <w:lang w:val="ru-RU"/>
        </w:rPr>
      </w:pPr>
    </w:p>
    <w:tbl>
      <w:tblPr>
        <w:tblStyle w:val="af0"/>
        <w:tblW w:w="14737" w:type="dxa"/>
        <w:tblLook w:val="04A0" w:firstRow="1" w:lastRow="0" w:firstColumn="1" w:lastColumn="0" w:noHBand="0" w:noVBand="1"/>
      </w:tblPr>
      <w:tblGrid>
        <w:gridCol w:w="1271"/>
        <w:gridCol w:w="6662"/>
        <w:gridCol w:w="6804"/>
      </w:tblGrid>
      <w:tr w:rsidR="00163E1E" w:rsidRPr="000068B5" w14:paraId="1BFD1288" w14:textId="77777777" w:rsidTr="00163E1E">
        <w:tc>
          <w:tcPr>
            <w:tcW w:w="1271" w:type="dxa"/>
          </w:tcPr>
          <w:p w14:paraId="4847EC54" w14:textId="77777777" w:rsidR="00163E1E" w:rsidRPr="00510886" w:rsidRDefault="00163E1E" w:rsidP="00453578">
            <w:pPr>
              <w:spacing w:after="0" w:line="240" w:lineRule="auto"/>
              <w:jc w:val="center"/>
              <w:rPr>
                <w:rFonts w:ascii="Garamond" w:hAnsi="Garamond"/>
                <w:b/>
                <w:lang w:val="ru-RU"/>
              </w:rPr>
            </w:pPr>
            <w:r w:rsidRPr="00510886">
              <w:rPr>
                <w:rFonts w:ascii="Garamond" w:hAnsi="Garamond"/>
                <w:b/>
                <w:lang w:val="ru-RU"/>
              </w:rPr>
              <w:t>№ пункта</w:t>
            </w:r>
          </w:p>
        </w:tc>
        <w:tc>
          <w:tcPr>
            <w:tcW w:w="6662" w:type="dxa"/>
          </w:tcPr>
          <w:p w14:paraId="0A423B7E" w14:textId="77777777" w:rsidR="00163E1E" w:rsidRPr="00510886" w:rsidRDefault="00163E1E" w:rsidP="00453578">
            <w:pPr>
              <w:spacing w:after="0" w:line="240" w:lineRule="auto"/>
              <w:ind w:left="50"/>
              <w:jc w:val="center"/>
              <w:rPr>
                <w:rFonts w:ascii="Garamond" w:hAnsi="Garamond"/>
                <w:b/>
                <w:color w:val="000000"/>
                <w:lang w:val="ru-RU"/>
              </w:rPr>
            </w:pPr>
            <w:r w:rsidRPr="00510886">
              <w:rPr>
                <w:rFonts w:ascii="Garamond" w:hAnsi="Garamond"/>
                <w:b/>
                <w:color w:val="000000"/>
                <w:lang w:val="ru-RU"/>
              </w:rPr>
              <w:t xml:space="preserve">Редакция, действующая на момент </w:t>
            </w:r>
          </w:p>
          <w:p w14:paraId="29F1169C" w14:textId="77777777" w:rsidR="00163E1E" w:rsidRPr="00510886" w:rsidRDefault="00163E1E" w:rsidP="00453578">
            <w:pPr>
              <w:spacing w:after="0" w:line="240" w:lineRule="auto"/>
              <w:ind w:left="50"/>
              <w:jc w:val="center"/>
              <w:rPr>
                <w:rFonts w:ascii="Garamond" w:hAnsi="Garamond"/>
                <w:b/>
                <w:lang w:val="ru-RU"/>
              </w:rPr>
            </w:pPr>
            <w:r w:rsidRPr="00510886">
              <w:rPr>
                <w:rFonts w:ascii="Garamond" w:hAnsi="Garamond"/>
                <w:b/>
                <w:color w:val="000000"/>
                <w:lang w:val="ru-RU"/>
              </w:rPr>
              <w:t>вступления в силу изменений</w:t>
            </w:r>
          </w:p>
        </w:tc>
        <w:tc>
          <w:tcPr>
            <w:tcW w:w="6804" w:type="dxa"/>
          </w:tcPr>
          <w:p w14:paraId="20FD1D3D" w14:textId="77777777" w:rsidR="00163E1E" w:rsidRPr="00510886" w:rsidRDefault="00163E1E" w:rsidP="00453578">
            <w:pPr>
              <w:spacing w:after="0" w:line="240" w:lineRule="auto"/>
              <w:jc w:val="center"/>
              <w:rPr>
                <w:rFonts w:ascii="Garamond" w:hAnsi="Garamond"/>
                <w:b/>
                <w:lang w:val="ru-RU"/>
              </w:rPr>
            </w:pPr>
            <w:r w:rsidRPr="00510886">
              <w:rPr>
                <w:rFonts w:ascii="Garamond" w:hAnsi="Garamond"/>
                <w:b/>
                <w:lang w:val="ru-RU"/>
              </w:rPr>
              <w:t xml:space="preserve">Предлагаемая редакция </w:t>
            </w:r>
          </w:p>
          <w:p w14:paraId="29577A57" w14:textId="77777777" w:rsidR="00163E1E" w:rsidRPr="00510886" w:rsidRDefault="00163E1E" w:rsidP="00453578">
            <w:pPr>
              <w:spacing w:after="0" w:line="240" w:lineRule="auto"/>
              <w:jc w:val="center"/>
              <w:rPr>
                <w:rFonts w:ascii="Garamond" w:hAnsi="Garamond"/>
                <w:lang w:val="ru-RU"/>
              </w:rPr>
            </w:pPr>
            <w:r w:rsidRPr="00510886">
              <w:rPr>
                <w:rFonts w:ascii="Garamond" w:hAnsi="Garamond"/>
                <w:lang w:val="ru-RU"/>
              </w:rPr>
              <w:t>(изменения выделены цветом)</w:t>
            </w:r>
          </w:p>
        </w:tc>
      </w:tr>
      <w:tr w:rsidR="00163E1E" w:rsidRPr="00510886" w14:paraId="46F11893" w14:textId="77777777" w:rsidTr="00163E1E">
        <w:tc>
          <w:tcPr>
            <w:tcW w:w="1271" w:type="dxa"/>
          </w:tcPr>
          <w:p w14:paraId="56BCA45A" w14:textId="77777777" w:rsidR="00163E1E" w:rsidRPr="00510886" w:rsidRDefault="00163E1E" w:rsidP="004D2AA8">
            <w:pPr>
              <w:spacing w:before="120" w:after="120" w:line="240" w:lineRule="auto"/>
              <w:jc w:val="center"/>
              <w:rPr>
                <w:rFonts w:ascii="Garamond" w:hAnsi="Garamond"/>
                <w:b/>
                <w:lang w:val="ru-RU"/>
              </w:rPr>
            </w:pPr>
            <w:r w:rsidRPr="00510886">
              <w:rPr>
                <w:rFonts w:ascii="Garamond" w:hAnsi="Garamond"/>
                <w:b/>
                <w:lang w:val="ru-RU"/>
              </w:rPr>
              <w:t>7.4</w:t>
            </w:r>
          </w:p>
        </w:tc>
        <w:tc>
          <w:tcPr>
            <w:tcW w:w="6662" w:type="dxa"/>
          </w:tcPr>
          <w:p w14:paraId="1DF9EC56" w14:textId="77777777" w:rsidR="00163E1E" w:rsidRPr="00510886" w:rsidRDefault="00163E1E" w:rsidP="004D2AA8">
            <w:pPr>
              <w:spacing w:before="120" w:after="120" w:line="240" w:lineRule="auto"/>
              <w:ind w:right="-28"/>
              <w:jc w:val="both"/>
              <w:rPr>
                <w:rFonts w:ascii="Garamond" w:hAnsi="Garamond"/>
                <w:lang w:val="ru-RU"/>
              </w:rPr>
            </w:pPr>
            <w:r w:rsidRPr="00510886">
              <w:rPr>
                <w:rFonts w:ascii="Garamond" w:hAnsi="Garamond"/>
                <w:lang w:val="ru-RU"/>
              </w:rPr>
              <w:t>Настоящий Договор может быть расторгнут при одностороннем внесудебном отказе по инициативе АО «АТС» в следующих случаях:</w:t>
            </w:r>
          </w:p>
          <w:p w14:paraId="17EC5857" w14:textId="77777777" w:rsidR="00163E1E" w:rsidRPr="00510886" w:rsidRDefault="00163E1E" w:rsidP="004D2AA8">
            <w:pPr>
              <w:pStyle w:val="a3"/>
              <w:spacing w:before="120" w:after="120" w:line="240" w:lineRule="auto"/>
              <w:ind w:left="223" w:right="-27"/>
              <w:jc w:val="both"/>
              <w:rPr>
                <w:rFonts w:ascii="Garamond" w:hAnsi="Garamond"/>
                <w:lang w:val="ru-RU"/>
              </w:rPr>
            </w:pPr>
            <w:r w:rsidRPr="00510886">
              <w:rPr>
                <w:rFonts w:ascii="Garamond" w:hAnsi="Garamond"/>
                <w:highlight w:val="yellow"/>
                <w:lang w:val="ru-RU"/>
              </w:rPr>
              <w:t>–</w:t>
            </w:r>
            <w:r w:rsidRPr="00510886">
              <w:rPr>
                <w:rFonts w:ascii="Garamond" w:hAnsi="Garamond"/>
                <w:lang w:val="ru-RU"/>
              </w:rPr>
              <w:t xml:space="preserve">  в случае замены обеспечения исполнения обязательств Должника по договорам </w:t>
            </w:r>
            <w:r w:rsidRPr="00510886">
              <w:rPr>
                <w:rFonts w:ascii="Garamond" w:hAnsi="Garamond" w:cs="Garamond"/>
                <w:lang w:val="ru-RU"/>
              </w:rPr>
              <w:t>о предоставлении мощности квалифицированных генерирующих объектов, функционирующих на основе использования отходов производства и потребления,</w:t>
            </w:r>
            <w:r w:rsidRPr="00510886">
              <w:rPr>
                <w:rFonts w:ascii="Garamond" w:hAnsi="Garamond"/>
                <w:lang w:val="ru-RU"/>
              </w:rPr>
              <w:t xml:space="preserve"> в порядке, предусмотренном Договором о присоединении и регламентами оптового рынка;</w:t>
            </w:r>
          </w:p>
          <w:p w14:paraId="6105C4D1" w14:textId="77777777" w:rsidR="00163E1E" w:rsidRPr="00510886" w:rsidRDefault="00163E1E" w:rsidP="004D2AA8">
            <w:pPr>
              <w:pStyle w:val="a3"/>
              <w:spacing w:before="120" w:after="120" w:line="240" w:lineRule="auto"/>
              <w:ind w:left="223" w:right="-27"/>
              <w:jc w:val="both"/>
              <w:rPr>
                <w:rFonts w:ascii="Garamond" w:hAnsi="Garamond"/>
                <w:lang w:val="ru-RU"/>
              </w:rPr>
            </w:pPr>
            <w:r w:rsidRPr="00510886">
              <w:rPr>
                <w:rFonts w:ascii="Garamond" w:hAnsi="Garamond"/>
                <w:highlight w:val="yellow"/>
                <w:lang w:val="ru-RU"/>
              </w:rPr>
              <w:t>–</w:t>
            </w:r>
            <w:r w:rsidRPr="00510886">
              <w:rPr>
                <w:rFonts w:ascii="Garamond" w:hAnsi="Garamond"/>
                <w:lang w:val="ru-RU"/>
              </w:rPr>
              <w:t xml:space="preserve">  в случае одновременного выполнения следующих условий:</w:t>
            </w:r>
          </w:p>
          <w:p w14:paraId="355C5D25" w14:textId="77777777" w:rsidR="00163E1E" w:rsidRPr="00510886" w:rsidRDefault="00163E1E" w:rsidP="004D2AA8">
            <w:pPr>
              <w:autoSpaceDE w:val="0"/>
              <w:autoSpaceDN w:val="0"/>
              <w:spacing w:before="120" w:after="120" w:line="240" w:lineRule="auto"/>
              <w:ind w:left="360" w:right="-27"/>
              <w:jc w:val="both"/>
              <w:rPr>
                <w:rFonts w:ascii="Garamond" w:hAnsi="Garamond"/>
                <w:lang w:val="ru-RU"/>
              </w:rPr>
            </w:pPr>
            <w:r w:rsidRPr="00510886">
              <w:rPr>
                <w:rFonts w:ascii="Garamond" w:hAnsi="Garamond"/>
                <w:bCs/>
                <w:highlight w:val="yellow"/>
                <w:lang w:val="ru-RU"/>
              </w:rPr>
              <w:t>•</w:t>
            </w:r>
            <w:r w:rsidRPr="00510886">
              <w:rPr>
                <w:rFonts w:ascii="Garamond" w:hAnsi="Garamond"/>
                <w:bCs/>
                <w:lang w:val="ru-RU"/>
              </w:rPr>
              <w:t xml:space="preserve">    </w:t>
            </w:r>
            <w:r w:rsidRPr="00510886">
              <w:rPr>
                <w:rFonts w:ascii="Garamond" w:hAnsi="Garamond"/>
                <w:lang w:val="ru-RU"/>
              </w:rPr>
              <w:t xml:space="preserve">предельный объем поставки мощности на оптовый рынок с использованием указанного в пункте 2.1 настоящего Договора объекта генерации, определенный ОАО «СО ЕЭС», равен или больше объема установленной мощности, указанного в приложении 1 к договору </w:t>
            </w:r>
            <w:r w:rsidRPr="00510886">
              <w:rPr>
                <w:rFonts w:ascii="Garamond" w:hAnsi="Garamond" w:cs="Garamond"/>
                <w:lang w:val="ru-RU"/>
              </w:rPr>
              <w:t>о предоставлении мощности квалифицированных генерирующих объектов, функционирующих на основе использования отходов производства и потребления, заключенному в отношении указанного объекта генерации</w:t>
            </w:r>
            <w:r w:rsidRPr="00510886">
              <w:rPr>
                <w:rFonts w:ascii="Garamond" w:hAnsi="Garamond"/>
                <w:lang w:val="ru-RU"/>
              </w:rPr>
              <w:t>;</w:t>
            </w:r>
          </w:p>
          <w:p w14:paraId="336E1867" w14:textId="77777777" w:rsidR="00163E1E" w:rsidRPr="00510886" w:rsidRDefault="00163E1E" w:rsidP="004D2AA8">
            <w:pPr>
              <w:autoSpaceDE w:val="0"/>
              <w:autoSpaceDN w:val="0"/>
              <w:spacing w:before="120" w:after="120" w:line="240" w:lineRule="auto"/>
              <w:ind w:left="360" w:right="-27"/>
              <w:jc w:val="both"/>
              <w:rPr>
                <w:rFonts w:ascii="Garamond" w:hAnsi="Garamond"/>
                <w:lang w:val="ru-RU"/>
              </w:rPr>
            </w:pPr>
            <w:r w:rsidRPr="00510886">
              <w:rPr>
                <w:rFonts w:ascii="Garamond" w:hAnsi="Garamond"/>
                <w:bCs/>
                <w:highlight w:val="yellow"/>
                <w:lang w:val="ru-RU"/>
              </w:rPr>
              <w:t>•</w:t>
            </w:r>
            <w:r w:rsidRPr="00510886">
              <w:rPr>
                <w:rFonts w:ascii="Garamond" w:hAnsi="Garamond"/>
                <w:bCs/>
                <w:lang w:val="ru-RU"/>
              </w:rPr>
              <w:t xml:space="preserve">    </w:t>
            </w:r>
            <w:r w:rsidRPr="00510886">
              <w:rPr>
                <w:rFonts w:ascii="Garamond" w:hAnsi="Garamond"/>
                <w:lang w:val="ru-RU"/>
              </w:rPr>
              <w:t xml:space="preserve">в отношении указанного в пункте 2.1 настоящего Договора объекта генерации Должником в установленном Правилами оптового рынка и Договором о присоединении порядке зарегистрирована группа точек поставки и получено право покупки (продажи) электроэнергии и мощности на оптовом рынке электроэнергии и мощности (право на участие в торговле электрической энергией и мощностью на оптовом рынке) с использованием данной группы точек поставки; </w:t>
            </w:r>
          </w:p>
          <w:p w14:paraId="21AAF798" w14:textId="77777777" w:rsidR="00163E1E" w:rsidRPr="00510886" w:rsidRDefault="00163E1E" w:rsidP="004D2AA8">
            <w:pPr>
              <w:autoSpaceDE w:val="0"/>
              <w:autoSpaceDN w:val="0"/>
              <w:spacing w:before="120" w:after="120" w:line="240" w:lineRule="auto"/>
              <w:ind w:left="360" w:right="-27"/>
              <w:jc w:val="both"/>
              <w:rPr>
                <w:rFonts w:ascii="Garamond" w:hAnsi="Garamond"/>
                <w:lang w:val="ru-RU"/>
              </w:rPr>
            </w:pPr>
            <w:r w:rsidRPr="00510886">
              <w:rPr>
                <w:rFonts w:ascii="Garamond" w:hAnsi="Garamond"/>
                <w:bCs/>
                <w:highlight w:val="yellow"/>
                <w:lang w:val="ru-RU"/>
              </w:rPr>
              <w:t>•</w:t>
            </w:r>
            <w:r w:rsidRPr="00510886">
              <w:rPr>
                <w:rFonts w:ascii="Garamond" w:hAnsi="Garamond"/>
                <w:bCs/>
                <w:lang w:val="ru-RU"/>
              </w:rPr>
              <w:t xml:space="preserve">    </w:t>
            </w:r>
            <w:r w:rsidRPr="00510886">
              <w:rPr>
                <w:rFonts w:ascii="Garamond" w:hAnsi="Garamond"/>
                <w:lang w:val="ru-RU"/>
              </w:rPr>
              <w:t xml:space="preserve">Должник не имеет задолженности по оплате покупателям штрафов по договорам </w:t>
            </w:r>
            <w:r w:rsidRPr="00510886">
              <w:rPr>
                <w:rFonts w:ascii="Garamond" w:hAnsi="Garamond" w:cs="Garamond"/>
                <w:lang w:val="ru-RU"/>
              </w:rPr>
              <w:t>о предоставлении мощности квалифицированных генерирующих объектов, функционирующих на основе использования отходов производства и потребления</w:t>
            </w:r>
            <w:r w:rsidRPr="00510886">
              <w:rPr>
                <w:rFonts w:ascii="Garamond" w:hAnsi="Garamond"/>
                <w:lang w:val="ru-RU"/>
              </w:rPr>
              <w:t>, заключенным в отношении указанного в пункте 2.1 настоящего Договора объекта генерации.</w:t>
            </w:r>
          </w:p>
          <w:p w14:paraId="36E94355" w14:textId="77777777" w:rsidR="00163E1E" w:rsidRPr="00510886" w:rsidRDefault="00643259" w:rsidP="004D2AA8">
            <w:pPr>
              <w:spacing w:before="120" w:after="120" w:line="240" w:lineRule="auto"/>
              <w:jc w:val="both"/>
              <w:rPr>
                <w:rFonts w:ascii="Garamond" w:hAnsi="Garamond"/>
                <w:bCs/>
                <w:lang w:val="ru-RU"/>
              </w:rPr>
            </w:pPr>
            <w:r w:rsidRPr="00510886">
              <w:rPr>
                <w:rFonts w:ascii="Garamond" w:hAnsi="Garamond"/>
                <w:bCs/>
                <w:lang w:val="ru-RU"/>
              </w:rPr>
              <w:t>…</w:t>
            </w:r>
          </w:p>
        </w:tc>
        <w:tc>
          <w:tcPr>
            <w:tcW w:w="6804" w:type="dxa"/>
          </w:tcPr>
          <w:p w14:paraId="2DC8E7CD" w14:textId="77777777" w:rsidR="00163E1E" w:rsidRPr="00510886" w:rsidRDefault="00163E1E" w:rsidP="004D2AA8">
            <w:pPr>
              <w:spacing w:before="120" w:after="120" w:line="240" w:lineRule="auto"/>
              <w:ind w:right="-28"/>
              <w:jc w:val="both"/>
              <w:rPr>
                <w:rFonts w:ascii="Garamond" w:hAnsi="Garamond"/>
                <w:lang w:val="ru-RU"/>
              </w:rPr>
            </w:pPr>
            <w:r w:rsidRPr="00510886">
              <w:rPr>
                <w:rFonts w:ascii="Garamond" w:hAnsi="Garamond"/>
                <w:lang w:val="ru-RU"/>
              </w:rPr>
              <w:t>Настоящий Договор может быть расторгнут при одностороннем внесудебном отказе по инициативе АО «АТС» в следующих случаях:</w:t>
            </w:r>
          </w:p>
          <w:p w14:paraId="0F7167BC" w14:textId="77777777" w:rsidR="00163E1E" w:rsidRPr="00510886" w:rsidRDefault="00163E1E" w:rsidP="004D2AA8">
            <w:pPr>
              <w:spacing w:before="120" w:after="120" w:line="240" w:lineRule="auto"/>
              <w:ind w:left="360"/>
              <w:jc w:val="both"/>
              <w:rPr>
                <w:rFonts w:ascii="Garamond" w:hAnsi="Garamond"/>
                <w:lang w:val="ru-RU"/>
              </w:rPr>
            </w:pPr>
            <w:proofErr w:type="gramStart"/>
            <w:r w:rsidRPr="00510886">
              <w:rPr>
                <w:rFonts w:ascii="Garamond" w:hAnsi="Garamond"/>
                <w:highlight w:val="yellow"/>
                <w:lang w:val="ru-RU"/>
              </w:rPr>
              <w:t>а)</w:t>
            </w:r>
            <w:r w:rsidRPr="00510886">
              <w:rPr>
                <w:rFonts w:ascii="Garamond" w:hAnsi="Garamond"/>
                <w:lang w:val="ru-RU"/>
              </w:rPr>
              <w:t xml:space="preserve">  в</w:t>
            </w:r>
            <w:proofErr w:type="gramEnd"/>
            <w:r w:rsidRPr="00510886">
              <w:rPr>
                <w:rFonts w:ascii="Garamond" w:hAnsi="Garamond"/>
                <w:lang w:val="ru-RU"/>
              </w:rPr>
              <w:t xml:space="preserve"> случае замены обеспечения исполнения обязательств Должника по договорам о предоставлении мощности квалифицированных генерирующих объектов, функционирующих на основе использования отходов производства и потребления, в порядке, предусмотренном Договором о присоединении и регламентами оптового рынка;</w:t>
            </w:r>
          </w:p>
          <w:p w14:paraId="0CA55CFC" w14:textId="77777777" w:rsidR="00163E1E" w:rsidRPr="00510886" w:rsidRDefault="00163E1E" w:rsidP="004D2AA8">
            <w:pPr>
              <w:tabs>
                <w:tab w:val="num" w:pos="720"/>
              </w:tabs>
              <w:spacing w:before="120" w:after="120" w:line="240" w:lineRule="auto"/>
              <w:ind w:left="360"/>
              <w:jc w:val="both"/>
              <w:rPr>
                <w:rFonts w:ascii="Garamond" w:hAnsi="Garamond"/>
                <w:lang w:val="ru-RU"/>
              </w:rPr>
            </w:pPr>
            <w:proofErr w:type="gramStart"/>
            <w:r w:rsidRPr="00510886">
              <w:rPr>
                <w:rFonts w:ascii="Garamond" w:hAnsi="Garamond"/>
                <w:highlight w:val="yellow"/>
                <w:lang w:val="ru-RU"/>
              </w:rPr>
              <w:t>б)</w:t>
            </w:r>
            <w:r w:rsidRPr="00510886">
              <w:rPr>
                <w:rFonts w:ascii="Garamond" w:hAnsi="Garamond"/>
                <w:lang w:val="ru-RU"/>
              </w:rPr>
              <w:t xml:space="preserve">   </w:t>
            </w:r>
            <w:proofErr w:type="gramEnd"/>
            <w:r w:rsidRPr="00510886">
              <w:rPr>
                <w:rFonts w:ascii="Garamond" w:hAnsi="Garamond"/>
                <w:lang w:val="ru-RU"/>
              </w:rPr>
              <w:t xml:space="preserve">   в случае одновременного выполнения следующих условий:</w:t>
            </w:r>
          </w:p>
          <w:p w14:paraId="3EECE02D" w14:textId="77777777" w:rsidR="00163E1E" w:rsidRPr="00510886" w:rsidRDefault="00163E1E" w:rsidP="004D2AA8">
            <w:pPr>
              <w:tabs>
                <w:tab w:val="num" w:pos="1440"/>
              </w:tabs>
              <w:autoSpaceDE w:val="0"/>
              <w:autoSpaceDN w:val="0"/>
              <w:spacing w:before="120" w:after="120" w:line="240" w:lineRule="auto"/>
              <w:ind w:left="771" w:right="-27"/>
              <w:jc w:val="both"/>
              <w:rPr>
                <w:rFonts w:ascii="Garamond" w:hAnsi="Garamond"/>
                <w:lang w:val="ru-RU"/>
              </w:rPr>
            </w:pPr>
            <w:r w:rsidRPr="00510886">
              <w:rPr>
                <w:rFonts w:ascii="Garamond" w:hAnsi="Garamond"/>
                <w:highlight w:val="yellow"/>
                <w:lang w:val="ru-RU"/>
              </w:rPr>
              <w:t>–</w:t>
            </w:r>
            <w:r w:rsidRPr="00510886">
              <w:rPr>
                <w:rFonts w:ascii="Garamond" w:hAnsi="Garamond"/>
                <w:lang w:val="ru-RU"/>
              </w:rPr>
              <w:t xml:space="preserve">   предельный объем поставки мощности на оптовый рынок с использованием указанного в пункте 2.1 настоящего Договора объекта генерации, определенный ОАО «СО ЕЭС», равен или больше объема установленной мощности, указанного в приложении 1 к договору о предоставлении мощности квалифицированных генерирующих объектов, функционирующих на основе использования отходов производства и потребления, заключенному в отношении указанного объекта генерации;</w:t>
            </w:r>
          </w:p>
          <w:p w14:paraId="2060F3C5" w14:textId="77777777" w:rsidR="00163E1E" w:rsidRPr="00510886" w:rsidRDefault="00163E1E" w:rsidP="004D2AA8">
            <w:pPr>
              <w:tabs>
                <w:tab w:val="num" w:pos="1440"/>
              </w:tabs>
              <w:autoSpaceDE w:val="0"/>
              <w:autoSpaceDN w:val="0"/>
              <w:spacing w:before="120" w:after="120" w:line="240" w:lineRule="auto"/>
              <w:ind w:left="771" w:right="-27"/>
              <w:jc w:val="both"/>
              <w:rPr>
                <w:rFonts w:ascii="Garamond" w:hAnsi="Garamond"/>
                <w:lang w:val="ru-RU"/>
              </w:rPr>
            </w:pPr>
            <w:r w:rsidRPr="00510886">
              <w:rPr>
                <w:rFonts w:ascii="Garamond" w:hAnsi="Garamond"/>
                <w:highlight w:val="yellow"/>
                <w:lang w:val="ru-RU"/>
              </w:rPr>
              <w:t>–</w:t>
            </w:r>
            <w:r w:rsidRPr="00510886">
              <w:rPr>
                <w:rFonts w:ascii="Garamond" w:hAnsi="Garamond"/>
                <w:lang w:val="ru-RU"/>
              </w:rPr>
              <w:t xml:space="preserve">  в отношении указанного в пункте 2.1 настоящего Договора объекта генерации Должником в установленном Правилами оптового рынка и Договором о присоединении порядке зарегистрирована группа точек поставки и получено право покупки (продажи) электроэнергии и мощности на оптовом рынке электроэнергии и мощности (право на участие в торговле электрической энергией и мощностью на оптовом рынке) с использованием данной группы точек поставки; </w:t>
            </w:r>
          </w:p>
          <w:p w14:paraId="427482BD" w14:textId="77777777" w:rsidR="00163E1E" w:rsidRPr="00510886" w:rsidRDefault="00163E1E" w:rsidP="004D2AA8">
            <w:pPr>
              <w:tabs>
                <w:tab w:val="num" w:pos="1440"/>
              </w:tabs>
              <w:autoSpaceDE w:val="0"/>
              <w:autoSpaceDN w:val="0"/>
              <w:spacing w:before="120" w:after="120" w:line="240" w:lineRule="auto"/>
              <w:ind w:left="771" w:right="-27"/>
              <w:jc w:val="both"/>
              <w:rPr>
                <w:rFonts w:ascii="Garamond" w:hAnsi="Garamond"/>
                <w:lang w:val="ru-RU"/>
              </w:rPr>
            </w:pPr>
            <w:r w:rsidRPr="00510886">
              <w:rPr>
                <w:rFonts w:ascii="Garamond" w:hAnsi="Garamond"/>
                <w:highlight w:val="yellow"/>
                <w:lang w:val="ru-RU"/>
              </w:rPr>
              <w:t>–</w:t>
            </w:r>
            <w:r w:rsidRPr="00510886">
              <w:rPr>
                <w:rFonts w:ascii="Garamond" w:hAnsi="Garamond"/>
                <w:lang w:val="ru-RU"/>
              </w:rPr>
              <w:t xml:space="preserve">  Должник не имеет задолженности по оплате покупателям штрафов по договорам о предоставлении мощности квалифицированных генерирующих объектов, функционирующих на основе использования отходов производства и потребления, заключенным в отношении указанного в пункте 2.1 настоящего Договора объекта генерации.</w:t>
            </w:r>
          </w:p>
          <w:p w14:paraId="0AC87304" w14:textId="77777777" w:rsidR="00163E1E" w:rsidRPr="00510886" w:rsidRDefault="00643259" w:rsidP="004D2AA8">
            <w:pPr>
              <w:spacing w:before="120" w:after="120" w:line="240" w:lineRule="auto"/>
              <w:jc w:val="both"/>
              <w:rPr>
                <w:rFonts w:ascii="Garamond" w:hAnsi="Garamond"/>
                <w:lang w:val="ru-RU"/>
              </w:rPr>
            </w:pPr>
            <w:r w:rsidRPr="00510886">
              <w:rPr>
                <w:rFonts w:ascii="Garamond" w:hAnsi="Garamond"/>
                <w:lang w:val="ru-RU"/>
              </w:rPr>
              <w:t>…</w:t>
            </w:r>
          </w:p>
        </w:tc>
      </w:tr>
    </w:tbl>
    <w:p w14:paraId="2A489B1E" w14:textId="77777777" w:rsidR="00163E1E" w:rsidRPr="00510886" w:rsidRDefault="00163E1E" w:rsidP="00453578">
      <w:pPr>
        <w:spacing w:after="0" w:line="240" w:lineRule="auto"/>
        <w:rPr>
          <w:lang w:val="ru-RU"/>
        </w:rPr>
      </w:pPr>
    </w:p>
    <w:p w14:paraId="3E738DF6" w14:textId="77777777" w:rsidR="00163E1E" w:rsidRPr="00510886" w:rsidRDefault="00163E1E" w:rsidP="00453578">
      <w:pPr>
        <w:spacing w:after="0" w:line="240" w:lineRule="auto"/>
        <w:rPr>
          <w:rFonts w:ascii="Garamond" w:hAnsi="Garamond"/>
          <w:b/>
          <w:sz w:val="26"/>
          <w:szCs w:val="26"/>
          <w:lang w:val="ru-RU"/>
        </w:rPr>
      </w:pPr>
      <w:r w:rsidRPr="00510886">
        <w:rPr>
          <w:rFonts w:ascii="Garamond" w:hAnsi="Garamond"/>
          <w:b/>
          <w:sz w:val="26"/>
          <w:szCs w:val="26"/>
          <w:lang w:val="ru-RU"/>
        </w:rPr>
        <w:t>Предложения по изменениям и дополнениям в СТАНДАРТНУЮ ФОРМУ СОГЛАШЕНИЯ О ПОРЯДКЕ РАСЧЕТОВ, СВЯЗАННЫХ С УПЛАТОЙ ПРОДАВЦОМ ШТРАФОВ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 ОТХОДОВ ПРОИЗВОДСТВА И ПОТРЕБЛЕНИЯ, ЗА ИСКЛЮЧЕНИЕМ ОТХОДОВ, ПОЛУЧЕННЫХ В ПРОЦЕССЕ ИСПОЛЬЗОВАНИЯ УГЛЕВОДОРОДНОГО СЫРЬЯ И ТОПЛИВА (</w:t>
      </w:r>
      <w:r w:rsidR="00B26C9E" w:rsidRPr="00510886">
        <w:rPr>
          <w:rFonts w:ascii="Garamond" w:hAnsi="Garamond"/>
          <w:b/>
          <w:sz w:val="26"/>
          <w:szCs w:val="26"/>
          <w:lang w:val="ru-RU"/>
        </w:rPr>
        <w:t>Приложение № Д 6.6.1 к Договору о присоединении к торговой системе оптового рынка</w:t>
      </w:r>
      <w:r w:rsidRPr="00510886">
        <w:rPr>
          <w:rFonts w:ascii="Garamond" w:hAnsi="Garamond"/>
          <w:b/>
          <w:sz w:val="26"/>
          <w:szCs w:val="26"/>
          <w:lang w:val="ru-RU"/>
        </w:rPr>
        <w:t>)</w:t>
      </w:r>
    </w:p>
    <w:p w14:paraId="7219FBD1" w14:textId="77777777" w:rsidR="0098648C" w:rsidRPr="00510886" w:rsidRDefault="0098648C" w:rsidP="00453578">
      <w:pPr>
        <w:spacing w:after="0" w:line="240" w:lineRule="auto"/>
        <w:rPr>
          <w:rFonts w:ascii="Garamond" w:hAnsi="Garamond"/>
          <w:b/>
          <w:sz w:val="26"/>
          <w:szCs w:val="26"/>
          <w:lang w:val="ru-RU"/>
        </w:rPr>
      </w:pPr>
    </w:p>
    <w:tbl>
      <w:tblPr>
        <w:tblStyle w:val="af0"/>
        <w:tblW w:w="14737" w:type="dxa"/>
        <w:tblLook w:val="04A0" w:firstRow="1" w:lastRow="0" w:firstColumn="1" w:lastColumn="0" w:noHBand="0" w:noVBand="1"/>
      </w:tblPr>
      <w:tblGrid>
        <w:gridCol w:w="1271"/>
        <w:gridCol w:w="7229"/>
        <w:gridCol w:w="6237"/>
      </w:tblGrid>
      <w:tr w:rsidR="00163E1E" w:rsidRPr="000068B5" w14:paraId="7740BCBA" w14:textId="77777777" w:rsidTr="00840AA9">
        <w:tc>
          <w:tcPr>
            <w:tcW w:w="1271" w:type="dxa"/>
          </w:tcPr>
          <w:p w14:paraId="69DE7EE1" w14:textId="77777777" w:rsidR="00163E1E" w:rsidRPr="00510886" w:rsidRDefault="00163E1E" w:rsidP="00453578">
            <w:pPr>
              <w:spacing w:after="0" w:line="240" w:lineRule="auto"/>
              <w:jc w:val="center"/>
              <w:rPr>
                <w:rFonts w:ascii="Garamond" w:hAnsi="Garamond"/>
                <w:b/>
                <w:lang w:val="ru-RU"/>
              </w:rPr>
            </w:pPr>
            <w:r w:rsidRPr="00510886">
              <w:rPr>
                <w:rFonts w:ascii="Garamond" w:hAnsi="Garamond"/>
                <w:b/>
                <w:lang w:val="ru-RU"/>
              </w:rPr>
              <w:t>№ пункта</w:t>
            </w:r>
          </w:p>
        </w:tc>
        <w:tc>
          <w:tcPr>
            <w:tcW w:w="7229" w:type="dxa"/>
          </w:tcPr>
          <w:p w14:paraId="17B6649E" w14:textId="77777777" w:rsidR="00163E1E" w:rsidRPr="00510886" w:rsidRDefault="00163E1E" w:rsidP="00453578">
            <w:pPr>
              <w:spacing w:after="0" w:line="240" w:lineRule="auto"/>
              <w:jc w:val="center"/>
              <w:rPr>
                <w:rFonts w:ascii="Garamond" w:hAnsi="Garamond"/>
                <w:b/>
                <w:lang w:val="ru-RU"/>
              </w:rPr>
            </w:pPr>
            <w:r w:rsidRPr="00510886">
              <w:rPr>
                <w:rFonts w:ascii="Garamond" w:hAnsi="Garamond"/>
                <w:b/>
                <w:lang w:val="ru-RU"/>
              </w:rPr>
              <w:t xml:space="preserve">Редакция, действующая на момент </w:t>
            </w:r>
          </w:p>
          <w:p w14:paraId="4B3EC3EF" w14:textId="77777777" w:rsidR="00163E1E" w:rsidRPr="00510886" w:rsidRDefault="00163E1E" w:rsidP="00453578">
            <w:pPr>
              <w:spacing w:after="0" w:line="240" w:lineRule="auto"/>
              <w:jc w:val="center"/>
              <w:rPr>
                <w:rFonts w:ascii="Garamond" w:hAnsi="Garamond"/>
                <w:b/>
                <w:lang w:val="ru-RU"/>
              </w:rPr>
            </w:pPr>
            <w:r w:rsidRPr="00510886">
              <w:rPr>
                <w:rFonts w:ascii="Garamond" w:hAnsi="Garamond"/>
                <w:b/>
                <w:lang w:val="ru-RU"/>
              </w:rPr>
              <w:t>вступления в силу изменений</w:t>
            </w:r>
          </w:p>
        </w:tc>
        <w:tc>
          <w:tcPr>
            <w:tcW w:w="6237" w:type="dxa"/>
          </w:tcPr>
          <w:p w14:paraId="41EF8D0D" w14:textId="77777777" w:rsidR="00163E1E" w:rsidRPr="00510886" w:rsidRDefault="00163E1E" w:rsidP="00453578">
            <w:pPr>
              <w:spacing w:after="0" w:line="240" w:lineRule="auto"/>
              <w:jc w:val="center"/>
              <w:rPr>
                <w:rFonts w:ascii="Garamond" w:hAnsi="Garamond"/>
                <w:b/>
                <w:lang w:val="ru-RU"/>
              </w:rPr>
            </w:pPr>
            <w:r w:rsidRPr="00510886">
              <w:rPr>
                <w:rFonts w:ascii="Garamond" w:hAnsi="Garamond"/>
                <w:b/>
                <w:lang w:val="ru-RU"/>
              </w:rPr>
              <w:t xml:space="preserve">Предлагаемая редакция </w:t>
            </w:r>
          </w:p>
          <w:p w14:paraId="1E0314C6" w14:textId="77777777" w:rsidR="00163E1E" w:rsidRPr="00510886" w:rsidRDefault="00163E1E" w:rsidP="00453578">
            <w:pPr>
              <w:spacing w:after="0" w:line="240" w:lineRule="auto"/>
              <w:jc w:val="center"/>
              <w:rPr>
                <w:rFonts w:ascii="Garamond" w:hAnsi="Garamond"/>
                <w:lang w:val="ru-RU"/>
              </w:rPr>
            </w:pPr>
            <w:r w:rsidRPr="00510886">
              <w:rPr>
                <w:rFonts w:ascii="Garamond" w:hAnsi="Garamond"/>
                <w:lang w:val="ru-RU"/>
              </w:rPr>
              <w:t>(изменения выделены цветом)</w:t>
            </w:r>
          </w:p>
        </w:tc>
      </w:tr>
      <w:tr w:rsidR="00163E1E" w:rsidRPr="000068B5" w14:paraId="5D5FD725" w14:textId="77777777" w:rsidTr="00840AA9">
        <w:tc>
          <w:tcPr>
            <w:tcW w:w="1271" w:type="dxa"/>
          </w:tcPr>
          <w:p w14:paraId="099532BF" w14:textId="77777777" w:rsidR="00163E1E" w:rsidRPr="00510886" w:rsidRDefault="00163E1E" w:rsidP="007731BF">
            <w:pPr>
              <w:spacing w:before="120" w:after="120" w:line="240" w:lineRule="auto"/>
              <w:jc w:val="center"/>
              <w:rPr>
                <w:rFonts w:ascii="Garamond" w:hAnsi="Garamond"/>
                <w:b/>
                <w:lang w:val="ru-RU"/>
              </w:rPr>
            </w:pPr>
            <w:r w:rsidRPr="00510886">
              <w:rPr>
                <w:rFonts w:ascii="Garamond" w:hAnsi="Garamond"/>
                <w:b/>
                <w:lang w:val="ru-RU"/>
              </w:rPr>
              <w:t>3.7</w:t>
            </w:r>
          </w:p>
        </w:tc>
        <w:tc>
          <w:tcPr>
            <w:tcW w:w="7229" w:type="dxa"/>
          </w:tcPr>
          <w:p w14:paraId="3BC87093" w14:textId="77777777" w:rsidR="00163E1E" w:rsidRPr="00510886" w:rsidRDefault="00163E1E" w:rsidP="007731BF">
            <w:pPr>
              <w:spacing w:before="120" w:after="120" w:line="240" w:lineRule="auto"/>
              <w:jc w:val="both"/>
              <w:rPr>
                <w:rFonts w:ascii="Garamond" w:hAnsi="Garamond"/>
                <w:lang w:val="ru-RU"/>
              </w:rPr>
            </w:pPr>
            <w:r w:rsidRPr="00510886">
              <w:rPr>
                <w:rFonts w:ascii="Garamond" w:hAnsi="Garamond"/>
                <w:lang w:val="ru-RU"/>
              </w:rPr>
              <w:t>…</w:t>
            </w:r>
          </w:p>
          <w:p w14:paraId="1393912B" w14:textId="77777777" w:rsidR="00163E1E" w:rsidRPr="00510886" w:rsidRDefault="00163E1E" w:rsidP="007731BF">
            <w:pPr>
              <w:spacing w:before="120" w:after="120" w:line="240" w:lineRule="auto"/>
              <w:jc w:val="both"/>
              <w:rPr>
                <w:rFonts w:ascii="Garamond" w:hAnsi="Garamond"/>
                <w:lang w:val="ru-RU"/>
              </w:rPr>
            </w:pPr>
            <w:r w:rsidRPr="00510886">
              <w:rPr>
                <w:rFonts w:ascii="Garamond" w:hAnsi="Garamond"/>
                <w:bCs/>
                <w:highlight w:val="yellow"/>
                <w:lang w:val="ru-RU"/>
              </w:rPr>
              <w:t>•</w:t>
            </w:r>
            <w:r w:rsidRPr="00510886">
              <w:rPr>
                <w:rFonts w:ascii="Garamond" w:hAnsi="Garamond"/>
                <w:bCs/>
                <w:lang w:val="ru-RU"/>
              </w:rPr>
              <w:t xml:space="preserve">    </w:t>
            </w:r>
            <w:r w:rsidRPr="00510886">
              <w:rPr>
                <w:rFonts w:ascii="Garamond" w:hAnsi="Garamond"/>
                <w:lang w:val="ru-RU"/>
              </w:rPr>
              <w:t>предельный объем поставки мощности на оптовый рынок с использованием указанного в пункте 2.1 настоящего Соглашения объекта генерации, определенный АО «СО ЕЭС», равен или больше объема установленной мощности, указанного в приложении 1 к договорам о предоставлении мощности квалифицированных генерирующих объектов, функционирующих на основе использования отходов производства и потребления, заключенным в отношении указанного объекта генерации;</w:t>
            </w:r>
          </w:p>
          <w:p w14:paraId="1F34E954" w14:textId="77777777" w:rsidR="00163E1E" w:rsidRPr="00510886" w:rsidRDefault="00163E1E" w:rsidP="007731BF">
            <w:pPr>
              <w:spacing w:before="120" w:after="120" w:line="240" w:lineRule="auto"/>
              <w:jc w:val="both"/>
              <w:rPr>
                <w:rFonts w:ascii="Garamond" w:hAnsi="Garamond"/>
                <w:lang w:val="ru-RU"/>
              </w:rPr>
            </w:pPr>
            <w:r w:rsidRPr="00510886">
              <w:rPr>
                <w:rFonts w:ascii="Garamond" w:hAnsi="Garamond"/>
                <w:bCs/>
                <w:highlight w:val="yellow"/>
                <w:lang w:val="ru-RU"/>
              </w:rPr>
              <w:t>•</w:t>
            </w:r>
            <w:r w:rsidRPr="00510886">
              <w:rPr>
                <w:rFonts w:ascii="Garamond" w:hAnsi="Garamond"/>
                <w:bCs/>
                <w:lang w:val="ru-RU"/>
              </w:rPr>
              <w:t xml:space="preserve">    </w:t>
            </w:r>
            <w:r w:rsidRPr="00510886">
              <w:rPr>
                <w:rFonts w:ascii="Garamond" w:hAnsi="Garamond"/>
                <w:lang w:val="ru-RU"/>
              </w:rPr>
              <w:t xml:space="preserve">в отношении указанного в пункте 2.1 настоящего Соглашения объекта генерации Продавцом в установленном Правилами оптового рынка и Договором о присоединении порядке зарегистрирована группа точек поставки и получено право покупки (продажи) электроэнергии и мощности на оптовом рынке электроэнергии и мощности (право на участие в торговле электрической энергией и мощностью на оптовом рынке) с использованием данной группы точек поставки; </w:t>
            </w:r>
          </w:p>
          <w:p w14:paraId="4BE7F2AA" w14:textId="77777777" w:rsidR="00163E1E" w:rsidRPr="00510886" w:rsidRDefault="00163E1E" w:rsidP="007731BF">
            <w:pPr>
              <w:spacing w:before="120" w:after="120" w:line="240" w:lineRule="auto"/>
              <w:jc w:val="both"/>
              <w:rPr>
                <w:rFonts w:ascii="Garamond" w:hAnsi="Garamond"/>
                <w:lang w:val="ru-RU"/>
              </w:rPr>
            </w:pPr>
            <w:r w:rsidRPr="00510886">
              <w:rPr>
                <w:rFonts w:ascii="Garamond" w:hAnsi="Garamond"/>
                <w:bCs/>
                <w:highlight w:val="yellow"/>
                <w:lang w:val="ru-RU"/>
              </w:rPr>
              <w:t>•</w:t>
            </w:r>
            <w:r w:rsidRPr="00510886">
              <w:rPr>
                <w:rFonts w:ascii="Garamond" w:hAnsi="Garamond"/>
                <w:bCs/>
                <w:lang w:val="ru-RU"/>
              </w:rPr>
              <w:t xml:space="preserve">    </w:t>
            </w:r>
            <w:r w:rsidRPr="00510886">
              <w:rPr>
                <w:rFonts w:ascii="Garamond" w:hAnsi="Garamond"/>
                <w:lang w:val="ru-RU"/>
              </w:rPr>
              <w:t>Продавец не имеет задолженности по оплате покупателям штрафов по договорам о предоставлении мощности квалифицированных генерирующих объектов, функционирующих на основе использования отходов производства и потребления, заключенным в отношении указанного в пункте 2.1 настоящего Соглашения объекта генерации;</w:t>
            </w:r>
          </w:p>
          <w:p w14:paraId="1C55319C" w14:textId="77777777" w:rsidR="00163E1E" w:rsidRPr="00510886" w:rsidRDefault="00163E1E" w:rsidP="007731BF">
            <w:pPr>
              <w:spacing w:before="120" w:after="120" w:line="240" w:lineRule="auto"/>
              <w:jc w:val="both"/>
              <w:rPr>
                <w:rFonts w:ascii="Garamond" w:hAnsi="Garamond"/>
                <w:bCs/>
                <w:lang w:val="ru-RU"/>
              </w:rPr>
            </w:pPr>
            <w:r w:rsidRPr="00510886">
              <w:rPr>
                <w:rFonts w:ascii="Garamond" w:hAnsi="Garamond"/>
                <w:bCs/>
                <w:lang w:val="ru-RU"/>
              </w:rPr>
              <w:t>…</w:t>
            </w:r>
          </w:p>
        </w:tc>
        <w:tc>
          <w:tcPr>
            <w:tcW w:w="6237" w:type="dxa"/>
          </w:tcPr>
          <w:p w14:paraId="0960B080" w14:textId="0C123EB3" w:rsidR="00163E1E" w:rsidRPr="00510886" w:rsidRDefault="00163E1E" w:rsidP="00510886">
            <w:pPr>
              <w:spacing w:before="120" w:after="120" w:line="240" w:lineRule="auto"/>
              <w:jc w:val="both"/>
              <w:rPr>
                <w:rFonts w:ascii="Garamond" w:hAnsi="Garamond"/>
                <w:lang w:val="ru-RU"/>
              </w:rPr>
            </w:pPr>
            <w:r w:rsidRPr="00510886">
              <w:rPr>
                <w:rFonts w:ascii="Garamond" w:hAnsi="Garamond"/>
                <w:lang w:val="ru-RU"/>
              </w:rPr>
              <w:t xml:space="preserve">Заменить маркер списка на тире </w:t>
            </w:r>
          </w:p>
        </w:tc>
      </w:tr>
    </w:tbl>
    <w:p w14:paraId="40CD8C92" w14:textId="77777777" w:rsidR="00163E1E" w:rsidRPr="00510886" w:rsidRDefault="00163E1E" w:rsidP="00453578">
      <w:pPr>
        <w:spacing w:after="0" w:line="240" w:lineRule="auto"/>
        <w:jc w:val="both"/>
        <w:rPr>
          <w:rFonts w:ascii="Garamond" w:hAnsi="Garamond"/>
          <w:b/>
          <w:sz w:val="26"/>
          <w:szCs w:val="26"/>
          <w:lang w:val="ru-RU"/>
        </w:rPr>
      </w:pPr>
    </w:p>
    <w:p w14:paraId="2896869F" w14:textId="3AE7A8D0" w:rsidR="00163E1E" w:rsidRPr="00510886" w:rsidRDefault="00163E1E" w:rsidP="00453578">
      <w:pPr>
        <w:spacing w:after="0" w:line="240" w:lineRule="auto"/>
        <w:rPr>
          <w:rFonts w:ascii="Garamond" w:hAnsi="Garamond"/>
          <w:b/>
          <w:sz w:val="26"/>
          <w:szCs w:val="26"/>
          <w:lang w:val="ru-RU"/>
        </w:rPr>
      </w:pPr>
      <w:r w:rsidRPr="00510886">
        <w:rPr>
          <w:rFonts w:ascii="Garamond" w:hAnsi="Garamond"/>
          <w:b/>
          <w:sz w:val="26"/>
          <w:szCs w:val="26"/>
          <w:lang w:val="ru-RU"/>
        </w:rPr>
        <w:t xml:space="preserve">Предложения по изменениям и дополнениям в СТАНДАРТНУЮ ФОРМУ ДОГОВОРА КУПЛИ-ПРОДАЖИ ЭЛЕКТРИЧЕСКОЙ ЭНЕРГИИ НА ТЕРРИТОРИЯХ СУБЪЕКТОВ РОССИЙСКОЙ ФЕДЕРАЦИИ, НЕ ОБЪЕДИНЕННЫХ В ЦЕНОВЫЕ ЗОНЫ ОПТОВОГО РЫНКА (Приложение № Д </w:t>
      </w:r>
      <w:r w:rsidR="00840AA9" w:rsidRPr="00510886">
        <w:rPr>
          <w:rFonts w:ascii="Garamond" w:hAnsi="Garamond"/>
          <w:b/>
          <w:sz w:val="26"/>
          <w:szCs w:val="26"/>
          <w:lang w:val="ru-RU"/>
        </w:rPr>
        <w:t>11 к Договору о присоединении к </w:t>
      </w:r>
      <w:r w:rsidRPr="00510886">
        <w:rPr>
          <w:rFonts w:ascii="Garamond" w:hAnsi="Garamond"/>
          <w:b/>
          <w:sz w:val="26"/>
          <w:szCs w:val="26"/>
          <w:lang w:val="ru-RU"/>
        </w:rPr>
        <w:t>торговой системе оптового рынка)</w:t>
      </w:r>
    </w:p>
    <w:p w14:paraId="31B7437A" w14:textId="77777777" w:rsidR="00163E1E" w:rsidRPr="00510886" w:rsidRDefault="00163E1E" w:rsidP="00453578">
      <w:pPr>
        <w:spacing w:after="0" w:line="240" w:lineRule="auto"/>
        <w:rPr>
          <w:lang w:val="ru-RU"/>
        </w:rPr>
      </w:pPr>
    </w:p>
    <w:tbl>
      <w:tblPr>
        <w:tblStyle w:val="af0"/>
        <w:tblW w:w="14737" w:type="dxa"/>
        <w:tblLook w:val="04A0" w:firstRow="1" w:lastRow="0" w:firstColumn="1" w:lastColumn="0" w:noHBand="0" w:noVBand="1"/>
      </w:tblPr>
      <w:tblGrid>
        <w:gridCol w:w="1505"/>
        <w:gridCol w:w="6541"/>
        <w:gridCol w:w="6691"/>
      </w:tblGrid>
      <w:tr w:rsidR="00163E1E" w:rsidRPr="000068B5" w14:paraId="0010688E" w14:textId="77777777" w:rsidTr="00163E1E">
        <w:tc>
          <w:tcPr>
            <w:tcW w:w="1505" w:type="dxa"/>
          </w:tcPr>
          <w:p w14:paraId="5EA45E42" w14:textId="77777777" w:rsidR="00163E1E" w:rsidRPr="00510886" w:rsidRDefault="00163E1E" w:rsidP="00453578">
            <w:pPr>
              <w:spacing w:after="0" w:line="240" w:lineRule="auto"/>
              <w:jc w:val="center"/>
              <w:rPr>
                <w:rFonts w:ascii="Garamond" w:hAnsi="Garamond"/>
                <w:b/>
                <w:lang w:val="ru-RU"/>
              </w:rPr>
            </w:pPr>
            <w:r w:rsidRPr="00510886">
              <w:rPr>
                <w:rFonts w:ascii="Garamond" w:hAnsi="Garamond"/>
                <w:b/>
                <w:lang w:val="ru-RU"/>
              </w:rPr>
              <w:t>№ пункта</w:t>
            </w:r>
          </w:p>
        </w:tc>
        <w:tc>
          <w:tcPr>
            <w:tcW w:w="6541" w:type="dxa"/>
          </w:tcPr>
          <w:p w14:paraId="62C0F9FE" w14:textId="77777777" w:rsidR="00163E1E" w:rsidRPr="00510886" w:rsidRDefault="00163E1E" w:rsidP="00453578">
            <w:pPr>
              <w:spacing w:after="0" w:line="240" w:lineRule="auto"/>
              <w:jc w:val="center"/>
              <w:rPr>
                <w:rFonts w:ascii="Garamond" w:hAnsi="Garamond"/>
                <w:b/>
                <w:lang w:val="ru-RU"/>
              </w:rPr>
            </w:pPr>
            <w:r w:rsidRPr="00510886">
              <w:rPr>
                <w:rFonts w:ascii="Garamond" w:hAnsi="Garamond"/>
                <w:b/>
                <w:lang w:val="ru-RU"/>
              </w:rPr>
              <w:t xml:space="preserve">Редакция, действующая на момент </w:t>
            </w:r>
          </w:p>
          <w:p w14:paraId="20437452" w14:textId="77777777" w:rsidR="00163E1E" w:rsidRPr="00510886" w:rsidRDefault="00163E1E" w:rsidP="00453578">
            <w:pPr>
              <w:spacing w:after="0" w:line="240" w:lineRule="auto"/>
              <w:jc w:val="center"/>
              <w:rPr>
                <w:rFonts w:ascii="Garamond" w:hAnsi="Garamond"/>
                <w:b/>
                <w:lang w:val="ru-RU"/>
              </w:rPr>
            </w:pPr>
            <w:r w:rsidRPr="00510886">
              <w:rPr>
                <w:rFonts w:ascii="Garamond" w:hAnsi="Garamond"/>
                <w:b/>
                <w:lang w:val="ru-RU"/>
              </w:rPr>
              <w:t>вступления в силу изменений</w:t>
            </w:r>
          </w:p>
        </w:tc>
        <w:tc>
          <w:tcPr>
            <w:tcW w:w="6691" w:type="dxa"/>
          </w:tcPr>
          <w:p w14:paraId="56D2289B" w14:textId="77777777" w:rsidR="00163E1E" w:rsidRPr="00510886" w:rsidRDefault="00163E1E" w:rsidP="00453578">
            <w:pPr>
              <w:spacing w:after="0" w:line="240" w:lineRule="auto"/>
              <w:jc w:val="center"/>
              <w:rPr>
                <w:rFonts w:ascii="Garamond" w:hAnsi="Garamond"/>
                <w:b/>
                <w:lang w:val="ru-RU"/>
              </w:rPr>
            </w:pPr>
            <w:r w:rsidRPr="00510886">
              <w:rPr>
                <w:rFonts w:ascii="Garamond" w:hAnsi="Garamond"/>
                <w:b/>
                <w:lang w:val="ru-RU"/>
              </w:rPr>
              <w:t xml:space="preserve">Предлагаемая редакция </w:t>
            </w:r>
          </w:p>
          <w:p w14:paraId="576CB2B3" w14:textId="77777777" w:rsidR="00163E1E" w:rsidRPr="00510886" w:rsidRDefault="00163E1E" w:rsidP="00453578">
            <w:pPr>
              <w:spacing w:after="0" w:line="240" w:lineRule="auto"/>
              <w:jc w:val="center"/>
              <w:rPr>
                <w:rFonts w:ascii="Garamond" w:hAnsi="Garamond"/>
                <w:lang w:val="ru-RU"/>
              </w:rPr>
            </w:pPr>
            <w:r w:rsidRPr="00510886">
              <w:rPr>
                <w:rFonts w:ascii="Garamond" w:hAnsi="Garamond"/>
                <w:lang w:val="ru-RU"/>
              </w:rPr>
              <w:t>(изменения выделены цветом)</w:t>
            </w:r>
          </w:p>
        </w:tc>
      </w:tr>
      <w:tr w:rsidR="00163E1E" w:rsidRPr="00510886" w14:paraId="79B0F76E" w14:textId="77777777" w:rsidTr="00163E1E">
        <w:tc>
          <w:tcPr>
            <w:tcW w:w="1505" w:type="dxa"/>
          </w:tcPr>
          <w:p w14:paraId="1087B5CD" w14:textId="77777777" w:rsidR="00163E1E" w:rsidRPr="00510886" w:rsidRDefault="00694993" w:rsidP="007731BF">
            <w:pPr>
              <w:spacing w:before="120" w:after="120" w:line="240" w:lineRule="auto"/>
              <w:jc w:val="center"/>
              <w:rPr>
                <w:rFonts w:ascii="Garamond" w:hAnsi="Garamond"/>
                <w:b/>
                <w:lang w:val="ru-RU"/>
              </w:rPr>
            </w:pPr>
            <w:r w:rsidRPr="00510886">
              <w:rPr>
                <w:rFonts w:ascii="Garamond" w:hAnsi="Garamond"/>
                <w:b/>
                <w:lang w:val="ru-RU"/>
              </w:rPr>
              <w:t>5.2.4, 5.3.5</w:t>
            </w:r>
          </w:p>
        </w:tc>
        <w:tc>
          <w:tcPr>
            <w:tcW w:w="6541" w:type="dxa"/>
          </w:tcPr>
          <w:p w14:paraId="41564560" w14:textId="77777777" w:rsidR="00163E1E" w:rsidRPr="00510886" w:rsidRDefault="00694993" w:rsidP="007731BF">
            <w:pPr>
              <w:spacing w:before="120" w:after="120" w:line="240" w:lineRule="auto"/>
              <w:rPr>
                <w:rFonts w:ascii="Garamond" w:hAnsi="Garamond"/>
                <w:b/>
                <w:bCs/>
                <w:lang w:val="ru-RU"/>
              </w:rPr>
            </w:pPr>
            <w:r w:rsidRPr="00510886">
              <w:rPr>
                <w:rFonts w:ascii="Garamond" w:hAnsi="Garamond"/>
                <w:b/>
                <w:lang w:val="ru-RU"/>
              </w:rPr>
              <w:t>Добавить пункт</w:t>
            </w:r>
          </w:p>
        </w:tc>
        <w:tc>
          <w:tcPr>
            <w:tcW w:w="6691" w:type="dxa"/>
          </w:tcPr>
          <w:p w14:paraId="25B05B72" w14:textId="77777777" w:rsidR="00163E1E" w:rsidRPr="00510886" w:rsidRDefault="00694993" w:rsidP="007731BF">
            <w:pPr>
              <w:spacing w:before="120" w:after="120" w:line="240" w:lineRule="auto"/>
              <w:jc w:val="both"/>
              <w:rPr>
                <w:rFonts w:ascii="Garamond" w:hAnsi="Garamond"/>
                <w:i/>
                <w:lang w:val="ru-RU"/>
              </w:rPr>
            </w:pPr>
            <w:r w:rsidRPr="00510886">
              <w:rPr>
                <w:rFonts w:ascii="Garamond" w:hAnsi="Garamond"/>
                <w:i/>
                <w:lang w:val="ru-RU"/>
              </w:rPr>
              <w:t>Утратил силу</w:t>
            </w:r>
          </w:p>
        </w:tc>
      </w:tr>
    </w:tbl>
    <w:p w14:paraId="1511410F" w14:textId="77777777" w:rsidR="00163E1E" w:rsidRPr="00510886" w:rsidRDefault="00163E1E" w:rsidP="00453578">
      <w:pPr>
        <w:spacing w:after="0" w:line="240" w:lineRule="auto"/>
        <w:jc w:val="both"/>
        <w:rPr>
          <w:rFonts w:ascii="Garamond" w:hAnsi="Garamond"/>
          <w:b/>
          <w:sz w:val="26"/>
          <w:szCs w:val="26"/>
          <w:lang w:val="ru-RU"/>
        </w:rPr>
      </w:pPr>
    </w:p>
    <w:p w14:paraId="190F9AFA" w14:textId="77777777" w:rsidR="00163E1E" w:rsidRPr="00510886" w:rsidRDefault="00163E1E" w:rsidP="00453578">
      <w:pPr>
        <w:spacing w:after="0" w:line="240" w:lineRule="auto"/>
        <w:rPr>
          <w:rFonts w:ascii="Garamond" w:hAnsi="Garamond"/>
          <w:b/>
          <w:sz w:val="26"/>
          <w:szCs w:val="26"/>
          <w:lang w:val="ru-RU"/>
        </w:rPr>
      </w:pPr>
      <w:r w:rsidRPr="00510886">
        <w:rPr>
          <w:rFonts w:ascii="Garamond" w:hAnsi="Garamond"/>
          <w:b/>
          <w:sz w:val="26"/>
          <w:szCs w:val="26"/>
          <w:lang w:val="ru-RU"/>
        </w:rPr>
        <w:t>Предложения по изменениям и дополнениям в СТАНДАРТНУЮ ФОРМУ ДОГОВОРА КУПЛИ-ПРОДАЖИ МОЩНОСТИ НА ТЕРРИТОРИЯХ СУБЪЕКТОВ РОССИЙСКОЙ ФЕДЕРАЦИИ, НЕ ОБЪЕДИНЕННЫХ В ЦЕНОВЫЕ ЗОНЫ ОПТОВОГО РЫНКА (Приложение № Д 12 к Договору о присоединении к торговой системе оптового рынка)</w:t>
      </w:r>
    </w:p>
    <w:p w14:paraId="06B915C8" w14:textId="77777777" w:rsidR="00163E1E" w:rsidRPr="00510886" w:rsidRDefault="00163E1E" w:rsidP="00453578">
      <w:pPr>
        <w:spacing w:after="0" w:line="240" w:lineRule="auto"/>
        <w:rPr>
          <w:lang w:val="ru-RU"/>
        </w:rPr>
      </w:pPr>
    </w:p>
    <w:tbl>
      <w:tblPr>
        <w:tblStyle w:val="af0"/>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6541"/>
        <w:gridCol w:w="6691"/>
      </w:tblGrid>
      <w:tr w:rsidR="00163E1E" w:rsidRPr="000068B5" w14:paraId="2A533E3B" w14:textId="77777777" w:rsidTr="00F94251">
        <w:tc>
          <w:tcPr>
            <w:tcW w:w="1505" w:type="dxa"/>
          </w:tcPr>
          <w:p w14:paraId="05854C89" w14:textId="77777777" w:rsidR="00163E1E" w:rsidRPr="00510886" w:rsidRDefault="00163E1E" w:rsidP="00453578">
            <w:pPr>
              <w:spacing w:after="0" w:line="240" w:lineRule="auto"/>
              <w:jc w:val="center"/>
              <w:rPr>
                <w:rFonts w:ascii="Garamond" w:hAnsi="Garamond"/>
                <w:b/>
                <w:lang w:val="ru-RU"/>
              </w:rPr>
            </w:pPr>
            <w:r w:rsidRPr="00510886">
              <w:rPr>
                <w:rFonts w:ascii="Garamond" w:hAnsi="Garamond"/>
                <w:b/>
                <w:lang w:val="ru-RU"/>
              </w:rPr>
              <w:t>№ пункта</w:t>
            </w:r>
          </w:p>
        </w:tc>
        <w:tc>
          <w:tcPr>
            <w:tcW w:w="6541" w:type="dxa"/>
          </w:tcPr>
          <w:p w14:paraId="65D5E40E" w14:textId="77777777" w:rsidR="00163E1E" w:rsidRPr="00510886" w:rsidRDefault="00163E1E" w:rsidP="00453578">
            <w:pPr>
              <w:spacing w:after="0" w:line="240" w:lineRule="auto"/>
              <w:jc w:val="center"/>
              <w:rPr>
                <w:rFonts w:ascii="Garamond" w:hAnsi="Garamond"/>
                <w:b/>
                <w:lang w:val="ru-RU"/>
              </w:rPr>
            </w:pPr>
            <w:r w:rsidRPr="00510886">
              <w:rPr>
                <w:rFonts w:ascii="Garamond" w:hAnsi="Garamond"/>
                <w:b/>
                <w:lang w:val="ru-RU"/>
              </w:rPr>
              <w:t xml:space="preserve">Редакция, действующая на момент </w:t>
            </w:r>
          </w:p>
          <w:p w14:paraId="599AE771" w14:textId="77777777" w:rsidR="00163E1E" w:rsidRPr="00510886" w:rsidRDefault="00163E1E" w:rsidP="00453578">
            <w:pPr>
              <w:spacing w:after="0" w:line="240" w:lineRule="auto"/>
              <w:jc w:val="center"/>
              <w:rPr>
                <w:rFonts w:ascii="Garamond" w:hAnsi="Garamond"/>
                <w:b/>
                <w:lang w:val="ru-RU"/>
              </w:rPr>
            </w:pPr>
            <w:r w:rsidRPr="00510886">
              <w:rPr>
                <w:rFonts w:ascii="Garamond" w:hAnsi="Garamond"/>
                <w:b/>
                <w:lang w:val="ru-RU"/>
              </w:rPr>
              <w:t>вступления в силу изменений</w:t>
            </w:r>
          </w:p>
        </w:tc>
        <w:tc>
          <w:tcPr>
            <w:tcW w:w="6691" w:type="dxa"/>
          </w:tcPr>
          <w:p w14:paraId="26ADCBA5" w14:textId="77777777" w:rsidR="00163E1E" w:rsidRPr="00510886" w:rsidRDefault="00163E1E" w:rsidP="00453578">
            <w:pPr>
              <w:spacing w:after="0" w:line="240" w:lineRule="auto"/>
              <w:jc w:val="center"/>
              <w:rPr>
                <w:rFonts w:ascii="Garamond" w:hAnsi="Garamond"/>
                <w:b/>
                <w:lang w:val="ru-RU"/>
              </w:rPr>
            </w:pPr>
            <w:r w:rsidRPr="00510886">
              <w:rPr>
                <w:rFonts w:ascii="Garamond" w:hAnsi="Garamond"/>
                <w:b/>
                <w:lang w:val="ru-RU"/>
              </w:rPr>
              <w:t xml:space="preserve">Предлагаемая редакция </w:t>
            </w:r>
          </w:p>
          <w:p w14:paraId="746A3A80" w14:textId="77777777" w:rsidR="00163E1E" w:rsidRPr="00510886" w:rsidRDefault="00163E1E" w:rsidP="00453578">
            <w:pPr>
              <w:spacing w:after="0" w:line="240" w:lineRule="auto"/>
              <w:jc w:val="center"/>
              <w:rPr>
                <w:rFonts w:ascii="Garamond" w:hAnsi="Garamond"/>
                <w:lang w:val="ru-RU"/>
              </w:rPr>
            </w:pPr>
            <w:r w:rsidRPr="00510886">
              <w:rPr>
                <w:rFonts w:ascii="Garamond" w:hAnsi="Garamond"/>
                <w:lang w:val="ru-RU"/>
              </w:rPr>
              <w:t>(изменения выделены цветом)</w:t>
            </w:r>
          </w:p>
        </w:tc>
      </w:tr>
      <w:tr w:rsidR="00163E1E" w:rsidRPr="00510886" w14:paraId="29B16AE2" w14:textId="77777777" w:rsidTr="00F94251">
        <w:tc>
          <w:tcPr>
            <w:tcW w:w="1505" w:type="dxa"/>
          </w:tcPr>
          <w:p w14:paraId="56872F7B" w14:textId="5CC5BE56" w:rsidR="00163E1E" w:rsidRPr="00510886" w:rsidRDefault="004619C4" w:rsidP="00163E1E">
            <w:pPr>
              <w:spacing w:after="120"/>
              <w:jc w:val="center"/>
              <w:rPr>
                <w:rFonts w:ascii="Garamond" w:hAnsi="Garamond"/>
                <w:b/>
                <w:lang w:val="ru-RU"/>
              </w:rPr>
            </w:pPr>
            <w:r w:rsidRPr="00510886">
              <w:rPr>
                <w:rFonts w:ascii="Garamond" w:hAnsi="Garamond"/>
                <w:b/>
                <w:lang w:val="ru-RU"/>
              </w:rPr>
              <w:t>5.2.5</w:t>
            </w:r>
          </w:p>
        </w:tc>
        <w:tc>
          <w:tcPr>
            <w:tcW w:w="6541" w:type="dxa"/>
          </w:tcPr>
          <w:p w14:paraId="1B35578E" w14:textId="77777777" w:rsidR="00163E1E" w:rsidRPr="00510886" w:rsidRDefault="004D2A19" w:rsidP="00163E1E">
            <w:pPr>
              <w:jc w:val="both"/>
              <w:rPr>
                <w:rFonts w:ascii="Garamond" w:hAnsi="Garamond"/>
                <w:b/>
                <w:bCs/>
                <w:lang w:val="ru-RU"/>
              </w:rPr>
            </w:pPr>
            <w:r w:rsidRPr="00510886">
              <w:rPr>
                <w:rFonts w:ascii="Garamond" w:hAnsi="Garamond"/>
                <w:b/>
                <w:lang w:val="ru-RU"/>
              </w:rPr>
              <w:t>Добавить пункт</w:t>
            </w:r>
          </w:p>
        </w:tc>
        <w:tc>
          <w:tcPr>
            <w:tcW w:w="6691" w:type="dxa"/>
          </w:tcPr>
          <w:p w14:paraId="686C9C34" w14:textId="77777777" w:rsidR="00163E1E" w:rsidRPr="00510886" w:rsidRDefault="004D2A19" w:rsidP="00163E1E">
            <w:pPr>
              <w:jc w:val="both"/>
              <w:rPr>
                <w:rFonts w:ascii="Garamond" w:hAnsi="Garamond"/>
                <w:i/>
                <w:lang w:val="ru-RU"/>
              </w:rPr>
            </w:pPr>
            <w:r w:rsidRPr="00510886">
              <w:rPr>
                <w:rFonts w:ascii="Garamond" w:hAnsi="Garamond"/>
                <w:i/>
                <w:lang w:val="ru-RU"/>
              </w:rPr>
              <w:t xml:space="preserve">Утратил силу </w:t>
            </w:r>
          </w:p>
        </w:tc>
      </w:tr>
    </w:tbl>
    <w:p w14:paraId="165E1A79" w14:textId="77777777" w:rsidR="00643259" w:rsidRPr="00510886" w:rsidRDefault="00643259" w:rsidP="00453578">
      <w:pPr>
        <w:spacing w:after="0" w:line="240" w:lineRule="auto"/>
        <w:rPr>
          <w:rFonts w:ascii="Garamond" w:hAnsi="Garamond"/>
          <w:b/>
          <w:sz w:val="26"/>
          <w:szCs w:val="26"/>
          <w:lang w:val="ru-RU"/>
        </w:rPr>
      </w:pPr>
    </w:p>
    <w:p w14:paraId="332A5A8A" w14:textId="6589C186" w:rsidR="00163E1E" w:rsidRPr="00510886" w:rsidRDefault="00163E1E" w:rsidP="00453578">
      <w:pPr>
        <w:spacing w:after="0" w:line="240" w:lineRule="auto"/>
        <w:rPr>
          <w:rFonts w:ascii="Garamond" w:hAnsi="Garamond"/>
          <w:b/>
          <w:sz w:val="26"/>
          <w:szCs w:val="26"/>
          <w:lang w:val="ru-RU"/>
        </w:rPr>
      </w:pPr>
      <w:r w:rsidRPr="00510886">
        <w:rPr>
          <w:rFonts w:ascii="Garamond" w:hAnsi="Garamond"/>
          <w:b/>
          <w:sz w:val="26"/>
          <w:szCs w:val="26"/>
          <w:lang w:val="ru-RU"/>
        </w:rPr>
        <w:t xml:space="preserve">Предложения по изменениям и дополнениям </w:t>
      </w:r>
      <w:r w:rsidR="00EB529D" w:rsidRPr="00510886">
        <w:rPr>
          <w:rFonts w:ascii="Garamond" w:hAnsi="Garamond"/>
          <w:b/>
          <w:sz w:val="26"/>
          <w:szCs w:val="26"/>
          <w:lang w:val="ru-RU"/>
        </w:rPr>
        <w:t xml:space="preserve">в </w:t>
      </w:r>
      <w:r w:rsidRPr="00510886">
        <w:rPr>
          <w:rFonts w:ascii="Garamond" w:hAnsi="Garamond"/>
          <w:b/>
          <w:sz w:val="26"/>
          <w:szCs w:val="26"/>
          <w:lang w:val="ru-RU"/>
        </w:rPr>
        <w:t>СТАНДАРТНУЮ ФОРМУ ДВУСТОРОННЕГО ДОГОВОРА КУПЛИ-ПРОДАЖИ ЭЛЕКТРИЧЕСКОЙ ЭНЕРГИИ НА ТЕРРИТОРИЯХ СУБЪЕКТОВ РОССИЙСКОЙ ФЕДЕРАЦИИ, НЕ ОБЪЕДИНЕННЫХ В ЦЕНОВЫЕ ЗОНЫ ОПТОВОГО РЫНКА (Приложение № Д 13 к Договор</w:t>
      </w:r>
      <w:r w:rsidR="00510886">
        <w:rPr>
          <w:rFonts w:ascii="Garamond" w:hAnsi="Garamond"/>
          <w:b/>
          <w:sz w:val="26"/>
          <w:szCs w:val="26"/>
          <w:lang w:val="ru-RU"/>
        </w:rPr>
        <w:t>у о присоединении к </w:t>
      </w:r>
      <w:r w:rsidRPr="00510886">
        <w:rPr>
          <w:rFonts w:ascii="Garamond" w:hAnsi="Garamond"/>
          <w:b/>
          <w:sz w:val="26"/>
          <w:szCs w:val="26"/>
          <w:lang w:val="ru-RU"/>
        </w:rPr>
        <w:t>торговой системе оптового рынка)</w:t>
      </w:r>
    </w:p>
    <w:p w14:paraId="7AE03E04" w14:textId="77777777" w:rsidR="00163E1E" w:rsidRPr="00510886" w:rsidRDefault="00163E1E" w:rsidP="00453578">
      <w:pPr>
        <w:spacing w:after="0" w:line="240" w:lineRule="auto"/>
        <w:rPr>
          <w:lang w:val="ru-RU"/>
        </w:rPr>
      </w:pPr>
    </w:p>
    <w:tbl>
      <w:tblPr>
        <w:tblStyle w:val="af0"/>
        <w:tblW w:w="14737" w:type="dxa"/>
        <w:tblLook w:val="04A0" w:firstRow="1" w:lastRow="0" w:firstColumn="1" w:lastColumn="0" w:noHBand="0" w:noVBand="1"/>
      </w:tblPr>
      <w:tblGrid>
        <w:gridCol w:w="896"/>
        <w:gridCol w:w="6970"/>
        <w:gridCol w:w="6871"/>
      </w:tblGrid>
      <w:tr w:rsidR="00163E1E" w:rsidRPr="000068B5" w14:paraId="5B9089E7" w14:textId="77777777" w:rsidTr="00E162D7">
        <w:tc>
          <w:tcPr>
            <w:tcW w:w="846" w:type="dxa"/>
          </w:tcPr>
          <w:p w14:paraId="07B81026" w14:textId="77777777" w:rsidR="00163E1E" w:rsidRPr="00510886" w:rsidRDefault="00163E1E" w:rsidP="00453578">
            <w:pPr>
              <w:spacing w:after="0" w:line="240" w:lineRule="auto"/>
              <w:jc w:val="center"/>
              <w:rPr>
                <w:rFonts w:ascii="Garamond" w:hAnsi="Garamond"/>
                <w:b/>
                <w:lang w:val="ru-RU"/>
              </w:rPr>
            </w:pPr>
            <w:r w:rsidRPr="00510886">
              <w:rPr>
                <w:rFonts w:ascii="Garamond" w:hAnsi="Garamond"/>
                <w:b/>
                <w:lang w:val="ru-RU"/>
              </w:rPr>
              <w:t>№ пункта</w:t>
            </w:r>
          </w:p>
        </w:tc>
        <w:tc>
          <w:tcPr>
            <w:tcW w:w="6995" w:type="dxa"/>
          </w:tcPr>
          <w:p w14:paraId="3B503C79" w14:textId="77777777" w:rsidR="00163E1E" w:rsidRPr="00510886" w:rsidRDefault="00163E1E" w:rsidP="00453578">
            <w:pPr>
              <w:spacing w:after="0" w:line="240" w:lineRule="auto"/>
              <w:jc w:val="center"/>
              <w:rPr>
                <w:rFonts w:ascii="Garamond" w:hAnsi="Garamond"/>
                <w:b/>
                <w:lang w:val="ru-RU"/>
              </w:rPr>
            </w:pPr>
            <w:r w:rsidRPr="00510886">
              <w:rPr>
                <w:rFonts w:ascii="Garamond" w:hAnsi="Garamond"/>
                <w:b/>
                <w:lang w:val="ru-RU"/>
              </w:rPr>
              <w:t xml:space="preserve">Редакция, действующая на момент </w:t>
            </w:r>
          </w:p>
          <w:p w14:paraId="102CD06B" w14:textId="77777777" w:rsidR="00163E1E" w:rsidRPr="00510886" w:rsidRDefault="00163E1E" w:rsidP="00453578">
            <w:pPr>
              <w:spacing w:after="0" w:line="240" w:lineRule="auto"/>
              <w:jc w:val="center"/>
              <w:rPr>
                <w:rFonts w:ascii="Garamond" w:hAnsi="Garamond"/>
                <w:b/>
                <w:lang w:val="ru-RU"/>
              </w:rPr>
            </w:pPr>
            <w:r w:rsidRPr="00510886">
              <w:rPr>
                <w:rFonts w:ascii="Garamond" w:hAnsi="Garamond"/>
                <w:b/>
                <w:lang w:val="ru-RU"/>
              </w:rPr>
              <w:t>вступления в силу изменений</w:t>
            </w:r>
          </w:p>
        </w:tc>
        <w:tc>
          <w:tcPr>
            <w:tcW w:w="6896" w:type="dxa"/>
          </w:tcPr>
          <w:p w14:paraId="22443FE9" w14:textId="77777777" w:rsidR="00163E1E" w:rsidRPr="00510886" w:rsidRDefault="00163E1E" w:rsidP="00453578">
            <w:pPr>
              <w:spacing w:after="0" w:line="240" w:lineRule="auto"/>
              <w:jc w:val="center"/>
              <w:rPr>
                <w:rFonts w:ascii="Garamond" w:hAnsi="Garamond"/>
                <w:b/>
                <w:lang w:val="ru-RU"/>
              </w:rPr>
            </w:pPr>
            <w:r w:rsidRPr="00510886">
              <w:rPr>
                <w:rFonts w:ascii="Garamond" w:hAnsi="Garamond"/>
                <w:b/>
                <w:lang w:val="ru-RU"/>
              </w:rPr>
              <w:t xml:space="preserve">Предлагаемая редакция </w:t>
            </w:r>
          </w:p>
          <w:p w14:paraId="2F549979" w14:textId="77777777" w:rsidR="00163E1E" w:rsidRPr="00510886" w:rsidRDefault="00163E1E" w:rsidP="00453578">
            <w:pPr>
              <w:spacing w:after="0" w:line="240" w:lineRule="auto"/>
              <w:jc w:val="center"/>
              <w:rPr>
                <w:rFonts w:ascii="Garamond" w:hAnsi="Garamond"/>
                <w:lang w:val="ru-RU"/>
              </w:rPr>
            </w:pPr>
            <w:r w:rsidRPr="00510886">
              <w:rPr>
                <w:rFonts w:ascii="Garamond" w:hAnsi="Garamond"/>
                <w:lang w:val="ru-RU"/>
              </w:rPr>
              <w:t>(изменения выделены цветом)</w:t>
            </w:r>
          </w:p>
        </w:tc>
      </w:tr>
      <w:tr w:rsidR="00163E1E" w:rsidRPr="000068B5" w14:paraId="70426394" w14:textId="77777777" w:rsidTr="00E162D7">
        <w:tc>
          <w:tcPr>
            <w:tcW w:w="846" w:type="dxa"/>
          </w:tcPr>
          <w:p w14:paraId="53073FAE" w14:textId="77777777" w:rsidR="00163E1E" w:rsidRPr="00510886" w:rsidRDefault="00163E1E" w:rsidP="00E162D7">
            <w:pPr>
              <w:spacing w:before="120" w:after="120" w:line="240" w:lineRule="auto"/>
              <w:jc w:val="center"/>
              <w:rPr>
                <w:rFonts w:ascii="Garamond" w:hAnsi="Garamond"/>
                <w:b/>
                <w:lang w:val="ru-RU"/>
              </w:rPr>
            </w:pPr>
            <w:r w:rsidRPr="00510886">
              <w:rPr>
                <w:rFonts w:ascii="Garamond" w:hAnsi="Garamond"/>
                <w:b/>
                <w:lang w:val="ru-RU"/>
              </w:rPr>
              <w:t>2.4</w:t>
            </w:r>
          </w:p>
        </w:tc>
        <w:tc>
          <w:tcPr>
            <w:tcW w:w="6995" w:type="dxa"/>
          </w:tcPr>
          <w:p w14:paraId="5822CB1B" w14:textId="77777777" w:rsidR="00163E1E" w:rsidRPr="00510886" w:rsidRDefault="00163E1E" w:rsidP="00E162D7">
            <w:pPr>
              <w:spacing w:before="120" w:after="120" w:line="240" w:lineRule="auto"/>
              <w:jc w:val="both"/>
              <w:rPr>
                <w:rFonts w:ascii="Garamond" w:hAnsi="Garamond" w:cs="Garamond"/>
                <w:lang w:val="ru-RU"/>
              </w:rPr>
            </w:pPr>
            <w:r w:rsidRPr="00510886">
              <w:rPr>
                <w:rFonts w:ascii="Garamond" w:hAnsi="Garamond" w:cs="Garamond"/>
                <w:lang w:val="ru-RU"/>
              </w:rPr>
              <w:t xml:space="preserve">Обязательства по передаче, приему и оплате электрической энергии по настоящему </w:t>
            </w:r>
            <w:r w:rsidRPr="00510886">
              <w:rPr>
                <w:rFonts w:ascii="Garamond" w:hAnsi="Garamond" w:cs="Garamond"/>
                <w:caps/>
                <w:lang w:val="ru-RU"/>
              </w:rPr>
              <w:t>д</w:t>
            </w:r>
            <w:r w:rsidRPr="00510886">
              <w:rPr>
                <w:rFonts w:ascii="Garamond" w:hAnsi="Garamond" w:cs="Garamond"/>
                <w:lang w:val="ru-RU"/>
              </w:rPr>
              <w:t>оговору в каждом периоде поставки возникают у Сторон при наличии следующих условий в совокупности в отношении каждой электрической станции, указанной в пункте 2.1 настоящего Договора:</w:t>
            </w:r>
          </w:p>
          <w:p w14:paraId="49D69CEE" w14:textId="77777777" w:rsidR="00163E1E" w:rsidRPr="00510886" w:rsidRDefault="00163E1E" w:rsidP="00E162D7">
            <w:pPr>
              <w:tabs>
                <w:tab w:val="num" w:pos="371"/>
              </w:tabs>
              <w:spacing w:before="120" w:after="120" w:line="240" w:lineRule="auto"/>
              <w:jc w:val="both"/>
              <w:rPr>
                <w:rFonts w:ascii="Garamond" w:hAnsi="Garamond" w:cs="Garamond"/>
                <w:lang w:val="ru-RU"/>
              </w:rPr>
            </w:pPr>
            <w:r w:rsidRPr="00510886">
              <w:rPr>
                <w:rFonts w:ascii="Garamond" w:hAnsi="Garamond"/>
                <w:highlight w:val="yellow"/>
                <w:lang w:val="ru-RU"/>
              </w:rPr>
              <w:t>–</w:t>
            </w:r>
            <w:r w:rsidRPr="00510886">
              <w:rPr>
                <w:rFonts w:ascii="Garamond" w:hAnsi="Garamond"/>
                <w:lang w:val="ru-RU"/>
              </w:rPr>
              <w:t xml:space="preserve">   </w:t>
            </w:r>
            <w:r w:rsidRPr="00510886">
              <w:rPr>
                <w:rFonts w:ascii="Garamond" w:hAnsi="Garamond" w:cs="Garamond"/>
                <w:lang w:val="ru-RU"/>
              </w:rPr>
              <w:t xml:space="preserve">цена, по которой Продавец продает, а Покупатель покупает, не превышает увеличенный в два раза тариф на электрическую энергию </w:t>
            </w:r>
            <w:r w:rsidRPr="00510886">
              <w:rPr>
                <w:rFonts w:ascii="Garamond" w:hAnsi="Garamond" w:cs="Gautami"/>
                <w:position w:val="-12"/>
                <w:lang w:val="ru-RU"/>
              </w:rPr>
              <w:object w:dxaOrig="380" w:dyaOrig="380" w14:anchorId="74838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17.4pt" o:ole="">
                  <v:imagedata r:id="rId5" o:title=""/>
                </v:shape>
                <o:OLEObject Type="Embed" ProgID="Equation.3" ShapeID="_x0000_i1025" DrawAspect="Content" ObjectID="_1815144684" r:id="rId6"/>
              </w:object>
            </w:r>
            <w:r w:rsidRPr="00510886">
              <w:rPr>
                <w:rFonts w:ascii="Garamond" w:hAnsi="Garamond" w:cs="Gautami"/>
                <w:lang w:val="ru-RU"/>
              </w:rPr>
              <w:t>(</w:t>
            </w:r>
            <w:r w:rsidRPr="00510886">
              <w:rPr>
                <w:rFonts w:ascii="Garamond" w:hAnsi="Garamond" w:cs="Gautami"/>
                <w:position w:val="-14"/>
                <w:lang w:val="ru-RU"/>
              </w:rPr>
              <w:object w:dxaOrig="620" w:dyaOrig="400" w14:anchorId="74005A77">
                <v:shape id="_x0000_i1026" type="#_x0000_t75" style="width:30pt;height:18.6pt" o:ole="">
                  <v:imagedata r:id="rId7" o:title=""/>
                </v:shape>
                <o:OLEObject Type="Embed" ProgID="Equation.3" ShapeID="_x0000_i1026" DrawAspect="Content" ObjectID="_1815144685" r:id="rId8"/>
              </w:object>
            </w:r>
            <w:r w:rsidRPr="00510886">
              <w:rPr>
                <w:rFonts w:ascii="Garamond" w:hAnsi="Garamond" w:cs="Gautami"/>
                <w:lang w:val="ru-RU"/>
              </w:rPr>
              <w:t>)</w:t>
            </w:r>
            <w:r w:rsidRPr="00510886">
              <w:rPr>
                <w:rFonts w:ascii="Garamond" w:hAnsi="Garamond" w:cs="Garamond"/>
                <w:lang w:val="ru-RU"/>
              </w:rPr>
              <w:t xml:space="preserve">, установленного для продавца электрической энергии по договору и </w:t>
            </w:r>
            <w:r w:rsidRPr="00510886">
              <w:rPr>
                <w:rFonts w:ascii="Garamond" w:hAnsi="Garamond" w:cs="Gautami"/>
                <w:lang w:val="ru-RU"/>
              </w:rPr>
              <w:t xml:space="preserve">определенного в пункте 9.1 Регламента функционирования </w:t>
            </w:r>
            <w:r w:rsidRPr="00510886">
              <w:rPr>
                <w:rFonts w:ascii="Garamond" w:hAnsi="Garamond" w:cs="Garamond"/>
                <w:lang w:val="ru-RU"/>
              </w:rPr>
              <w:t xml:space="preserve">участников оптового рынка на территории неценовых зон в отношении периода поставки по двустороннему договору. В случае если в отношении станции поставщика в соответствии с пунктом 9.1 Регламента функционирования участников оптового рынка на территории неценовых зон определено более одной ставки на электрическую энергию </w:t>
            </w:r>
            <w:r w:rsidRPr="00510886">
              <w:rPr>
                <w:rFonts w:ascii="Garamond" w:hAnsi="Garamond" w:cs="Garamond"/>
                <w:lang w:val="ru-RU"/>
              </w:rPr>
              <w:object w:dxaOrig="420" w:dyaOrig="400" w14:anchorId="4C9B7872">
                <v:shape id="_x0000_i1027" type="#_x0000_t75" style="width:17.4pt;height:18.6pt" o:ole="">
                  <v:imagedata r:id="rId9" o:title=""/>
                </v:shape>
                <o:OLEObject Type="Embed" ProgID="Equation.3" ShapeID="_x0000_i1027" DrawAspect="Content" ObjectID="_1815144686" r:id="rId10"/>
              </w:object>
            </w:r>
            <w:r w:rsidRPr="00510886">
              <w:rPr>
                <w:rFonts w:ascii="Garamond" w:hAnsi="Garamond" w:cs="Garamond"/>
                <w:lang w:val="ru-RU"/>
              </w:rPr>
              <w:t>, то указанное условие должно выполняться для каждой из указанных ставок;</w:t>
            </w:r>
          </w:p>
          <w:p w14:paraId="494F334C" w14:textId="77777777" w:rsidR="00163E1E" w:rsidRPr="00510886" w:rsidRDefault="00163E1E" w:rsidP="00E162D7">
            <w:pPr>
              <w:tabs>
                <w:tab w:val="num" w:pos="371"/>
              </w:tabs>
              <w:spacing w:before="120" w:after="120" w:line="240" w:lineRule="auto"/>
              <w:jc w:val="both"/>
              <w:rPr>
                <w:rFonts w:ascii="Garamond" w:hAnsi="Garamond" w:cs="Garamond"/>
                <w:lang w:val="ru-RU"/>
              </w:rPr>
            </w:pPr>
            <w:r w:rsidRPr="00510886">
              <w:rPr>
                <w:rFonts w:ascii="Garamond" w:hAnsi="Garamond"/>
                <w:highlight w:val="yellow"/>
                <w:lang w:val="ru-RU"/>
              </w:rPr>
              <w:t>–</w:t>
            </w:r>
            <w:r w:rsidRPr="00510886">
              <w:rPr>
                <w:rFonts w:ascii="Garamond" w:hAnsi="Garamond"/>
                <w:lang w:val="ru-RU"/>
              </w:rPr>
              <w:t xml:space="preserve">  </w:t>
            </w:r>
            <w:r w:rsidRPr="00510886">
              <w:rPr>
                <w:rFonts w:ascii="Garamond" w:hAnsi="Garamond" w:cs="Garamond"/>
                <w:lang w:val="ru-RU"/>
              </w:rPr>
              <w:t xml:space="preserve">плановый диспетчерский график (далее – </w:t>
            </w:r>
            <w:proofErr w:type="spellStart"/>
            <w:r w:rsidRPr="00510886">
              <w:rPr>
                <w:rFonts w:ascii="Garamond" w:hAnsi="Garamond" w:cs="Garamond"/>
                <w:lang w:val="ru-RU"/>
              </w:rPr>
              <w:t>ПДГ</w:t>
            </w:r>
            <w:proofErr w:type="spellEnd"/>
            <w:r w:rsidRPr="00510886">
              <w:rPr>
                <w:rFonts w:ascii="Garamond" w:hAnsi="Garamond" w:cs="Garamond"/>
                <w:lang w:val="ru-RU"/>
              </w:rPr>
              <w:t>) и значение фактического объема производства (потребления в ГТП потребления поставщика) определены</w:t>
            </w:r>
            <w:r w:rsidRPr="00510886">
              <w:rPr>
                <w:rFonts w:ascii="Garamond" w:hAnsi="Garamond" w:cs="Garamond"/>
                <w:color w:val="000000"/>
                <w:lang w:val="ru-RU"/>
              </w:rPr>
              <w:t xml:space="preserve"> </w:t>
            </w:r>
            <w:r w:rsidRPr="00510886">
              <w:rPr>
                <w:rFonts w:ascii="Garamond" w:hAnsi="Garamond" w:cs="Garamond"/>
                <w:lang w:val="ru-RU"/>
              </w:rPr>
              <w:t xml:space="preserve">таким образом, что сумма почасовых значений минимальных </w:t>
            </w:r>
          </w:p>
          <w:p w14:paraId="7E6FC678" w14:textId="77777777" w:rsidR="00163E1E" w:rsidRPr="00510886" w:rsidRDefault="00163E1E" w:rsidP="00E162D7">
            <w:pPr>
              <w:tabs>
                <w:tab w:val="num" w:pos="371"/>
                <w:tab w:val="num" w:pos="2520"/>
              </w:tabs>
              <w:spacing w:before="120" w:after="120" w:line="240" w:lineRule="auto"/>
              <w:ind w:left="371"/>
              <w:jc w:val="both"/>
              <w:rPr>
                <w:rFonts w:ascii="Garamond" w:hAnsi="Garamond" w:cs="Garamond"/>
                <w:lang w:val="ru-RU"/>
              </w:rPr>
            </w:pPr>
            <w:r w:rsidRPr="00510886">
              <w:rPr>
                <w:rFonts w:ascii="Garamond" w:hAnsi="Garamond"/>
                <w:bCs/>
                <w:highlight w:val="yellow"/>
                <w:lang w:val="ru-RU"/>
              </w:rPr>
              <w:t>•</w:t>
            </w:r>
            <w:r w:rsidRPr="00510886">
              <w:rPr>
                <w:rFonts w:ascii="Garamond" w:hAnsi="Garamond"/>
                <w:bCs/>
                <w:lang w:val="ru-RU"/>
              </w:rPr>
              <w:t xml:space="preserve">    </w:t>
            </w:r>
            <w:r w:rsidRPr="00510886">
              <w:rPr>
                <w:rFonts w:ascii="Garamond" w:hAnsi="Garamond" w:cs="Garamond"/>
                <w:lang w:val="ru-RU"/>
              </w:rPr>
              <w:t xml:space="preserve">из </w:t>
            </w:r>
            <w:proofErr w:type="spellStart"/>
            <w:r w:rsidRPr="00510886">
              <w:rPr>
                <w:rFonts w:ascii="Garamond" w:hAnsi="Garamond" w:cs="Garamond"/>
                <w:lang w:val="ru-RU"/>
              </w:rPr>
              <w:t>ПДГ</w:t>
            </w:r>
            <w:proofErr w:type="spellEnd"/>
            <w:r w:rsidRPr="00510886">
              <w:rPr>
                <w:rFonts w:ascii="Garamond" w:hAnsi="Garamond" w:cs="Garamond"/>
                <w:lang w:val="ru-RU"/>
              </w:rPr>
              <w:t xml:space="preserve"> в отношении совокупности ГТП генерации, указанных в п. 2.2 настоящего </w:t>
            </w:r>
            <w:r w:rsidRPr="00510886">
              <w:rPr>
                <w:rFonts w:ascii="Garamond" w:hAnsi="Garamond" w:cs="Garamond"/>
                <w:caps/>
                <w:lang w:val="ru-RU"/>
              </w:rPr>
              <w:t>д</w:t>
            </w:r>
            <w:r w:rsidRPr="00510886">
              <w:rPr>
                <w:rFonts w:ascii="Garamond" w:hAnsi="Garamond" w:cs="Garamond"/>
                <w:lang w:val="ru-RU"/>
              </w:rPr>
              <w:t xml:space="preserve">оговора и отнесенных к каждой электрической станции, указанной в Договоре, за вычетом почасовых объемов электрической энергии, включенных в плановое почасовое потребление в ГТП потребления Продавца, зарегистрированной за соответствующей электрической станцией, </w:t>
            </w:r>
          </w:p>
          <w:p w14:paraId="211DDDF6" w14:textId="77777777" w:rsidR="00163E1E" w:rsidRPr="00510886" w:rsidRDefault="00163E1E" w:rsidP="00E162D7">
            <w:pPr>
              <w:tabs>
                <w:tab w:val="num" w:pos="371"/>
                <w:tab w:val="num" w:pos="2520"/>
              </w:tabs>
              <w:spacing w:before="120" w:after="120" w:line="240" w:lineRule="auto"/>
              <w:ind w:left="371"/>
              <w:jc w:val="both"/>
              <w:rPr>
                <w:rFonts w:ascii="Garamond" w:hAnsi="Garamond" w:cs="Garamond"/>
                <w:lang w:val="ru-RU"/>
              </w:rPr>
            </w:pPr>
            <w:r w:rsidRPr="00510886">
              <w:rPr>
                <w:rFonts w:ascii="Garamond" w:hAnsi="Garamond"/>
                <w:bCs/>
                <w:highlight w:val="yellow"/>
                <w:lang w:val="ru-RU"/>
              </w:rPr>
              <w:t>•</w:t>
            </w:r>
            <w:r w:rsidRPr="00510886">
              <w:rPr>
                <w:rFonts w:ascii="Garamond" w:hAnsi="Garamond"/>
                <w:bCs/>
                <w:lang w:val="ru-RU"/>
              </w:rPr>
              <w:t xml:space="preserve">    </w:t>
            </w:r>
            <w:r w:rsidRPr="00510886">
              <w:rPr>
                <w:rFonts w:ascii="Garamond" w:hAnsi="Garamond" w:cs="Garamond"/>
                <w:lang w:val="ru-RU"/>
              </w:rPr>
              <w:t xml:space="preserve">из фактического объема производства электрической энергии в ГТП (совокупности ГТП) генерации, указанных в п. 2.2 настоящего </w:t>
            </w:r>
            <w:r w:rsidRPr="00510886">
              <w:rPr>
                <w:rFonts w:ascii="Garamond" w:hAnsi="Garamond" w:cs="Garamond"/>
                <w:caps/>
                <w:lang w:val="ru-RU"/>
              </w:rPr>
              <w:t>д</w:t>
            </w:r>
            <w:r w:rsidRPr="00510886">
              <w:rPr>
                <w:rFonts w:ascii="Garamond" w:hAnsi="Garamond" w:cs="Garamond"/>
                <w:lang w:val="ru-RU"/>
              </w:rPr>
              <w:t>оговора и отнесенных к каждой электрической станции, указанной в Договоре, за вычетом фактических почасовых объемов электрической энергии, определенных в ГТП потребления Продавца, зарегистрированной за соответствующей электрической станцией,</w:t>
            </w:r>
          </w:p>
          <w:p w14:paraId="11D8DD4B" w14:textId="77777777" w:rsidR="00163E1E" w:rsidRPr="00510886" w:rsidRDefault="00163E1E" w:rsidP="00E162D7">
            <w:pPr>
              <w:spacing w:before="120" w:after="120" w:line="240" w:lineRule="auto"/>
              <w:ind w:left="371"/>
              <w:jc w:val="both"/>
              <w:rPr>
                <w:rFonts w:ascii="Garamond" w:hAnsi="Garamond" w:cs="Garamond"/>
                <w:lang w:val="ru-RU"/>
              </w:rPr>
            </w:pPr>
            <w:r w:rsidRPr="00510886">
              <w:rPr>
                <w:rFonts w:ascii="Garamond" w:hAnsi="Garamond" w:cs="Garamond"/>
                <w:lang w:val="ru-RU"/>
              </w:rPr>
              <w:t>суммарно за месяц больше разницы количества производства электрической энергии и потребления электрической энергии на собственные, хозяйственные и производственные нужды соответствующей электрической станции, указанных в сводном прогнозном балансе производства и поставки электрической энергии (мощности), утвержденном приказом федерального органа исполнительной власти в области регулирования тарифов (далее – прогнозный баланс), в месяце, соответствующем периоду поставки, уменьшенной на объем электроэнергии, соответствующий доле снижения суммарного фактического объема потребления (учитываются только объемы электрической энергии потребителей (организаций, осуществляющих экспортно-импортные операции, включенных в прогнозный баланс), от объемов, запланированных для них в прогнозном балансе. При этом возникновение указанного условия определяется по каждой электрической станции отдельно;</w:t>
            </w:r>
          </w:p>
          <w:p w14:paraId="47AE3F31" w14:textId="77777777" w:rsidR="00163E1E" w:rsidRPr="00510886" w:rsidRDefault="00163E1E" w:rsidP="00E162D7">
            <w:pPr>
              <w:tabs>
                <w:tab w:val="num" w:pos="371"/>
              </w:tabs>
              <w:spacing w:before="120" w:after="120" w:line="240" w:lineRule="auto"/>
              <w:jc w:val="both"/>
              <w:rPr>
                <w:rFonts w:ascii="Garamond" w:hAnsi="Garamond" w:cs="Garamond"/>
                <w:lang w:val="ru-RU"/>
              </w:rPr>
            </w:pPr>
            <w:r w:rsidRPr="00510886">
              <w:rPr>
                <w:rFonts w:ascii="Garamond" w:hAnsi="Garamond"/>
                <w:highlight w:val="yellow"/>
                <w:lang w:val="ru-RU"/>
              </w:rPr>
              <w:t>–</w:t>
            </w:r>
            <w:r w:rsidRPr="00510886">
              <w:rPr>
                <w:rFonts w:ascii="Garamond" w:hAnsi="Garamond"/>
                <w:lang w:val="ru-RU"/>
              </w:rPr>
              <w:t xml:space="preserve">   </w:t>
            </w:r>
            <w:r w:rsidRPr="00510886">
              <w:rPr>
                <w:rFonts w:ascii="Garamond" w:hAnsi="Garamond" w:cs="Garamond"/>
                <w:lang w:val="ru-RU"/>
              </w:rPr>
              <w:t xml:space="preserve">фактический объем потребления электрической энергии в ГТП потребления Покупателя, включенного в прогнозный баланс (ГТП потребления Участника оптового рынка, для которого Покупатель приобретает электрическую энергию по настоящему </w:t>
            </w:r>
            <w:r w:rsidRPr="00510886">
              <w:rPr>
                <w:rFonts w:ascii="Garamond" w:hAnsi="Garamond" w:cs="Garamond"/>
                <w:caps/>
                <w:lang w:val="ru-RU"/>
              </w:rPr>
              <w:t>д</w:t>
            </w:r>
            <w:r w:rsidRPr="00510886">
              <w:rPr>
                <w:rFonts w:ascii="Garamond" w:hAnsi="Garamond" w:cs="Garamond"/>
                <w:lang w:val="ru-RU"/>
              </w:rPr>
              <w:t>оговору), определенный суммарно за месяц, соответствующий периоду поставки, будет больше объема электрической энергии, указанной для Покупателя в сводном прогнозном балансе производства и поставок электрической энергии (мощности) для месяца, соответствующего периоду поставки, а в случае, если Покупатель не включен в прогнозный баланс, фактический объем потребления больше нуля;</w:t>
            </w:r>
          </w:p>
          <w:p w14:paraId="02BB1671" w14:textId="77777777" w:rsidR="00163E1E" w:rsidRPr="00510886" w:rsidRDefault="00163E1E" w:rsidP="00E162D7">
            <w:pPr>
              <w:tabs>
                <w:tab w:val="num" w:pos="371"/>
              </w:tabs>
              <w:spacing w:before="120" w:after="120" w:line="240" w:lineRule="auto"/>
              <w:jc w:val="both"/>
              <w:rPr>
                <w:rFonts w:ascii="Garamond" w:hAnsi="Garamond"/>
                <w:bCs/>
                <w:lang w:val="ru-RU"/>
              </w:rPr>
            </w:pPr>
            <w:r w:rsidRPr="00510886">
              <w:rPr>
                <w:rFonts w:ascii="Garamond" w:hAnsi="Garamond"/>
                <w:highlight w:val="yellow"/>
                <w:lang w:val="ru-RU"/>
              </w:rPr>
              <w:t>–</w:t>
            </w:r>
            <w:r w:rsidRPr="00510886">
              <w:rPr>
                <w:rFonts w:ascii="Garamond" w:hAnsi="Garamond"/>
                <w:lang w:val="ru-RU"/>
              </w:rPr>
              <w:t xml:space="preserve">   </w:t>
            </w:r>
            <w:r w:rsidRPr="00510886">
              <w:rPr>
                <w:rFonts w:ascii="Garamond" w:hAnsi="Garamond" w:cs="Garamond"/>
                <w:lang w:val="ru-RU"/>
              </w:rPr>
              <w:t xml:space="preserve">объем выработки Продавца и потребления Покупателя соответствует значениям, определенным в соответствии с разделом 6 Регламента функционирования Участников оптового рынка на территории неценовых зон. </w:t>
            </w:r>
          </w:p>
        </w:tc>
        <w:tc>
          <w:tcPr>
            <w:tcW w:w="6896" w:type="dxa"/>
          </w:tcPr>
          <w:p w14:paraId="5E58A625" w14:textId="77777777" w:rsidR="00163E1E" w:rsidRPr="00510886" w:rsidRDefault="00163E1E" w:rsidP="00E162D7">
            <w:pPr>
              <w:spacing w:before="120" w:after="120" w:line="240" w:lineRule="auto"/>
              <w:jc w:val="both"/>
              <w:rPr>
                <w:rFonts w:ascii="Garamond" w:hAnsi="Garamond" w:cs="Garamond"/>
                <w:lang w:val="ru-RU"/>
              </w:rPr>
            </w:pPr>
            <w:r w:rsidRPr="00510886">
              <w:rPr>
                <w:rFonts w:ascii="Garamond" w:hAnsi="Garamond" w:cs="Garamond"/>
                <w:lang w:val="ru-RU"/>
              </w:rPr>
              <w:t xml:space="preserve">Обязательства по передаче, приему и оплате электрической энергии по настоящему </w:t>
            </w:r>
            <w:r w:rsidRPr="00510886">
              <w:rPr>
                <w:rFonts w:ascii="Garamond" w:hAnsi="Garamond" w:cs="Garamond"/>
                <w:caps/>
                <w:lang w:val="ru-RU"/>
              </w:rPr>
              <w:t>д</w:t>
            </w:r>
            <w:r w:rsidRPr="00510886">
              <w:rPr>
                <w:rFonts w:ascii="Garamond" w:hAnsi="Garamond" w:cs="Garamond"/>
                <w:lang w:val="ru-RU"/>
              </w:rPr>
              <w:t>оговору в каждом периоде поставки возникают у Сторон при наличии следующих условий в совокупности в отношении каждой электрической станции, указанной в пункте 2.1 настоящего Договора:</w:t>
            </w:r>
          </w:p>
          <w:p w14:paraId="09EAC305" w14:textId="77777777" w:rsidR="00163E1E" w:rsidRPr="00510886" w:rsidRDefault="00163E1E" w:rsidP="00E162D7">
            <w:pPr>
              <w:tabs>
                <w:tab w:val="num" w:pos="371"/>
              </w:tabs>
              <w:spacing w:before="120" w:after="120" w:line="240" w:lineRule="auto"/>
              <w:jc w:val="both"/>
              <w:rPr>
                <w:rFonts w:ascii="Garamond" w:hAnsi="Garamond" w:cs="Garamond"/>
                <w:lang w:val="ru-RU"/>
              </w:rPr>
            </w:pPr>
            <w:r w:rsidRPr="00510886">
              <w:rPr>
                <w:rFonts w:ascii="Garamond" w:hAnsi="Garamond"/>
                <w:highlight w:val="yellow"/>
                <w:lang w:val="ru-RU"/>
              </w:rPr>
              <w:t>а)</w:t>
            </w:r>
            <w:r w:rsidRPr="00510886">
              <w:rPr>
                <w:rFonts w:ascii="Garamond" w:hAnsi="Garamond"/>
                <w:lang w:val="ru-RU"/>
              </w:rPr>
              <w:t xml:space="preserve">   </w:t>
            </w:r>
            <w:r w:rsidRPr="00510886">
              <w:rPr>
                <w:rFonts w:ascii="Garamond" w:hAnsi="Garamond" w:cs="Garamond"/>
                <w:lang w:val="ru-RU"/>
              </w:rPr>
              <w:t xml:space="preserve">цена, по которой Продавец продает, а Покупатель покупает, не превышает увеличенный в два раза тариф на электрическую энергию </w:t>
            </w:r>
            <w:r w:rsidRPr="00510886">
              <w:rPr>
                <w:rFonts w:ascii="Garamond" w:hAnsi="Garamond" w:cs="Gautami"/>
                <w:position w:val="-12"/>
                <w:lang w:val="ru-RU"/>
              </w:rPr>
              <w:object w:dxaOrig="380" w:dyaOrig="380" w14:anchorId="036898F1">
                <v:shape id="_x0000_i1028" type="#_x0000_t75" style="width:17.4pt;height:17.4pt" o:ole="">
                  <v:imagedata r:id="rId5" o:title=""/>
                </v:shape>
                <o:OLEObject Type="Embed" ProgID="Equation.3" ShapeID="_x0000_i1028" DrawAspect="Content" ObjectID="_1815144687" r:id="rId11"/>
              </w:object>
            </w:r>
            <w:r w:rsidRPr="00510886">
              <w:rPr>
                <w:rFonts w:ascii="Garamond" w:hAnsi="Garamond" w:cs="Gautami"/>
                <w:lang w:val="ru-RU"/>
              </w:rPr>
              <w:t>(</w:t>
            </w:r>
            <w:r w:rsidRPr="00510886">
              <w:rPr>
                <w:rFonts w:ascii="Garamond" w:hAnsi="Garamond" w:cs="Gautami"/>
                <w:position w:val="-14"/>
                <w:lang w:val="ru-RU"/>
              </w:rPr>
              <w:object w:dxaOrig="620" w:dyaOrig="400" w14:anchorId="5EBFFBC3">
                <v:shape id="_x0000_i1029" type="#_x0000_t75" style="width:30pt;height:18.6pt" o:ole="">
                  <v:imagedata r:id="rId7" o:title=""/>
                </v:shape>
                <o:OLEObject Type="Embed" ProgID="Equation.3" ShapeID="_x0000_i1029" DrawAspect="Content" ObjectID="_1815144688" r:id="rId12"/>
              </w:object>
            </w:r>
            <w:r w:rsidRPr="00510886">
              <w:rPr>
                <w:rFonts w:ascii="Garamond" w:hAnsi="Garamond" w:cs="Gautami"/>
                <w:lang w:val="ru-RU"/>
              </w:rPr>
              <w:t>)</w:t>
            </w:r>
            <w:r w:rsidRPr="00510886">
              <w:rPr>
                <w:rFonts w:ascii="Garamond" w:hAnsi="Garamond" w:cs="Garamond"/>
                <w:lang w:val="ru-RU"/>
              </w:rPr>
              <w:t xml:space="preserve">, установленного для продавца электрической энергии по договору и </w:t>
            </w:r>
            <w:r w:rsidRPr="00510886">
              <w:rPr>
                <w:rFonts w:ascii="Garamond" w:hAnsi="Garamond" w:cs="Gautami"/>
                <w:lang w:val="ru-RU"/>
              </w:rPr>
              <w:t xml:space="preserve">определенного в пункте 9.1 Регламента функционирования </w:t>
            </w:r>
            <w:r w:rsidRPr="00510886">
              <w:rPr>
                <w:rFonts w:ascii="Garamond" w:hAnsi="Garamond" w:cs="Garamond"/>
                <w:lang w:val="ru-RU"/>
              </w:rPr>
              <w:t xml:space="preserve">участников оптового рынка на территории неценовых зон в отношении периода поставки по двустороннему договору. В случае если в отношении станции поставщика в соответствии с пунктом 9.1 Регламента функционирования участников оптового рынка на территории неценовых зон определено более одной ставки на электрическую энергию </w:t>
            </w:r>
            <w:r w:rsidRPr="00510886">
              <w:rPr>
                <w:rFonts w:ascii="Garamond" w:hAnsi="Garamond" w:cs="Garamond"/>
                <w:lang w:val="ru-RU"/>
              </w:rPr>
              <w:object w:dxaOrig="420" w:dyaOrig="400" w14:anchorId="062A5A1C">
                <v:shape id="_x0000_i1030" type="#_x0000_t75" style="width:17.4pt;height:18.6pt" o:ole="">
                  <v:imagedata r:id="rId9" o:title=""/>
                </v:shape>
                <o:OLEObject Type="Embed" ProgID="Equation.3" ShapeID="_x0000_i1030" DrawAspect="Content" ObjectID="_1815144689" r:id="rId13"/>
              </w:object>
            </w:r>
            <w:r w:rsidRPr="00510886">
              <w:rPr>
                <w:rFonts w:ascii="Garamond" w:hAnsi="Garamond" w:cs="Garamond"/>
                <w:lang w:val="ru-RU"/>
              </w:rPr>
              <w:t>, то указанное условие должно выполняться для каждой из указанных ставок;</w:t>
            </w:r>
          </w:p>
          <w:p w14:paraId="0E485EAD" w14:textId="77777777" w:rsidR="00163E1E" w:rsidRPr="00510886" w:rsidRDefault="00163E1E" w:rsidP="00E162D7">
            <w:pPr>
              <w:tabs>
                <w:tab w:val="num" w:pos="371"/>
              </w:tabs>
              <w:spacing w:before="120" w:after="120" w:line="240" w:lineRule="auto"/>
              <w:jc w:val="both"/>
              <w:rPr>
                <w:rFonts w:ascii="Garamond" w:hAnsi="Garamond" w:cs="Garamond"/>
                <w:lang w:val="ru-RU"/>
              </w:rPr>
            </w:pPr>
            <w:proofErr w:type="gramStart"/>
            <w:r w:rsidRPr="00510886">
              <w:rPr>
                <w:rFonts w:ascii="Garamond" w:hAnsi="Garamond"/>
                <w:highlight w:val="yellow"/>
                <w:lang w:val="ru-RU"/>
              </w:rPr>
              <w:t>б)</w:t>
            </w:r>
            <w:r w:rsidRPr="00510886">
              <w:rPr>
                <w:rFonts w:ascii="Garamond" w:hAnsi="Garamond"/>
                <w:lang w:val="ru-RU"/>
              </w:rPr>
              <w:t xml:space="preserve">  </w:t>
            </w:r>
            <w:r w:rsidRPr="00510886">
              <w:rPr>
                <w:rFonts w:ascii="Garamond" w:hAnsi="Garamond" w:cs="Garamond"/>
                <w:lang w:val="ru-RU"/>
              </w:rPr>
              <w:t>плановый</w:t>
            </w:r>
            <w:proofErr w:type="gramEnd"/>
            <w:r w:rsidRPr="00510886">
              <w:rPr>
                <w:rFonts w:ascii="Garamond" w:hAnsi="Garamond" w:cs="Garamond"/>
                <w:lang w:val="ru-RU"/>
              </w:rPr>
              <w:t xml:space="preserve"> диспетчерский график (далее – </w:t>
            </w:r>
            <w:proofErr w:type="spellStart"/>
            <w:r w:rsidRPr="00510886">
              <w:rPr>
                <w:rFonts w:ascii="Garamond" w:hAnsi="Garamond" w:cs="Garamond"/>
                <w:lang w:val="ru-RU"/>
              </w:rPr>
              <w:t>ПДГ</w:t>
            </w:r>
            <w:proofErr w:type="spellEnd"/>
            <w:r w:rsidRPr="00510886">
              <w:rPr>
                <w:rFonts w:ascii="Garamond" w:hAnsi="Garamond" w:cs="Garamond"/>
                <w:lang w:val="ru-RU"/>
              </w:rPr>
              <w:t>) и значение фактического объема производства (потребления в ГТП потребления поставщика) определены</w:t>
            </w:r>
            <w:r w:rsidRPr="00510886">
              <w:rPr>
                <w:rFonts w:ascii="Garamond" w:hAnsi="Garamond" w:cs="Garamond"/>
                <w:color w:val="000000"/>
                <w:lang w:val="ru-RU"/>
              </w:rPr>
              <w:t xml:space="preserve"> </w:t>
            </w:r>
            <w:r w:rsidRPr="00510886">
              <w:rPr>
                <w:rFonts w:ascii="Garamond" w:hAnsi="Garamond" w:cs="Garamond"/>
                <w:lang w:val="ru-RU"/>
              </w:rPr>
              <w:t xml:space="preserve">таким образом, что сумма почасовых значений минимальных </w:t>
            </w:r>
          </w:p>
          <w:p w14:paraId="0964CDBF" w14:textId="77777777" w:rsidR="00163E1E" w:rsidRPr="00510886" w:rsidRDefault="00163E1E" w:rsidP="00E162D7">
            <w:pPr>
              <w:tabs>
                <w:tab w:val="num" w:pos="371"/>
                <w:tab w:val="num" w:pos="2520"/>
              </w:tabs>
              <w:spacing w:before="120" w:after="120" w:line="240" w:lineRule="auto"/>
              <w:ind w:left="371"/>
              <w:jc w:val="both"/>
              <w:rPr>
                <w:rFonts w:ascii="Garamond" w:hAnsi="Garamond" w:cs="Garamond"/>
                <w:lang w:val="ru-RU"/>
              </w:rPr>
            </w:pPr>
            <w:r w:rsidRPr="00510886">
              <w:rPr>
                <w:rFonts w:ascii="Garamond" w:hAnsi="Garamond"/>
                <w:highlight w:val="yellow"/>
                <w:lang w:val="ru-RU"/>
              </w:rPr>
              <w:t>–</w:t>
            </w:r>
            <w:r w:rsidRPr="00510886">
              <w:rPr>
                <w:rFonts w:ascii="Garamond" w:hAnsi="Garamond"/>
                <w:lang w:val="ru-RU"/>
              </w:rPr>
              <w:t xml:space="preserve">  </w:t>
            </w:r>
            <w:r w:rsidRPr="00510886">
              <w:rPr>
                <w:rFonts w:ascii="Garamond" w:hAnsi="Garamond" w:cs="Garamond"/>
                <w:lang w:val="ru-RU"/>
              </w:rPr>
              <w:t xml:space="preserve">из </w:t>
            </w:r>
            <w:proofErr w:type="spellStart"/>
            <w:r w:rsidRPr="00510886">
              <w:rPr>
                <w:rFonts w:ascii="Garamond" w:hAnsi="Garamond" w:cs="Garamond"/>
                <w:lang w:val="ru-RU"/>
              </w:rPr>
              <w:t>ПДГ</w:t>
            </w:r>
            <w:proofErr w:type="spellEnd"/>
            <w:r w:rsidRPr="00510886">
              <w:rPr>
                <w:rFonts w:ascii="Garamond" w:hAnsi="Garamond" w:cs="Garamond"/>
                <w:lang w:val="ru-RU"/>
              </w:rPr>
              <w:t xml:space="preserve"> в отношении совокупности ГТП генерации, указанных в п. 2.2 настоящего </w:t>
            </w:r>
            <w:r w:rsidRPr="00510886">
              <w:rPr>
                <w:rFonts w:ascii="Garamond" w:hAnsi="Garamond" w:cs="Garamond"/>
                <w:caps/>
                <w:lang w:val="ru-RU"/>
              </w:rPr>
              <w:t>д</w:t>
            </w:r>
            <w:r w:rsidRPr="00510886">
              <w:rPr>
                <w:rFonts w:ascii="Garamond" w:hAnsi="Garamond" w:cs="Garamond"/>
                <w:lang w:val="ru-RU"/>
              </w:rPr>
              <w:t xml:space="preserve">оговора и отнесенных к каждой электрической станции, указанной в Договоре, за вычетом почасовых объемов электрической энергии, включенных в плановое почасовое потребление в ГТП потребления Продавца, зарегистрированной за соответствующей электрической станцией, </w:t>
            </w:r>
          </w:p>
          <w:p w14:paraId="7B35C305" w14:textId="77777777" w:rsidR="00163E1E" w:rsidRPr="00510886" w:rsidRDefault="00163E1E" w:rsidP="00E162D7">
            <w:pPr>
              <w:tabs>
                <w:tab w:val="num" w:pos="371"/>
                <w:tab w:val="num" w:pos="2520"/>
              </w:tabs>
              <w:spacing w:before="120" w:after="120" w:line="240" w:lineRule="auto"/>
              <w:ind w:left="371"/>
              <w:jc w:val="both"/>
              <w:rPr>
                <w:rFonts w:ascii="Garamond" w:hAnsi="Garamond" w:cs="Garamond"/>
                <w:lang w:val="ru-RU"/>
              </w:rPr>
            </w:pPr>
            <w:r w:rsidRPr="00510886">
              <w:rPr>
                <w:rFonts w:ascii="Garamond" w:hAnsi="Garamond"/>
                <w:highlight w:val="yellow"/>
                <w:lang w:val="ru-RU"/>
              </w:rPr>
              <w:t>–</w:t>
            </w:r>
            <w:r w:rsidRPr="00510886">
              <w:rPr>
                <w:rFonts w:ascii="Garamond" w:hAnsi="Garamond"/>
                <w:lang w:val="ru-RU"/>
              </w:rPr>
              <w:t xml:space="preserve">  </w:t>
            </w:r>
            <w:r w:rsidRPr="00510886">
              <w:rPr>
                <w:rFonts w:ascii="Garamond" w:hAnsi="Garamond" w:cs="Garamond"/>
                <w:lang w:val="ru-RU"/>
              </w:rPr>
              <w:t xml:space="preserve">из фактического объема производства электрической энергии в ГТП (совокупности ГТП) генерации, указанных в п. 2.2 настоящего </w:t>
            </w:r>
            <w:r w:rsidRPr="00510886">
              <w:rPr>
                <w:rFonts w:ascii="Garamond" w:hAnsi="Garamond" w:cs="Garamond"/>
                <w:caps/>
                <w:lang w:val="ru-RU"/>
              </w:rPr>
              <w:t>д</w:t>
            </w:r>
            <w:r w:rsidRPr="00510886">
              <w:rPr>
                <w:rFonts w:ascii="Garamond" w:hAnsi="Garamond" w:cs="Garamond"/>
                <w:lang w:val="ru-RU"/>
              </w:rPr>
              <w:t>оговора и отнесенных к каждой электрической станции, указанной в Договоре, за вычетом фактических почасовых объемов электрической энергии, определенных в ГТП потребления Продавца, зарегистрированной за соответствующей электрической станцией,</w:t>
            </w:r>
          </w:p>
          <w:p w14:paraId="58877E37" w14:textId="77777777" w:rsidR="00163E1E" w:rsidRPr="00510886" w:rsidRDefault="00163E1E" w:rsidP="00E162D7">
            <w:pPr>
              <w:spacing w:before="120" w:after="120" w:line="240" w:lineRule="auto"/>
              <w:ind w:left="371"/>
              <w:jc w:val="both"/>
              <w:rPr>
                <w:rFonts w:ascii="Garamond" w:hAnsi="Garamond" w:cs="Garamond"/>
                <w:lang w:val="ru-RU"/>
              </w:rPr>
            </w:pPr>
            <w:r w:rsidRPr="00510886">
              <w:rPr>
                <w:rFonts w:ascii="Garamond" w:hAnsi="Garamond" w:cs="Garamond"/>
                <w:lang w:val="ru-RU"/>
              </w:rPr>
              <w:t>суммарно за месяц больше разницы количества производства электрической энергии и потребления электрической энергии на собственные, хозяйственные и производственные нужды соответствующей электрической станции, указанных в сводном прогнозном балансе производства и поставки электрической энергии (мощности), утвержденном приказом федерального органа исполнительной власти в области регулирования тарифов (далее – прогнозный баланс), в месяце, соответствующем периоду поставки, уменьшенной на объем электроэнергии, соответствующий доле снижения суммарного фактического объема потребления (учитываются только объемы электрической энергии потребителей (организаций, осуществляющих экспортно-импортные операции, включенных в прогнозный баланс), от объемов, запланированных для них в прогнозном балансе. При этом возникновение указанного условия определяется по каждой электрической станции отдельно;</w:t>
            </w:r>
          </w:p>
          <w:p w14:paraId="6101F74B" w14:textId="77777777" w:rsidR="00163E1E" w:rsidRPr="00510886" w:rsidRDefault="00163E1E" w:rsidP="00E162D7">
            <w:pPr>
              <w:tabs>
                <w:tab w:val="num" w:pos="371"/>
              </w:tabs>
              <w:spacing w:before="120" w:after="120" w:line="240" w:lineRule="auto"/>
              <w:jc w:val="both"/>
              <w:rPr>
                <w:rFonts w:ascii="Garamond" w:hAnsi="Garamond" w:cs="Garamond"/>
                <w:lang w:val="ru-RU"/>
              </w:rPr>
            </w:pPr>
            <w:r w:rsidRPr="00510886">
              <w:rPr>
                <w:rFonts w:ascii="Garamond" w:hAnsi="Garamond"/>
                <w:highlight w:val="yellow"/>
                <w:lang w:val="ru-RU"/>
              </w:rPr>
              <w:t>в)</w:t>
            </w:r>
            <w:r w:rsidRPr="00510886">
              <w:rPr>
                <w:rFonts w:ascii="Garamond" w:hAnsi="Garamond"/>
                <w:lang w:val="ru-RU"/>
              </w:rPr>
              <w:t xml:space="preserve">  </w:t>
            </w:r>
            <w:r w:rsidRPr="00510886">
              <w:rPr>
                <w:rFonts w:ascii="Garamond" w:hAnsi="Garamond" w:cs="Garamond"/>
                <w:lang w:val="ru-RU"/>
              </w:rPr>
              <w:t xml:space="preserve">фактический объем потребления электрической энергии в ГТП потребления Покупателя, включенного в прогнозный баланс (ГТП потребления Участника оптового рынка, для которого Покупатель приобретает электрическую энергию по настоящему </w:t>
            </w:r>
            <w:r w:rsidRPr="00510886">
              <w:rPr>
                <w:rFonts w:ascii="Garamond" w:hAnsi="Garamond" w:cs="Garamond"/>
                <w:caps/>
                <w:lang w:val="ru-RU"/>
              </w:rPr>
              <w:t>д</w:t>
            </w:r>
            <w:r w:rsidRPr="00510886">
              <w:rPr>
                <w:rFonts w:ascii="Garamond" w:hAnsi="Garamond" w:cs="Garamond"/>
                <w:lang w:val="ru-RU"/>
              </w:rPr>
              <w:t>оговору), определенный суммарно за месяц, соответствующий периоду поставки, будет больше объема электрической энергии, указанной для Покупателя в сводном прогнозном балансе производства и поставок электрической энергии (мощности) для месяца, соответствующего периоду поставки, а в случае, если Покупатель не включен в прогнозный баланс, фактический объем потребления больше нуля;</w:t>
            </w:r>
          </w:p>
          <w:p w14:paraId="2378E6FE" w14:textId="77777777" w:rsidR="00163E1E" w:rsidRPr="00510886" w:rsidRDefault="00163E1E" w:rsidP="00E162D7">
            <w:pPr>
              <w:tabs>
                <w:tab w:val="num" w:pos="371"/>
              </w:tabs>
              <w:spacing w:before="120" w:after="120" w:line="240" w:lineRule="auto"/>
              <w:jc w:val="both"/>
              <w:rPr>
                <w:rFonts w:ascii="Garamond" w:hAnsi="Garamond"/>
                <w:lang w:val="ru-RU"/>
              </w:rPr>
            </w:pPr>
            <w:proofErr w:type="gramStart"/>
            <w:r w:rsidRPr="00510886">
              <w:rPr>
                <w:rFonts w:ascii="Garamond" w:hAnsi="Garamond"/>
                <w:highlight w:val="yellow"/>
                <w:lang w:val="ru-RU"/>
              </w:rPr>
              <w:t>г)</w:t>
            </w:r>
            <w:r w:rsidRPr="00510886">
              <w:rPr>
                <w:rFonts w:ascii="Garamond" w:hAnsi="Garamond"/>
                <w:lang w:val="ru-RU"/>
              </w:rPr>
              <w:t xml:space="preserve">  </w:t>
            </w:r>
            <w:r w:rsidRPr="00510886">
              <w:rPr>
                <w:rFonts w:ascii="Garamond" w:hAnsi="Garamond" w:cs="Garamond"/>
                <w:lang w:val="ru-RU"/>
              </w:rPr>
              <w:t>объем</w:t>
            </w:r>
            <w:proofErr w:type="gramEnd"/>
            <w:r w:rsidRPr="00510886">
              <w:rPr>
                <w:rFonts w:ascii="Garamond" w:hAnsi="Garamond" w:cs="Garamond"/>
                <w:lang w:val="ru-RU"/>
              </w:rPr>
              <w:t xml:space="preserve"> выработки Продавца и потребления Покупателя соответствует значениям, определенным в соответствии с разделом 6 Регламента функционирования Участников оптового рынка на территории неценовых зон. </w:t>
            </w:r>
          </w:p>
        </w:tc>
      </w:tr>
    </w:tbl>
    <w:p w14:paraId="3DF325A5" w14:textId="77777777" w:rsidR="00520A13" w:rsidRPr="00510886" w:rsidRDefault="00520A13" w:rsidP="00453578">
      <w:pPr>
        <w:spacing w:after="0" w:line="240" w:lineRule="auto"/>
        <w:rPr>
          <w:lang w:val="ru-RU"/>
        </w:rPr>
      </w:pPr>
    </w:p>
    <w:p w14:paraId="33F7EE9A" w14:textId="5BAFA433" w:rsidR="00520A13" w:rsidRPr="00510886" w:rsidRDefault="00520A13" w:rsidP="00453578">
      <w:pPr>
        <w:spacing w:after="0" w:line="240" w:lineRule="auto"/>
        <w:rPr>
          <w:rFonts w:ascii="Garamond" w:hAnsi="Garamond"/>
          <w:b/>
          <w:sz w:val="26"/>
          <w:szCs w:val="26"/>
          <w:lang w:val="ru-RU"/>
        </w:rPr>
      </w:pPr>
      <w:r w:rsidRPr="00510886">
        <w:rPr>
          <w:rFonts w:ascii="Garamond" w:hAnsi="Garamond"/>
          <w:b/>
          <w:sz w:val="26"/>
          <w:szCs w:val="26"/>
          <w:lang w:val="ru-RU"/>
        </w:rPr>
        <w:t xml:space="preserve">Предложения по изменениям и дополнениям в СТАНДАРТНУЮ ФОРМУ ДОГОВОРА ОКАЗАНИЯ УСЛУГ ПО УПРАВЛЕНИЮ ИЗМЕНЕНИЕМ РЕЖИМА ПОТРЕБЛЕНИЯ ЭЛЕКТРИЧЕСКОЙ ЭНЕРГИИ </w:t>
      </w:r>
      <w:r w:rsidR="00510886">
        <w:rPr>
          <w:rFonts w:ascii="Garamond" w:hAnsi="Garamond"/>
          <w:b/>
          <w:sz w:val="26"/>
          <w:szCs w:val="26"/>
          <w:lang w:val="ru-RU"/>
        </w:rPr>
        <w:t>(Приложение № Д 23.1 к </w:t>
      </w:r>
      <w:r w:rsidRPr="00510886">
        <w:rPr>
          <w:rFonts w:ascii="Garamond" w:hAnsi="Garamond"/>
          <w:b/>
          <w:sz w:val="26"/>
          <w:szCs w:val="26"/>
          <w:lang w:val="ru-RU"/>
        </w:rPr>
        <w:t>Договору о присоединении к торговой системе оптового рынка)</w:t>
      </w:r>
    </w:p>
    <w:p w14:paraId="4989649C" w14:textId="77777777" w:rsidR="00520A13" w:rsidRPr="00510886" w:rsidRDefault="00520A13" w:rsidP="00453578">
      <w:pPr>
        <w:spacing w:after="0" w:line="240" w:lineRule="auto"/>
        <w:rPr>
          <w:rFonts w:ascii="Garamond" w:hAnsi="Garamond"/>
          <w:b/>
          <w:sz w:val="26"/>
          <w:szCs w:val="26"/>
          <w:lang w:val="ru-RU"/>
        </w:rPr>
      </w:pPr>
    </w:p>
    <w:tbl>
      <w:tblPr>
        <w:tblStyle w:val="af0"/>
        <w:tblW w:w="14737" w:type="dxa"/>
        <w:tblLook w:val="04A0" w:firstRow="1" w:lastRow="0" w:firstColumn="1" w:lastColumn="0" w:noHBand="0" w:noVBand="1"/>
      </w:tblPr>
      <w:tblGrid>
        <w:gridCol w:w="1271"/>
        <w:gridCol w:w="6662"/>
        <w:gridCol w:w="6804"/>
      </w:tblGrid>
      <w:tr w:rsidR="00520A13" w:rsidRPr="000068B5" w14:paraId="48A258A6" w14:textId="77777777" w:rsidTr="00974DF0">
        <w:tc>
          <w:tcPr>
            <w:tcW w:w="1271" w:type="dxa"/>
          </w:tcPr>
          <w:p w14:paraId="36E58645" w14:textId="77777777" w:rsidR="00520A13" w:rsidRPr="00510886" w:rsidRDefault="00520A13" w:rsidP="00453578">
            <w:pPr>
              <w:spacing w:after="0" w:line="240" w:lineRule="auto"/>
              <w:jc w:val="center"/>
              <w:rPr>
                <w:rFonts w:ascii="Garamond" w:hAnsi="Garamond"/>
                <w:b/>
                <w:lang w:val="ru-RU"/>
              </w:rPr>
            </w:pPr>
            <w:r w:rsidRPr="00510886">
              <w:rPr>
                <w:rFonts w:ascii="Garamond" w:hAnsi="Garamond"/>
                <w:b/>
                <w:lang w:val="ru-RU"/>
              </w:rPr>
              <w:t>№ пункта</w:t>
            </w:r>
          </w:p>
        </w:tc>
        <w:tc>
          <w:tcPr>
            <w:tcW w:w="6662" w:type="dxa"/>
          </w:tcPr>
          <w:p w14:paraId="1E5CD77D" w14:textId="77777777" w:rsidR="00520A13" w:rsidRPr="00510886" w:rsidRDefault="00520A13" w:rsidP="00453578">
            <w:pPr>
              <w:spacing w:after="0" w:line="240" w:lineRule="auto"/>
              <w:jc w:val="center"/>
              <w:rPr>
                <w:rFonts w:ascii="Garamond" w:hAnsi="Garamond"/>
                <w:b/>
                <w:lang w:val="ru-RU"/>
              </w:rPr>
            </w:pPr>
            <w:r w:rsidRPr="00510886">
              <w:rPr>
                <w:rFonts w:ascii="Garamond" w:hAnsi="Garamond"/>
                <w:b/>
                <w:lang w:val="ru-RU"/>
              </w:rPr>
              <w:t xml:space="preserve">Редакция, действующая на момент </w:t>
            </w:r>
          </w:p>
          <w:p w14:paraId="6AC3A8C1" w14:textId="77777777" w:rsidR="00520A13" w:rsidRPr="00510886" w:rsidRDefault="00520A13" w:rsidP="00453578">
            <w:pPr>
              <w:spacing w:after="0" w:line="240" w:lineRule="auto"/>
              <w:jc w:val="center"/>
              <w:rPr>
                <w:rFonts w:ascii="Garamond" w:hAnsi="Garamond"/>
                <w:b/>
                <w:lang w:val="ru-RU"/>
              </w:rPr>
            </w:pPr>
            <w:r w:rsidRPr="00510886">
              <w:rPr>
                <w:rFonts w:ascii="Garamond" w:hAnsi="Garamond"/>
                <w:b/>
                <w:lang w:val="ru-RU"/>
              </w:rPr>
              <w:t>вступления в силу изменений</w:t>
            </w:r>
          </w:p>
        </w:tc>
        <w:tc>
          <w:tcPr>
            <w:tcW w:w="6804" w:type="dxa"/>
          </w:tcPr>
          <w:p w14:paraId="6F2DE5DA" w14:textId="77777777" w:rsidR="00520A13" w:rsidRPr="00510886" w:rsidRDefault="00520A13" w:rsidP="00453578">
            <w:pPr>
              <w:spacing w:after="0" w:line="240" w:lineRule="auto"/>
              <w:jc w:val="center"/>
              <w:rPr>
                <w:rFonts w:ascii="Garamond" w:hAnsi="Garamond"/>
                <w:b/>
                <w:lang w:val="ru-RU"/>
              </w:rPr>
            </w:pPr>
            <w:r w:rsidRPr="00510886">
              <w:rPr>
                <w:rFonts w:ascii="Garamond" w:hAnsi="Garamond"/>
                <w:b/>
                <w:lang w:val="ru-RU"/>
              </w:rPr>
              <w:t xml:space="preserve">Предлагаемая редакция </w:t>
            </w:r>
          </w:p>
          <w:p w14:paraId="4ED7D20F" w14:textId="77777777" w:rsidR="00520A13" w:rsidRPr="00510886" w:rsidRDefault="00520A13" w:rsidP="00453578">
            <w:pPr>
              <w:spacing w:after="0" w:line="240" w:lineRule="auto"/>
              <w:jc w:val="center"/>
              <w:rPr>
                <w:rFonts w:ascii="Garamond" w:hAnsi="Garamond"/>
                <w:lang w:val="ru-RU"/>
              </w:rPr>
            </w:pPr>
            <w:r w:rsidRPr="00510886">
              <w:rPr>
                <w:rFonts w:ascii="Garamond" w:hAnsi="Garamond"/>
                <w:lang w:val="ru-RU"/>
              </w:rPr>
              <w:t>(изменения выделены цветом)</w:t>
            </w:r>
          </w:p>
        </w:tc>
      </w:tr>
      <w:tr w:rsidR="00520A13" w:rsidRPr="000068B5" w14:paraId="7C4A4489" w14:textId="77777777" w:rsidTr="00974DF0">
        <w:tc>
          <w:tcPr>
            <w:tcW w:w="1271" w:type="dxa"/>
          </w:tcPr>
          <w:p w14:paraId="172FB1EC" w14:textId="77777777" w:rsidR="00520A13" w:rsidRPr="00510886" w:rsidRDefault="00520A13" w:rsidP="00E162D7">
            <w:pPr>
              <w:spacing w:before="120" w:after="120" w:line="240" w:lineRule="auto"/>
              <w:jc w:val="center"/>
              <w:rPr>
                <w:rFonts w:ascii="Garamond" w:hAnsi="Garamond"/>
                <w:b/>
                <w:lang w:val="ru-RU"/>
              </w:rPr>
            </w:pPr>
            <w:r w:rsidRPr="00510886">
              <w:rPr>
                <w:rFonts w:ascii="Garamond" w:hAnsi="Garamond"/>
                <w:b/>
                <w:lang w:val="ru-RU"/>
              </w:rPr>
              <w:t>1.1</w:t>
            </w:r>
          </w:p>
        </w:tc>
        <w:tc>
          <w:tcPr>
            <w:tcW w:w="6662" w:type="dxa"/>
          </w:tcPr>
          <w:p w14:paraId="1BC96781" w14:textId="77777777" w:rsidR="00520A13" w:rsidRPr="00510886" w:rsidRDefault="00520A13" w:rsidP="00E162D7">
            <w:pPr>
              <w:spacing w:before="120" w:after="120" w:line="240" w:lineRule="auto"/>
              <w:jc w:val="both"/>
              <w:rPr>
                <w:rFonts w:ascii="Garamond" w:hAnsi="Garamond"/>
                <w:bCs/>
                <w:lang w:val="ru-RU"/>
              </w:rPr>
            </w:pPr>
            <w:r w:rsidRPr="00510886">
              <w:rPr>
                <w:rFonts w:ascii="Garamond" w:hAnsi="Garamond"/>
                <w:highlight w:val="yellow"/>
                <w:vertAlign w:val="superscript"/>
                <w:lang w:val="ru-RU"/>
              </w:rPr>
              <w:t>1</w:t>
            </w:r>
            <w:r w:rsidRPr="00510886">
              <w:rPr>
                <w:rFonts w:ascii="Garamond" w:hAnsi="Garamond"/>
                <w:highlight w:val="yellow"/>
                <w:lang w:val="ru-RU"/>
              </w:rPr>
              <w:t xml:space="preserve"> Для организации по управлению единой национальной (общероссийской) электрической сетью указывается дата и номер Договора о присоединении к торговой системе оптового рынка Исполнителя.</w:t>
            </w:r>
          </w:p>
        </w:tc>
        <w:tc>
          <w:tcPr>
            <w:tcW w:w="6804" w:type="dxa"/>
          </w:tcPr>
          <w:p w14:paraId="18947F41" w14:textId="77777777" w:rsidR="00520A13" w:rsidRPr="00510886" w:rsidRDefault="00520A13" w:rsidP="00E162D7">
            <w:pPr>
              <w:spacing w:before="120" w:after="120" w:line="240" w:lineRule="auto"/>
              <w:ind w:right="-28"/>
              <w:jc w:val="both"/>
              <w:rPr>
                <w:rFonts w:ascii="Garamond" w:hAnsi="Garamond"/>
                <w:lang w:val="ru-RU"/>
              </w:rPr>
            </w:pPr>
            <w:r w:rsidRPr="00510886">
              <w:rPr>
                <w:rFonts w:ascii="Garamond" w:hAnsi="Garamond"/>
                <w:lang w:val="ru-RU"/>
              </w:rPr>
              <w:t xml:space="preserve">Перенести текст сноски № 1 в конец договора после приложений </w:t>
            </w:r>
          </w:p>
          <w:p w14:paraId="13E2ADB8" w14:textId="77777777" w:rsidR="00520A13" w:rsidRPr="00510886" w:rsidRDefault="00520A13" w:rsidP="00E162D7">
            <w:pPr>
              <w:spacing w:before="120" w:after="120" w:line="240" w:lineRule="auto"/>
              <w:ind w:right="-28"/>
              <w:jc w:val="center"/>
              <w:rPr>
                <w:rFonts w:ascii="Garamond" w:hAnsi="Garamond"/>
                <w:b/>
                <w:bCs/>
                <w:highlight w:val="yellow"/>
                <w:lang w:val="ru-RU"/>
              </w:rPr>
            </w:pPr>
            <w:r w:rsidRPr="00510886">
              <w:rPr>
                <w:rFonts w:ascii="Garamond" w:hAnsi="Garamond"/>
                <w:b/>
                <w:bCs/>
                <w:highlight w:val="yellow"/>
                <w:lang w:val="ru-RU"/>
              </w:rPr>
              <w:t>ПРИМЕЧАНИЯ</w:t>
            </w:r>
          </w:p>
          <w:p w14:paraId="7A2F1BCB" w14:textId="77777777" w:rsidR="00520A13" w:rsidRPr="00510886" w:rsidRDefault="00520A13" w:rsidP="00E162D7">
            <w:pPr>
              <w:tabs>
                <w:tab w:val="num" w:pos="1440"/>
              </w:tabs>
              <w:autoSpaceDE w:val="0"/>
              <w:autoSpaceDN w:val="0"/>
              <w:spacing w:before="120" w:after="120" w:line="240" w:lineRule="auto"/>
              <w:ind w:left="41" w:right="-27"/>
              <w:jc w:val="both"/>
              <w:rPr>
                <w:rFonts w:ascii="Garamond" w:hAnsi="Garamond"/>
                <w:lang w:val="ru-RU"/>
              </w:rPr>
            </w:pPr>
            <w:r w:rsidRPr="00510886">
              <w:rPr>
                <w:rFonts w:ascii="Garamond" w:hAnsi="Garamond"/>
                <w:highlight w:val="yellow"/>
                <w:vertAlign w:val="superscript"/>
                <w:lang w:val="ru-RU"/>
              </w:rPr>
              <w:t>1</w:t>
            </w:r>
            <w:r w:rsidRPr="00510886">
              <w:rPr>
                <w:rFonts w:ascii="Garamond" w:hAnsi="Garamond"/>
                <w:highlight w:val="yellow"/>
                <w:lang w:val="ru-RU"/>
              </w:rPr>
              <w:t xml:space="preserve"> Для организации по управлению единой национальной (общероссийской) электрической сетью указывается дата и номер Договора о присоединении к торговой системе оптового рынка Исполнителя.</w:t>
            </w:r>
          </w:p>
        </w:tc>
      </w:tr>
    </w:tbl>
    <w:p w14:paraId="48343D78" w14:textId="77777777" w:rsidR="00520A13" w:rsidRPr="00510886" w:rsidRDefault="00520A13" w:rsidP="00453578">
      <w:pPr>
        <w:spacing w:after="0" w:line="240" w:lineRule="auto"/>
        <w:rPr>
          <w:lang w:val="ru-RU"/>
        </w:rPr>
      </w:pPr>
    </w:p>
    <w:p w14:paraId="17270E9F" w14:textId="77777777" w:rsidR="00520A13" w:rsidRPr="00510886" w:rsidRDefault="00520A13" w:rsidP="00453578">
      <w:pPr>
        <w:spacing w:after="0" w:line="240" w:lineRule="auto"/>
        <w:rPr>
          <w:rFonts w:ascii="Garamond" w:hAnsi="Garamond"/>
          <w:b/>
          <w:sz w:val="26"/>
          <w:szCs w:val="26"/>
          <w:lang w:val="ru-RU"/>
        </w:rPr>
      </w:pPr>
      <w:r w:rsidRPr="00510886">
        <w:rPr>
          <w:rFonts w:ascii="Garamond" w:hAnsi="Garamond"/>
          <w:b/>
          <w:sz w:val="26"/>
          <w:szCs w:val="26"/>
          <w:lang w:val="ru-RU"/>
        </w:rPr>
        <w:t>Предложения по изменениям и дополнениям в СТАНДАРТНУЮ ФОРМУ ДОГОВОРА УСТУПКИ ПРАВ (ЦЕССИИ) ПО ДОГОВОРУ КУПЛИ-ПРОДАЖИ (Приложение № Д 5 к Договору о присоединении к торговой системе оптового рынка)</w:t>
      </w:r>
    </w:p>
    <w:p w14:paraId="50689E10" w14:textId="77777777" w:rsidR="00520A13" w:rsidRPr="00510886" w:rsidRDefault="00520A13" w:rsidP="00453578">
      <w:pPr>
        <w:spacing w:after="0" w:line="240" w:lineRule="auto"/>
        <w:jc w:val="both"/>
        <w:rPr>
          <w:rFonts w:ascii="Garamond" w:hAnsi="Garamond"/>
          <w:b/>
          <w:sz w:val="26"/>
          <w:szCs w:val="26"/>
          <w:lang w:val="ru-RU"/>
        </w:rPr>
      </w:pPr>
    </w:p>
    <w:tbl>
      <w:tblPr>
        <w:tblStyle w:val="af0"/>
        <w:tblW w:w="14737" w:type="dxa"/>
        <w:tblLook w:val="04A0" w:firstRow="1" w:lastRow="0" w:firstColumn="1" w:lastColumn="0" w:noHBand="0" w:noVBand="1"/>
      </w:tblPr>
      <w:tblGrid>
        <w:gridCol w:w="1271"/>
        <w:gridCol w:w="6095"/>
        <w:gridCol w:w="7371"/>
      </w:tblGrid>
      <w:tr w:rsidR="00520A13" w:rsidRPr="000068B5" w14:paraId="0AA79ECC" w14:textId="77777777" w:rsidTr="00974DF0">
        <w:tc>
          <w:tcPr>
            <w:tcW w:w="1271" w:type="dxa"/>
          </w:tcPr>
          <w:p w14:paraId="58849D69" w14:textId="77777777" w:rsidR="00520A13" w:rsidRPr="00510886" w:rsidRDefault="00520A13" w:rsidP="00453578">
            <w:pPr>
              <w:spacing w:after="0" w:line="240" w:lineRule="auto"/>
              <w:jc w:val="center"/>
              <w:rPr>
                <w:rFonts w:ascii="Garamond" w:hAnsi="Garamond"/>
                <w:b/>
                <w:lang w:val="ru-RU"/>
              </w:rPr>
            </w:pPr>
            <w:r w:rsidRPr="00510886">
              <w:rPr>
                <w:rFonts w:ascii="Garamond" w:hAnsi="Garamond"/>
                <w:b/>
                <w:lang w:val="ru-RU"/>
              </w:rPr>
              <w:t>№ пункта</w:t>
            </w:r>
          </w:p>
        </w:tc>
        <w:tc>
          <w:tcPr>
            <w:tcW w:w="6095" w:type="dxa"/>
          </w:tcPr>
          <w:p w14:paraId="72979790" w14:textId="77777777" w:rsidR="00520A13" w:rsidRPr="00510886" w:rsidRDefault="00520A13" w:rsidP="00453578">
            <w:pPr>
              <w:spacing w:after="0" w:line="240" w:lineRule="auto"/>
              <w:jc w:val="center"/>
              <w:rPr>
                <w:rFonts w:ascii="Garamond" w:hAnsi="Garamond"/>
                <w:b/>
                <w:lang w:val="ru-RU"/>
              </w:rPr>
            </w:pPr>
            <w:r w:rsidRPr="00510886">
              <w:rPr>
                <w:rFonts w:ascii="Garamond" w:hAnsi="Garamond"/>
                <w:b/>
                <w:lang w:val="ru-RU"/>
              </w:rPr>
              <w:t xml:space="preserve">Редакция, действующая на момент </w:t>
            </w:r>
          </w:p>
          <w:p w14:paraId="3C9E6806" w14:textId="77777777" w:rsidR="00520A13" w:rsidRPr="00510886" w:rsidRDefault="00520A13" w:rsidP="00453578">
            <w:pPr>
              <w:spacing w:after="0" w:line="240" w:lineRule="auto"/>
              <w:jc w:val="center"/>
              <w:rPr>
                <w:rFonts w:ascii="Garamond" w:hAnsi="Garamond"/>
                <w:b/>
                <w:lang w:val="ru-RU"/>
              </w:rPr>
            </w:pPr>
            <w:r w:rsidRPr="00510886">
              <w:rPr>
                <w:rFonts w:ascii="Garamond" w:hAnsi="Garamond"/>
                <w:b/>
                <w:lang w:val="ru-RU"/>
              </w:rPr>
              <w:t>вступления в силу изменений</w:t>
            </w:r>
          </w:p>
        </w:tc>
        <w:tc>
          <w:tcPr>
            <w:tcW w:w="7371" w:type="dxa"/>
          </w:tcPr>
          <w:p w14:paraId="240979A2" w14:textId="77777777" w:rsidR="00520A13" w:rsidRPr="00510886" w:rsidRDefault="00520A13" w:rsidP="00453578">
            <w:pPr>
              <w:spacing w:after="0" w:line="240" w:lineRule="auto"/>
              <w:jc w:val="center"/>
              <w:rPr>
                <w:rFonts w:ascii="Garamond" w:hAnsi="Garamond"/>
                <w:b/>
                <w:lang w:val="ru-RU"/>
              </w:rPr>
            </w:pPr>
            <w:r w:rsidRPr="00510886">
              <w:rPr>
                <w:rFonts w:ascii="Garamond" w:hAnsi="Garamond"/>
                <w:b/>
                <w:lang w:val="ru-RU"/>
              </w:rPr>
              <w:t xml:space="preserve">Предлагаемая редакция </w:t>
            </w:r>
          </w:p>
          <w:p w14:paraId="1A8C1252" w14:textId="77777777" w:rsidR="00520A13" w:rsidRPr="00510886" w:rsidRDefault="00520A13" w:rsidP="00453578">
            <w:pPr>
              <w:spacing w:after="0" w:line="240" w:lineRule="auto"/>
              <w:jc w:val="center"/>
              <w:rPr>
                <w:rFonts w:ascii="Garamond" w:hAnsi="Garamond"/>
                <w:lang w:val="ru-RU"/>
              </w:rPr>
            </w:pPr>
            <w:r w:rsidRPr="00510886">
              <w:rPr>
                <w:rFonts w:ascii="Garamond" w:hAnsi="Garamond"/>
                <w:lang w:val="ru-RU"/>
              </w:rPr>
              <w:t>(изменения выделены цветом)</w:t>
            </w:r>
          </w:p>
        </w:tc>
      </w:tr>
      <w:tr w:rsidR="00520A13" w:rsidRPr="00510886" w14:paraId="41DE2E63" w14:textId="77777777" w:rsidTr="00974DF0">
        <w:tc>
          <w:tcPr>
            <w:tcW w:w="1271" w:type="dxa"/>
          </w:tcPr>
          <w:p w14:paraId="5B83A4C4" w14:textId="77777777" w:rsidR="00520A13" w:rsidRPr="00510886" w:rsidRDefault="00520A13" w:rsidP="00E125BC">
            <w:pPr>
              <w:spacing w:before="120" w:after="120" w:line="240" w:lineRule="auto"/>
              <w:jc w:val="center"/>
              <w:rPr>
                <w:rFonts w:ascii="Garamond" w:hAnsi="Garamond"/>
                <w:b/>
                <w:lang w:val="ru-RU"/>
              </w:rPr>
            </w:pPr>
            <w:r w:rsidRPr="00510886">
              <w:rPr>
                <w:rFonts w:ascii="Garamond" w:hAnsi="Garamond"/>
                <w:b/>
                <w:lang w:val="ru-RU"/>
              </w:rPr>
              <w:t>1.5</w:t>
            </w:r>
          </w:p>
        </w:tc>
        <w:tc>
          <w:tcPr>
            <w:tcW w:w="6095" w:type="dxa"/>
          </w:tcPr>
          <w:p w14:paraId="6454D6EE" w14:textId="77777777" w:rsidR="00520A13" w:rsidRPr="00510886" w:rsidRDefault="00520A13" w:rsidP="00E125BC">
            <w:pPr>
              <w:spacing w:before="120" w:after="120" w:line="240" w:lineRule="auto"/>
              <w:jc w:val="both"/>
              <w:rPr>
                <w:rFonts w:ascii="Garamond" w:hAnsi="Garamond"/>
                <w:bCs/>
                <w:lang w:val="ru-RU"/>
              </w:rPr>
            </w:pPr>
            <w:r w:rsidRPr="00510886">
              <w:rPr>
                <w:rStyle w:val="a4"/>
                <w:rFonts w:ascii="Garamond" w:hAnsi="Garamond"/>
                <w:highlight w:val="yellow"/>
                <w:lang w:val="ru-RU"/>
              </w:rPr>
              <w:footnoteRef/>
            </w:r>
            <w:r w:rsidRPr="00510886">
              <w:rPr>
                <w:rFonts w:ascii="Garamond" w:hAnsi="Garamond"/>
                <w:highlight w:val="yellow"/>
                <w:lang w:val="ru-RU"/>
              </w:rPr>
              <w:t xml:space="preserve"> Настоящий пункт включается в договор уступки права (денежного требования) только по требованию Участника оптового рынка – Цессионария.</w:t>
            </w:r>
          </w:p>
        </w:tc>
        <w:tc>
          <w:tcPr>
            <w:tcW w:w="7371" w:type="dxa"/>
          </w:tcPr>
          <w:p w14:paraId="25C65F99" w14:textId="77777777" w:rsidR="00520A13" w:rsidRPr="00510886" w:rsidRDefault="00520A13" w:rsidP="00E125BC">
            <w:pPr>
              <w:spacing w:before="120" w:after="120" w:line="240" w:lineRule="auto"/>
              <w:ind w:right="-28"/>
              <w:jc w:val="both"/>
              <w:rPr>
                <w:rFonts w:ascii="Garamond" w:hAnsi="Garamond"/>
                <w:lang w:val="ru-RU"/>
              </w:rPr>
            </w:pPr>
            <w:r w:rsidRPr="00510886">
              <w:rPr>
                <w:rFonts w:ascii="Garamond" w:hAnsi="Garamond"/>
                <w:lang w:val="ru-RU"/>
              </w:rPr>
              <w:t xml:space="preserve">Перенести текст сноски № 1 в конец договора </w:t>
            </w:r>
          </w:p>
          <w:p w14:paraId="464E4314" w14:textId="77777777" w:rsidR="00520A13" w:rsidRPr="00510886" w:rsidRDefault="00520A13" w:rsidP="00E125BC">
            <w:pPr>
              <w:spacing w:before="120" w:after="120" w:line="240" w:lineRule="auto"/>
              <w:ind w:right="-28"/>
              <w:jc w:val="center"/>
              <w:rPr>
                <w:rFonts w:ascii="Garamond" w:hAnsi="Garamond"/>
                <w:b/>
                <w:bCs/>
                <w:highlight w:val="yellow"/>
                <w:lang w:val="ru-RU"/>
              </w:rPr>
            </w:pPr>
            <w:r w:rsidRPr="00510886">
              <w:rPr>
                <w:rFonts w:ascii="Garamond" w:hAnsi="Garamond"/>
                <w:b/>
                <w:bCs/>
                <w:highlight w:val="yellow"/>
                <w:lang w:val="ru-RU"/>
              </w:rPr>
              <w:t>ПРИМЕЧАНИЯ</w:t>
            </w:r>
          </w:p>
          <w:p w14:paraId="43702F95" w14:textId="77777777" w:rsidR="00520A13" w:rsidRPr="00510886" w:rsidRDefault="00520A13" w:rsidP="00E125BC">
            <w:pPr>
              <w:spacing w:before="120" w:after="120" w:line="240" w:lineRule="auto"/>
              <w:jc w:val="both"/>
              <w:rPr>
                <w:rFonts w:ascii="Garamond" w:hAnsi="Garamond"/>
                <w:lang w:val="ru-RU"/>
              </w:rPr>
            </w:pPr>
            <w:r w:rsidRPr="00510886">
              <w:rPr>
                <w:rStyle w:val="a4"/>
                <w:rFonts w:ascii="Garamond" w:hAnsi="Garamond"/>
                <w:highlight w:val="yellow"/>
                <w:lang w:val="ru-RU"/>
              </w:rPr>
              <w:footnoteRef/>
            </w:r>
            <w:r w:rsidRPr="00510886">
              <w:rPr>
                <w:rFonts w:ascii="Garamond" w:hAnsi="Garamond"/>
                <w:highlight w:val="yellow"/>
                <w:lang w:val="ru-RU"/>
              </w:rPr>
              <w:t xml:space="preserve"> Настоящий пункт включается в договор уступки права (денежного требования) только по требованию Участника оптового рынка – Цессионария.</w:t>
            </w:r>
          </w:p>
        </w:tc>
      </w:tr>
    </w:tbl>
    <w:p w14:paraId="03A65BD8" w14:textId="77777777" w:rsidR="00520A13" w:rsidRPr="00510886" w:rsidRDefault="00520A13" w:rsidP="00453578">
      <w:pPr>
        <w:spacing w:after="0" w:line="240" w:lineRule="auto"/>
        <w:jc w:val="both"/>
        <w:rPr>
          <w:rFonts w:ascii="Garamond" w:hAnsi="Garamond"/>
          <w:b/>
          <w:sz w:val="26"/>
          <w:szCs w:val="26"/>
          <w:lang w:val="ru-RU"/>
        </w:rPr>
      </w:pPr>
    </w:p>
    <w:p w14:paraId="201E12B6" w14:textId="77777777" w:rsidR="00520A13" w:rsidRPr="00510886" w:rsidRDefault="00520A13" w:rsidP="00453578">
      <w:pPr>
        <w:spacing w:after="0" w:line="240" w:lineRule="auto"/>
        <w:rPr>
          <w:rFonts w:ascii="Garamond" w:hAnsi="Garamond"/>
          <w:b/>
          <w:sz w:val="26"/>
          <w:szCs w:val="26"/>
          <w:lang w:val="ru-RU"/>
        </w:rPr>
      </w:pPr>
      <w:r w:rsidRPr="00510886">
        <w:rPr>
          <w:rFonts w:ascii="Garamond" w:hAnsi="Garamond"/>
          <w:b/>
          <w:sz w:val="26"/>
          <w:szCs w:val="26"/>
          <w:lang w:val="ru-RU"/>
        </w:rPr>
        <w:t>Предложения по изменениям и дополнениям в СТАНДАРТНУЮ ФОРМУ ДОГОВОРА УСТУПКИ ПРАВ (ЦЕССИИ) ПО ДОГОВОРУ КУПЛИ-ПРОДАЖИ (ФОРМА ЭЛЕКТРОННОГО ДОКУМЕНТА С ИСПОЛЬЗОВАНИЕМ ЭЛЕКТРОННОЙ ПОДПИСИ) (Приложение № Д 5.1 к Договору о присоединении к торговой системе оптового рынка)</w:t>
      </w:r>
    </w:p>
    <w:p w14:paraId="3CC08E29" w14:textId="77777777" w:rsidR="00520A13" w:rsidRPr="00510886" w:rsidRDefault="00520A13" w:rsidP="00453578">
      <w:pPr>
        <w:spacing w:after="0" w:line="240" w:lineRule="auto"/>
        <w:rPr>
          <w:lang w:val="ru-RU"/>
        </w:rPr>
      </w:pPr>
    </w:p>
    <w:tbl>
      <w:tblPr>
        <w:tblStyle w:val="af0"/>
        <w:tblW w:w="14737" w:type="dxa"/>
        <w:tblLook w:val="04A0" w:firstRow="1" w:lastRow="0" w:firstColumn="1" w:lastColumn="0" w:noHBand="0" w:noVBand="1"/>
      </w:tblPr>
      <w:tblGrid>
        <w:gridCol w:w="1505"/>
        <w:gridCol w:w="6541"/>
        <w:gridCol w:w="6691"/>
      </w:tblGrid>
      <w:tr w:rsidR="00520A13" w:rsidRPr="000068B5" w14:paraId="4DF137DE" w14:textId="77777777" w:rsidTr="00974DF0">
        <w:tc>
          <w:tcPr>
            <w:tcW w:w="1505" w:type="dxa"/>
          </w:tcPr>
          <w:p w14:paraId="421A7DA8" w14:textId="77777777" w:rsidR="00520A13" w:rsidRPr="00510886" w:rsidRDefault="00520A13" w:rsidP="00453578">
            <w:pPr>
              <w:spacing w:after="0" w:line="240" w:lineRule="auto"/>
              <w:jc w:val="center"/>
              <w:rPr>
                <w:rFonts w:ascii="Garamond" w:hAnsi="Garamond"/>
                <w:b/>
                <w:lang w:val="ru-RU"/>
              </w:rPr>
            </w:pPr>
            <w:r w:rsidRPr="00510886">
              <w:rPr>
                <w:rFonts w:ascii="Garamond" w:hAnsi="Garamond"/>
                <w:b/>
                <w:lang w:val="ru-RU"/>
              </w:rPr>
              <w:t>№ пункта</w:t>
            </w:r>
          </w:p>
        </w:tc>
        <w:tc>
          <w:tcPr>
            <w:tcW w:w="6541" w:type="dxa"/>
          </w:tcPr>
          <w:p w14:paraId="0D5369CE" w14:textId="77777777" w:rsidR="00520A13" w:rsidRPr="00510886" w:rsidRDefault="00520A13" w:rsidP="00453578">
            <w:pPr>
              <w:spacing w:after="0" w:line="240" w:lineRule="auto"/>
              <w:jc w:val="center"/>
              <w:rPr>
                <w:rFonts w:ascii="Garamond" w:hAnsi="Garamond"/>
                <w:b/>
                <w:lang w:val="ru-RU"/>
              </w:rPr>
            </w:pPr>
            <w:r w:rsidRPr="00510886">
              <w:rPr>
                <w:rFonts w:ascii="Garamond" w:hAnsi="Garamond"/>
                <w:b/>
                <w:lang w:val="ru-RU"/>
              </w:rPr>
              <w:t xml:space="preserve">Редакция, действующая на момент </w:t>
            </w:r>
          </w:p>
          <w:p w14:paraId="540EBA28" w14:textId="77777777" w:rsidR="00520A13" w:rsidRPr="00510886" w:rsidRDefault="00520A13" w:rsidP="00453578">
            <w:pPr>
              <w:spacing w:after="0" w:line="240" w:lineRule="auto"/>
              <w:jc w:val="center"/>
              <w:rPr>
                <w:rFonts w:ascii="Garamond" w:hAnsi="Garamond"/>
                <w:b/>
                <w:lang w:val="ru-RU"/>
              </w:rPr>
            </w:pPr>
            <w:r w:rsidRPr="00510886">
              <w:rPr>
                <w:rFonts w:ascii="Garamond" w:hAnsi="Garamond"/>
                <w:b/>
                <w:lang w:val="ru-RU"/>
              </w:rPr>
              <w:t>вступления в силу изменений</w:t>
            </w:r>
          </w:p>
        </w:tc>
        <w:tc>
          <w:tcPr>
            <w:tcW w:w="6691" w:type="dxa"/>
          </w:tcPr>
          <w:p w14:paraId="540884D2" w14:textId="77777777" w:rsidR="00520A13" w:rsidRPr="00510886" w:rsidRDefault="00520A13" w:rsidP="00453578">
            <w:pPr>
              <w:spacing w:after="0" w:line="240" w:lineRule="auto"/>
              <w:jc w:val="center"/>
              <w:rPr>
                <w:rFonts w:ascii="Garamond" w:hAnsi="Garamond"/>
                <w:b/>
                <w:lang w:val="ru-RU"/>
              </w:rPr>
            </w:pPr>
            <w:r w:rsidRPr="00510886">
              <w:rPr>
                <w:rFonts w:ascii="Garamond" w:hAnsi="Garamond"/>
                <w:b/>
                <w:lang w:val="ru-RU"/>
              </w:rPr>
              <w:t xml:space="preserve">Предлагаемая редакция </w:t>
            </w:r>
          </w:p>
          <w:p w14:paraId="65DC4288" w14:textId="77777777" w:rsidR="00520A13" w:rsidRPr="00510886" w:rsidRDefault="00520A13" w:rsidP="00453578">
            <w:pPr>
              <w:spacing w:after="0" w:line="240" w:lineRule="auto"/>
              <w:jc w:val="center"/>
              <w:rPr>
                <w:rFonts w:ascii="Garamond" w:hAnsi="Garamond"/>
                <w:lang w:val="ru-RU"/>
              </w:rPr>
            </w:pPr>
            <w:r w:rsidRPr="00510886">
              <w:rPr>
                <w:rFonts w:ascii="Garamond" w:hAnsi="Garamond"/>
                <w:lang w:val="ru-RU"/>
              </w:rPr>
              <w:t>(изменения выделены цветом)</w:t>
            </w:r>
          </w:p>
        </w:tc>
      </w:tr>
      <w:tr w:rsidR="00520A13" w:rsidRPr="000068B5" w14:paraId="7535B0CD" w14:textId="77777777" w:rsidTr="00974DF0">
        <w:tc>
          <w:tcPr>
            <w:tcW w:w="1505" w:type="dxa"/>
          </w:tcPr>
          <w:p w14:paraId="39F91F08" w14:textId="77777777" w:rsidR="00520A13" w:rsidRPr="00510886" w:rsidRDefault="00520A13" w:rsidP="00E671E4">
            <w:pPr>
              <w:spacing w:before="120" w:after="120" w:line="240" w:lineRule="auto"/>
              <w:jc w:val="center"/>
              <w:rPr>
                <w:rFonts w:ascii="Garamond" w:hAnsi="Garamond"/>
                <w:b/>
                <w:lang w:val="ru-RU"/>
              </w:rPr>
            </w:pPr>
            <w:r w:rsidRPr="00510886">
              <w:rPr>
                <w:rFonts w:ascii="Garamond" w:hAnsi="Garamond"/>
                <w:b/>
                <w:lang w:val="ru-RU"/>
              </w:rPr>
              <w:t>1.5</w:t>
            </w:r>
          </w:p>
        </w:tc>
        <w:tc>
          <w:tcPr>
            <w:tcW w:w="6541" w:type="dxa"/>
          </w:tcPr>
          <w:p w14:paraId="25285884" w14:textId="77777777" w:rsidR="00520A13" w:rsidRPr="00510886" w:rsidRDefault="00520A13" w:rsidP="00E671E4">
            <w:pPr>
              <w:spacing w:before="120" w:after="120" w:line="240" w:lineRule="auto"/>
              <w:rPr>
                <w:rFonts w:ascii="Garamond" w:hAnsi="Garamond"/>
                <w:bCs/>
                <w:lang w:val="ru-RU"/>
              </w:rPr>
            </w:pPr>
            <w:r w:rsidRPr="00510886">
              <w:rPr>
                <w:rStyle w:val="a4"/>
                <w:rFonts w:ascii="Garamond" w:hAnsi="Garamond"/>
                <w:highlight w:val="yellow"/>
                <w:lang w:val="ru-RU"/>
              </w:rPr>
              <w:footnoteRef/>
            </w:r>
            <w:r w:rsidRPr="00510886">
              <w:rPr>
                <w:rFonts w:ascii="Garamond" w:hAnsi="Garamond"/>
                <w:highlight w:val="yellow"/>
                <w:lang w:val="ru-RU"/>
              </w:rPr>
              <w:t xml:space="preserve"> Настоящий пункт включается в договор уступки прав (цессии) по договору купли-продажи только по требованию участника оптового рынка – Цессионария</w:t>
            </w:r>
          </w:p>
        </w:tc>
        <w:tc>
          <w:tcPr>
            <w:tcW w:w="6691" w:type="dxa"/>
          </w:tcPr>
          <w:p w14:paraId="17D874EE" w14:textId="77777777" w:rsidR="00520A13" w:rsidRPr="00510886" w:rsidRDefault="00520A13" w:rsidP="00E671E4">
            <w:pPr>
              <w:spacing w:before="120" w:after="120" w:line="240" w:lineRule="auto"/>
              <w:ind w:right="-28"/>
              <w:jc w:val="both"/>
              <w:rPr>
                <w:rFonts w:ascii="Garamond" w:hAnsi="Garamond"/>
                <w:lang w:val="ru-RU"/>
              </w:rPr>
            </w:pPr>
            <w:r w:rsidRPr="00510886">
              <w:rPr>
                <w:rFonts w:ascii="Garamond" w:hAnsi="Garamond"/>
                <w:lang w:val="ru-RU"/>
              </w:rPr>
              <w:t xml:space="preserve">Перенести текст сноски № </w:t>
            </w:r>
            <w:r w:rsidR="00512978" w:rsidRPr="00510886">
              <w:rPr>
                <w:rFonts w:ascii="Garamond" w:hAnsi="Garamond"/>
                <w:lang w:val="ru-RU"/>
              </w:rPr>
              <w:t>1 в конец договора</w:t>
            </w:r>
          </w:p>
          <w:p w14:paraId="660A920B" w14:textId="77777777" w:rsidR="00520A13" w:rsidRPr="00510886" w:rsidRDefault="00520A13" w:rsidP="00E671E4">
            <w:pPr>
              <w:spacing w:before="120" w:after="120" w:line="240" w:lineRule="auto"/>
              <w:jc w:val="center"/>
              <w:rPr>
                <w:rFonts w:ascii="Garamond" w:hAnsi="Garamond"/>
                <w:lang w:val="ru-RU"/>
              </w:rPr>
            </w:pPr>
            <w:r w:rsidRPr="00510886">
              <w:rPr>
                <w:rFonts w:ascii="Garamond" w:hAnsi="Garamond"/>
                <w:b/>
                <w:bCs/>
                <w:highlight w:val="yellow"/>
                <w:lang w:val="ru-RU"/>
              </w:rPr>
              <w:t>ПРИМЕЧАНИЯ</w:t>
            </w:r>
          </w:p>
          <w:p w14:paraId="3E91AA0E" w14:textId="77777777" w:rsidR="00520A13" w:rsidRPr="00510886" w:rsidRDefault="00520A13" w:rsidP="00E671E4">
            <w:pPr>
              <w:spacing w:before="120" w:after="120" w:line="240" w:lineRule="auto"/>
              <w:jc w:val="both"/>
              <w:rPr>
                <w:rFonts w:ascii="Garamond" w:hAnsi="Garamond"/>
                <w:lang w:val="ru-RU"/>
              </w:rPr>
            </w:pPr>
            <w:r w:rsidRPr="00510886">
              <w:rPr>
                <w:rStyle w:val="a4"/>
                <w:rFonts w:ascii="Garamond" w:hAnsi="Garamond"/>
                <w:highlight w:val="yellow"/>
                <w:lang w:val="ru-RU"/>
              </w:rPr>
              <w:footnoteRef/>
            </w:r>
            <w:r w:rsidRPr="00510886">
              <w:rPr>
                <w:rFonts w:ascii="Garamond" w:hAnsi="Garamond"/>
                <w:highlight w:val="yellow"/>
                <w:lang w:val="ru-RU"/>
              </w:rPr>
              <w:t xml:space="preserve"> Настоящий пункт включается в договор уступки прав (цессии) по договору купли-продажи только по требованию участника оптового рынка – Цессионария</w:t>
            </w:r>
            <w:r w:rsidRPr="00510886">
              <w:rPr>
                <w:rFonts w:ascii="Garamond" w:hAnsi="Garamond"/>
                <w:lang w:val="ru-RU"/>
              </w:rPr>
              <w:t xml:space="preserve"> </w:t>
            </w:r>
          </w:p>
        </w:tc>
      </w:tr>
    </w:tbl>
    <w:p w14:paraId="27CCA0E2" w14:textId="77777777" w:rsidR="00520A13" w:rsidRPr="00510886" w:rsidRDefault="00520A13" w:rsidP="00453578">
      <w:pPr>
        <w:spacing w:after="0" w:line="240" w:lineRule="auto"/>
        <w:jc w:val="both"/>
        <w:rPr>
          <w:rFonts w:ascii="Garamond" w:hAnsi="Garamond"/>
          <w:b/>
          <w:sz w:val="26"/>
          <w:szCs w:val="26"/>
          <w:lang w:val="ru-RU"/>
        </w:rPr>
      </w:pPr>
    </w:p>
    <w:p w14:paraId="7044D40B" w14:textId="77777777" w:rsidR="00520A13" w:rsidRPr="00510886" w:rsidRDefault="00520A13" w:rsidP="00453578">
      <w:pPr>
        <w:spacing w:after="0" w:line="240" w:lineRule="auto"/>
        <w:rPr>
          <w:rFonts w:ascii="Garamond" w:hAnsi="Garamond"/>
          <w:b/>
          <w:sz w:val="26"/>
          <w:szCs w:val="26"/>
          <w:lang w:val="ru-RU"/>
        </w:rPr>
      </w:pPr>
      <w:r w:rsidRPr="00510886">
        <w:rPr>
          <w:rFonts w:ascii="Garamond" w:hAnsi="Garamond"/>
          <w:b/>
          <w:sz w:val="26"/>
          <w:szCs w:val="26"/>
          <w:lang w:val="ru-RU"/>
        </w:rPr>
        <w:t>Предложения по изменениям и дополнениям в СТАНДАРТНУЮ ФОРМУ ДОГОВОРА ПОРУЧИТЕЛЬСТВА, ЗАКЛЮЧАЕМОГО НА УСТАНОВЛЕННЫХ ДОГОВОРОМ О ПРЕДОСТАВЛЕНИИ МОЩНОСТИ УСЛОВИЯХ (Приложение № Д 20 к Договору о присоединении к торговой системе оптового рынка)</w:t>
      </w:r>
    </w:p>
    <w:p w14:paraId="1B8790F3" w14:textId="77777777" w:rsidR="00520A13" w:rsidRPr="00510886" w:rsidRDefault="00520A13" w:rsidP="00453578">
      <w:pPr>
        <w:spacing w:after="0" w:line="240" w:lineRule="auto"/>
        <w:rPr>
          <w:lang w:val="ru-RU"/>
        </w:rPr>
      </w:pPr>
    </w:p>
    <w:tbl>
      <w:tblPr>
        <w:tblStyle w:val="af0"/>
        <w:tblW w:w="14737" w:type="dxa"/>
        <w:tblLook w:val="04A0" w:firstRow="1" w:lastRow="0" w:firstColumn="1" w:lastColumn="0" w:noHBand="0" w:noVBand="1"/>
      </w:tblPr>
      <w:tblGrid>
        <w:gridCol w:w="1505"/>
        <w:gridCol w:w="6541"/>
        <w:gridCol w:w="6691"/>
      </w:tblGrid>
      <w:tr w:rsidR="00520A13" w:rsidRPr="000068B5" w14:paraId="1F9D12E1" w14:textId="77777777" w:rsidTr="00974DF0">
        <w:tc>
          <w:tcPr>
            <w:tcW w:w="1505" w:type="dxa"/>
          </w:tcPr>
          <w:p w14:paraId="3AD083EF" w14:textId="77777777" w:rsidR="00520A13" w:rsidRPr="00510886" w:rsidRDefault="00520A13" w:rsidP="00453578">
            <w:pPr>
              <w:spacing w:after="0" w:line="240" w:lineRule="auto"/>
              <w:jc w:val="center"/>
              <w:rPr>
                <w:rFonts w:ascii="Garamond" w:hAnsi="Garamond"/>
                <w:b/>
                <w:lang w:val="ru-RU"/>
              </w:rPr>
            </w:pPr>
            <w:r w:rsidRPr="00510886">
              <w:rPr>
                <w:rFonts w:ascii="Garamond" w:hAnsi="Garamond"/>
                <w:b/>
                <w:lang w:val="ru-RU"/>
              </w:rPr>
              <w:t>№ пункта</w:t>
            </w:r>
          </w:p>
        </w:tc>
        <w:tc>
          <w:tcPr>
            <w:tcW w:w="6541" w:type="dxa"/>
          </w:tcPr>
          <w:p w14:paraId="6C623081" w14:textId="77777777" w:rsidR="00520A13" w:rsidRPr="00510886" w:rsidRDefault="00520A13" w:rsidP="00453578">
            <w:pPr>
              <w:spacing w:after="0" w:line="240" w:lineRule="auto"/>
              <w:jc w:val="center"/>
              <w:rPr>
                <w:rFonts w:ascii="Garamond" w:hAnsi="Garamond"/>
                <w:b/>
                <w:lang w:val="ru-RU"/>
              </w:rPr>
            </w:pPr>
            <w:r w:rsidRPr="00510886">
              <w:rPr>
                <w:rFonts w:ascii="Garamond" w:hAnsi="Garamond"/>
                <w:b/>
                <w:lang w:val="ru-RU"/>
              </w:rPr>
              <w:t xml:space="preserve">Редакция, действующая на момент </w:t>
            </w:r>
          </w:p>
          <w:p w14:paraId="0DEBA60C" w14:textId="77777777" w:rsidR="00520A13" w:rsidRPr="00510886" w:rsidRDefault="00520A13" w:rsidP="00453578">
            <w:pPr>
              <w:spacing w:after="0" w:line="240" w:lineRule="auto"/>
              <w:jc w:val="center"/>
              <w:rPr>
                <w:rFonts w:ascii="Garamond" w:hAnsi="Garamond"/>
                <w:b/>
                <w:lang w:val="ru-RU"/>
              </w:rPr>
            </w:pPr>
            <w:r w:rsidRPr="00510886">
              <w:rPr>
                <w:rFonts w:ascii="Garamond" w:hAnsi="Garamond"/>
                <w:b/>
                <w:lang w:val="ru-RU"/>
              </w:rPr>
              <w:t>вступления в силу изменений</w:t>
            </w:r>
          </w:p>
        </w:tc>
        <w:tc>
          <w:tcPr>
            <w:tcW w:w="6691" w:type="dxa"/>
          </w:tcPr>
          <w:p w14:paraId="244DE477" w14:textId="77777777" w:rsidR="00520A13" w:rsidRPr="00510886" w:rsidRDefault="00520A13" w:rsidP="00453578">
            <w:pPr>
              <w:spacing w:after="0" w:line="240" w:lineRule="auto"/>
              <w:jc w:val="center"/>
              <w:rPr>
                <w:rFonts w:ascii="Garamond" w:hAnsi="Garamond"/>
                <w:b/>
                <w:lang w:val="ru-RU"/>
              </w:rPr>
            </w:pPr>
            <w:r w:rsidRPr="00510886">
              <w:rPr>
                <w:rFonts w:ascii="Garamond" w:hAnsi="Garamond"/>
                <w:b/>
                <w:lang w:val="ru-RU"/>
              </w:rPr>
              <w:t xml:space="preserve">Предлагаемая редакция </w:t>
            </w:r>
          </w:p>
          <w:p w14:paraId="5B42755B" w14:textId="77777777" w:rsidR="00520A13" w:rsidRPr="00510886" w:rsidRDefault="00520A13" w:rsidP="00453578">
            <w:pPr>
              <w:spacing w:after="0" w:line="240" w:lineRule="auto"/>
              <w:jc w:val="center"/>
              <w:rPr>
                <w:rFonts w:ascii="Garamond" w:hAnsi="Garamond"/>
                <w:lang w:val="ru-RU"/>
              </w:rPr>
            </w:pPr>
            <w:r w:rsidRPr="00510886">
              <w:rPr>
                <w:rFonts w:ascii="Garamond" w:hAnsi="Garamond"/>
                <w:lang w:val="ru-RU"/>
              </w:rPr>
              <w:t>(изменения выделены цветом)</w:t>
            </w:r>
          </w:p>
        </w:tc>
      </w:tr>
      <w:tr w:rsidR="00520A13" w:rsidRPr="000068B5" w14:paraId="0A91D978" w14:textId="77777777" w:rsidTr="00974DF0">
        <w:tc>
          <w:tcPr>
            <w:tcW w:w="1505" w:type="dxa"/>
          </w:tcPr>
          <w:p w14:paraId="67EA0E03" w14:textId="77777777" w:rsidR="00520A13" w:rsidRPr="00510886" w:rsidRDefault="00520A13" w:rsidP="00E671E4">
            <w:pPr>
              <w:spacing w:before="120" w:after="120" w:line="240" w:lineRule="auto"/>
              <w:jc w:val="center"/>
              <w:rPr>
                <w:rFonts w:ascii="Garamond" w:hAnsi="Garamond"/>
                <w:b/>
                <w:lang w:val="ru-RU"/>
              </w:rPr>
            </w:pPr>
            <w:r w:rsidRPr="00510886">
              <w:rPr>
                <w:rFonts w:ascii="Garamond" w:hAnsi="Garamond"/>
                <w:b/>
                <w:lang w:val="ru-RU"/>
              </w:rPr>
              <w:t>17.2</w:t>
            </w:r>
          </w:p>
        </w:tc>
        <w:tc>
          <w:tcPr>
            <w:tcW w:w="6541" w:type="dxa"/>
          </w:tcPr>
          <w:p w14:paraId="192885D9" w14:textId="77777777" w:rsidR="00520A13" w:rsidRPr="00510886" w:rsidRDefault="00520A13" w:rsidP="00E671E4">
            <w:pPr>
              <w:pStyle w:val="a5"/>
              <w:tabs>
                <w:tab w:val="clear" w:pos="720"/>
                <w:tab w:val="left" w:pos="0"/>
              </w:tabs>
              <w:spacing w:before="120"/>
              <w:ind w:left="82" w:hanging="82"/>
              <w:rPr>
                <w:rFonts w:ascii="Garamond" w:hAnsi="Garamond"/>
                <w:sz w:val="22"/>
                <w:szCs w:val="22"/>
                <w:highlight w:val="yellow"/>
                <w:lang w:val="ru-RU"/>
              </w:rPr>
            </w:pPr>
            <w:r w:rsidRPr="00510886">
              <w:rPr>
                <w:rStyle w:val="a4"/>
                <w:rFonts w:ascii="Garamond" w:hAnsi="Garamond"/>
                <w:sz w:val="22"/>
                <w:szCs w:val="22"/>
                <w:highlight w:val="yellow"/>
                <w:lang w:val="ru-RU"/>
              </w:rPr>
              <w:t>*</w:t>
            </w:r>
            <w:r w:rsidRPr="00510886">
              <w:rPr>
                <w:rFonts w:ascii="Garamond" w:hAnsi="Garamond"/>
                <w:sz w:val="22"/>
                <w:szCs w:val="22"/>
                <w:highlight w:val="yellow"/>
                <w:lang w:val="ru-RU"/>
              </w:rPr>
              <w:t xml:space="preserve"> Дата окончания срока действия договора поручительства указывается по формуле:</w:t>
            </w:r>
          </w:p>
          <w:p w14:paraId="42A399DE" w14:textId="77777777" w:rsidR="00520A13" w:rsidRPr="00510886" w:rsidRDefault="00520A13" w:rsidP="00E671E4">
            <w:pPr>
              <w:spacing w:before="120" w:after="120" w:line="240" w:lineRule="auto"/>
              <w:jc w:val="both"/>
              <w:rPr>
                <w:rFonts w:ascii="Garamond" w:hAnsi="Garamond"/>
                <w:bCs/>
                <w:lang w:val="ru-RU"/>
              </w:rPr>
            </w:pPr>
            <w:r w:rsidRPr="00510886">
              <w:rPr>
                <w:rFonts w:ascii="Garamond" w:hAnsi="Garamond"/>
                <w:highlight w:val="yellow"/>
                <w:lang w:val="ru-RU"/>
              </w:rPr>
              <w:t xml:space="preserve">«дата начала исполнения обязательств по поставке мощности соответствующего объекта генерации, определенная распоряжением Правительства Российской Федерации  </w:t>
            </w:r>
            <w:r w:rsidRPr="00510886">
              <w:rPr>
                <w:rFonts w:ascii="Garamond" w:hAnsi="Garamond" w:cs="Garamond"/>
                <w:highlight w:val="yellow"/>
                <w:lang w:val="ru-RU"/>
              </w:rPr>
              <w:t>от 11 августа 2010 г. № 1334-р, + 120 месяцев».</w:t>
            </w:r>
          </w:p>
        </w:tc>
        <w:tc>
          <w:tcPr>
            <w:tcW w:w="6691" w:type="dxa"/>
          </w:tcPr>
          <w:p w14:paraId="1952B0CB" w14:textId="77777777" w:rsidR="00520A13" w:rsidRPr="00510886" w:rsidRDefault="00520A13" w:rsidP="00E671E4">
            <w:pPr>
              <w:spacing w:before="120" w:after="120" w:line="240" w:lineRule="auto"/>
              <w:ind w:right="-28"/>
              <w:jc w:val="both"/>
              <w:rPr>
                <w:rFonts w:ascii="Garamond" w:hAnsi="Garamond"/>
                <w:lang w:val="ru-RU"/>
              </w:rPr>
            </w:pPr>
            <w:r w:rsidRPr="00510886">
              <w:rPr>
                <w:rFonts w:ascii="Garamond" w:hAnsi="Garamond"/>
                <w:lang w:val="ru-RU"/>
              </w:rPr>
              <w:t xml:space="preserve">Перенести текст сноски «*» в конец договора </w:t>
            </w:r>
          </w:p>
          <w:p w14:paraId="145518BE" w14:textId="77777777" w:rsidR="00520A13" w:rsidRPr="00510886" w:rsidRDefault="00520A13" w:rsidP="00E671E4">
            <w:pPr>
              <w:pStyle w:val="a5"/>
              <w:spacing w:before="120"/>
              <w:jc w:val="center"/>
              <w:rPr>
                <w:rFonts w:ascii="Garamond" w:hAnsi="Garamond"/>
                <w:sz w:val="22"/>
                <w:szCs w:val="22"/>
                <w:lang w:val="ru-RU"/>
              </w:rPr>
            </w:pPr>
            <w:r w:rsidRPr="00510886">
              <w:rPr>
                <w:rFonts w:ascii="Garamond" w:hAnsi="Garamond"/>
                <w:b/>
                <w:bCs/>
                <w:sz w:val="22"/>
                <w:szCs w:val="22"/>
                <w:highlight w:val="yellow"/>
                <w:lang w:val="ru-RU"/>
              </w:rPr>
              <w:t>ПРИМЕЧАНИЯ</w:t>
            </w:r>
          </w:p>
          <w:p w14:paraId="1FA2DEF5" w14:textId="77777777" w:rsidR="00520A13" w:rsidRPr="00510886" w:rsidRDefault="00520A13" w:rsidP="00E671E4">
            <w:pPr>
              <w:pStyle w:val="a5"/>
              <w:tabs>
                <w:tab w:val="clear" w:pos="720"/>
                <w:tab w:val="left" w:pos="205"/>
              </w:tabs>
              <w:spacing w:before="120"/>
              <w:ind w:left="0" w:firstLine="0"/>
              <w:rPr>
                <w:rFonts w:ascii="Garamond" w:hAnsi="Garamond"/>
                <w:sz w:val="22"/>
                <w:szCs w:val="22"/>
                <w:highlight w:val="yellow"/>
                <w:lang w:val="ru-RU"/>
              </w:rPr>
            </w:pPr>
            <w:r w:rsidRPr="00510886">
              <w:rPr>
                <w:rStyle w:val="a4"/>
                <w:rFonts w:ascii="Garamond" w:hAnsi="Garamond"/>
                <w:highlight w:val="yellow"/>
                <w:lang w:val="ru-RU"/>
              </w:rPr>
              <w:t>*</w:t>
            </w:r>
            <w:r w:rsidRPr="00510886">
              <w:rPr>
                <w:rFonts w:ascii="Garamond" w:hAnsi="Garamond"/>
                <w:sz w:val="22"/>
                <w:szCs w:val="22"/>
                <w:highlight w:val="yellow"/>
                <w:lang w:val="ru-RU"/>
              </w:rPr>
              <w:t xml:space="preserve"> Дата окончания срока действия договора поручительства указывается по формуле:</w:t>
            </w:r>
          </w:p>
          <w:p w14:paraId="46501DBE" w14:textId="77777777" w:rsidR="00520A13" w:rsidRPr="00510886" w:rsidRDefault="00520A13" w:rsidP="00E671E4">
            <w:pPr>
              <w:spacing w:before="120" w:after="120" w:line="240" w:lineRule="auto"/>
              <w:jc w:val="both"/>
              <w:rPr>
                <w:rFonts w:ascii="Garamond" w:hAnsi="Garamond"/>
                <w:lang w:val="ru-RU"/>
              </w:rPr>
            </w:pPr>
            <w:r w:rsidRPr="00510886">
              <w:rPr>
                <w:rFonts w:ascii="Garamond" w:hAnsi="Garamond"/>
                <w:highlight w:val="yellow"/>
                <w:lang w:val="ru-RU"/>
              </w:rPr>
              <w:t xml:space="preserve">«дата начала исполнения обязательств по поставке мощности соответствующего объекта генерации, определенная распоряжением Правительства Российской Федерации  </w:t>
            </w:r>
            <w:r w:rsidRPr="00510886">
              <w:rPr>
                <w:rFonts w:ascii="Garamond" w:hAnsi="Garamond" w:cs="Garamond"/>
                <w:highlight w:val="yellow"/>
                <w:lang w:val="ru-RU"/>
              </w:rPr>
              <w:t>от 11 августа 2010 г. № 1334-р, + 120 месяцев».</w:t>
            </w:r>
          </w:p>
        </w:tc>
      </w:tr>
    </w:tbl>
    <w:p w14:paraId="18508319" w14:textId="77777777" w:rsidR="00520A13" w:rsidRPr="00510886" w:rsidRDefault="00520A13" w:rsidP="00453578">
      <w:pPr>
        <w:spacing w:after="0" w:line="240" w:lineRule="auto"/>
        <w:jc w:val="both"/>
        <w:rPr>
          <w:rFonts w:ascii="Garamond" w:hAnsi="Garamond"/>
          <w:b/>
          <w:sz w:val="26"/>
          <w:szCs w:val="26"/>
          <w:lang w:val="ru-RU"/>
        </w:rPr>
      </w:pPr>
    </w:p>
    <w:p w14:paraId="63C219E4" w14:textId="77777777" w:rsidR="00520A13" w:rsidRPr="00510886" w:rsidRDefault="00520A13" w:rsidP="00453578">
      <w:pPr>
        <w:spacing w:after="0" w:line="240" w:lineRule="auto"/>
        <w:rPr>
          <w:rFonts w:ascii="Garamond" w:hAnsi="Garamond"/>
          <w:b/>
          <w:sz w:val="26"/>
          <w:szCs w:val="26"/>
          <w:lang w:val="ru-RU"/>
        </w:rPr>
      </w:pPr>
      <w:r w:rsidRPr="00510886">
        <w:rPr>
          <w:rFonts w:ascii="Garamond" w:hAnsi="Garamond"/>
          <w:b/>
          <w:sz w:val="26"/>
          <w:szCs w:val="26"/>
          <w:lang w:val="ru-RU"/>
        </w:rPr>
        <w:t xml:space="preserve">Предложения по изменениям и дополнениям </w:t>
      </w:r>
      <w:r w:rsidR="00EB529D" w:rsidRPr="00510886">
        <w:rPr>
          <w:rFonts w:ascii="Garamond" w:hAnsi="Garamond"/>
          <w:b/>
          <w:sz w:val="26"/>
          <w:szCs w:val="26"/>
          <w:lang w:val="ru-RU"/>
        </w:rPr>
        <w:t>в</w:t>
      </w:r>
      <w:r w:rsidRPr="00510886">
        <w:rPr>
          <w:rFonts w:ascii="Garamond" w:hAnsi="Garamond"/>
          <w:b/>
          <w:sz w:val="26"/>
          <w:szCs w:val="26"/>
          <w:lang w:val="ru-RU"/>
        </w:rPr>
        <w:t xml:space="preserve"> СТАНДАРТНУЮ ФОРМУ ДОГОВОРА ПОРУЧИТЕЛЬСТВА, ЗАКЛЮЧАЕМОГО С ПРИНЦИПАЛОМ ПО АГЕНТСКОМУ ДОГОВОРУ, ОБЕСПЕЧИВАЮЩЕМУ РЕАЛИЗАЦИЮ ИНВЕСТИЦИОННЫХ ПРОГРАММ </w:t>
      </w:r>
      <w:proofErr w:type="spellStart"/>
      <w:r w:rsidRPr="00510886">
        <w:rPr>
          <w:rFonts w:ascii="Garamond" w:hAnsi="Garamond"/>
          <w:b/>
          <w:sz w:val="26"/>
          <w:szCs w:val="26"/>
          <w:lang w:val="ru-RU"/>
        </w:rPr>
        <w:t>ОГК</w:t>
      </w:r>
      <w:proofErr w:type="spellEnd"/>
      <w:r w:rsidRPr="00510886">
        <w:rPr>
          <w:rFonts w:ascii="Garamond" w:hAnsi="Garamond"/>
          <w:b/>
          <w:sz w:val="26"/>
          <w:szCs w:val="26"/>
          <w:lang w:val="ru-RU"/>
        </w:rPr>
        <w:t>/</w:t>
      </w:r>
      <w:proofErr w:type="spellStart"/>
      <w:r w:rsidRPr="00510886">
        <w:rPr>
          <w:rFonts w:ascii="Garamond" w:hAnsi="Garamond"/>
          <w:b/>
          <w:sz w:val="26"/>
          <w:szCs w:val="26"/>
          <w:lang w:val="ru-RU"/>
        </w:rPr>
        <w:t>ТГК</w:t>
      </w:r>
      <w:proofErr w:type="spellEnd"/>
      <w:r w:rsidRPr="00510886">
        <w:rPr>
          <w:rFonts w:ascii="Garamond" w:hAnsi="Garamond"/>
          <w:b/>
          <w:sz w:val="26"/>
          <w:szCs w:val="26"/>
          <w:lang w:val="ru-RU"/>
        </w:rPr>
        <w:t xml:space="preserve"> (Приложение № Д 20.1 к Договору о присоединении к торговой системе оптового рынка)</w:t>
      </w:r>
    </w:p>
    <w:p w14:paraId="2868286E" w14:textId="77777777" w:rsidR="00520A13" w:rsidRPr="00510886" w:rsidRDefault="00520A13" w:rsidP="00453578">
      <w:pPr>
        <w:spacing w:after="0" w:line="240" w:lineRule="auto"/>
        <w:rPr>
          <w:lang w:val="ru-RU"/>
        </w:rPr>
      </w:pPr>
    </w:p>
    <w:tbl>
      <w:tblPr>
        <w:tblStyle w:val="af0"/>
        <w:tblW w:w="14737" w:type="dxa"/>
        <w:tblLook w:val="04A0" w:firstRow="1" w:lastRow="0" w:firstColumn="1" w:lastColumn="0" w:noHBand="0" w:noVBand="1"/>
      </w:tblPr>
      <w:tblGrid>
        <w:gridCol w:w="1129"/>
        <w:gridCol w:w="6712"/>
        <w:gridCol w:w="6896"/>
      </w:tblGrid>
      <w:tr w:rsidR="00520A13" w:rsidRPr="000068B5" w14:paraId="03A75860" w14:textId="77777777" w:rsidTr="00840AA9">
        <w:tc>
          <w:tcPr>
            <w:tcW w:w="1129" w:type="dxa"/>
          </w:tcPr>
          <w:p w14:paraId="3EE3CD51" w14:textId="77777777" w:rsidR="00520A13" w:rsidRPr="00510886" w:rsidRDefault="00520A13" w:rsidP="00453578">
            <w:pPr>
              <w:spacing w:after="0" w:line="240" w:lineRule="auto"/>
              <w:jc w:val="center"/>
              <w:rPr>
                <w:rFonts w:ascii="Garamond" w:hAnsi="Garamond"/>
                <w:b/>
                <w:lang w:val="ru-RU"/>
              </w:rPr>
            </w:pPr>
            <w:r w:rsidRPr="00510886">
              <w:rPr>
                <w:rFonts w:ascii="Garamond" w:hAnsi="Garamond"/>
                <w:b/>
                <w:lang w:val="ru-RU"/>
              </w:rPr>
              <w:t>№ пункта</w:t>
            </w:r>
          </w:p>
        </w:tc>
        <w:tc>
          <w:tcPr>
            <w:tcW w:w="6712" w:type="dxa"/>
          </w:tcPr>
          <w:p w14:paraId="44486F99" w14:textId="77777777" w:rsidR="00520A13" w:rsidRPr="00510886" w:rsidRDefault="00520A13" w:rsidP="00453578">
            <w:pPr>
              <w:spacing w:after="0" w:line="240" w:lineRule="auto"/>
              <w:jc w:val="center"/>
              <w:rPr>
                <w:rFonts w:ascii="Garamond" w:hAnsi="Garamond"/>
                <w:b/>
                <w:lang w:val="ru-RU"/>
              </w:rPr>
            </w:pPr>
            <w:r w:rsidRPr="00510886">
              <w:rPr>
                <w:rFonts w:ascii="Garamond" w:hAnsi="Garamond"/>
                <w:b/>
                <w:lang w:val="ru-RU"/>
              </w:rPr>
              <w:t xml:space="preserve">Редакция, действующая на момент </w:t>
            </w:r>
          </w:p>
          <w:p w14:paraId="29EE0BE3" w14:textId="77777777" w:rsidR="00520A13" w:rsidRPr="00510886" w:rsidRDefault="00520A13" w:rsidP="00453578">
            <w:pPr>
              <w:spacing w:after="0" w:line="240" w:lineRule="auto"/>
              <w:jc w:val="center"/>
              <w:rPr>
                <w:rFonts w:ascii="Garamond" w:hAnsi="Garamond"/>
                <w:b/>
                <w:lang w:val="ru-RU"/>
              </w:rPr>
            </w:pPr>
            <w:r w:rsidRPr="00510886">
              <w:rPr>
                <w:rFonts w:ascii="Garamond" w:hAnsi="Garamond"/>
                <w:b/>
                <w:lang w:val="ru-RU"/>
              </w:rPr>
              <w:t>вступления в силу изменений</w:t>
            </w:r>
          </w:p>
        </w:tc>
        <w:tc>
          <w:tcPr>
            <w:tcW w:w="6896" w:type="dxa"/>
          </w:tcPr>
          <w:p w14:paraId="2C4ACBFF" w14:textId="77777777" w:rsidR="00520A13" w:rsidRPr="00510886" w:rsidRDefault="00520A13" w:rsidP="00453578">
            <w:pPr>
              <w:spacing w:after="0" w:line="240" w:lineRule="auto"/>
              <w:jc w:val="center"/>
              <w:rPr>
                <w:rFonts w:ascii="Garamond" w:hAnsi="Garamond"/>
                <w:b/>
                <w:lang w:val="ru-RU"/>
              </w:rPr>
            </w:pPr>
            <w:r w:rsidRPr="00510886">
              <w:rPr>
                <w:rFonts w:ascii="Garamond" w:hAnsi="Garamond"/>
                <w:b/>
                <w:lang w:val="ru-RU"/>
              </w:rPr>
              <w:t xml:space="preserve">Предлагаемая редакция </w:t>
            </w:r>
          </w:p>
          <w:p w14:paraId="4C80C8E2" w14:textId="77777777" w:rsidR="00520A13" w:rsidRPr="00510886" w:rsidRDefault="00520A13" w:rsidP="00453578">
            <w:pPr>
              <w:spacing w:after="0" w:line="240" w:lineRule="auto"/>
              <w:jc w:val="center"/>
              <w:rPr>
                <w:rFonts w:ascii="Garamond" w:hAnsi="Garamond"/>
                <w:lang w:val="ru-RU"/>
              </w:rPr>
            </w:pPr>
            <w:r w:rsidRPr="00510886">
              <w:rPr>
                <w:rFonts w:ascii="Garamond" w:hAnsi="Garamond"/>
                <w:lang w:val="ru-RU"/>
              </w:rPr>
              <w:t>(изменения выделены цветом)</w:t>
            </w:r>
          </w:p>
        </w:tc>
      </w:tr>
      <w:tr w:rsidR="00520A13" w:rsidRPr="000068B5" w14:paraId="5A24672E" w14:textId="77777777" w:rsidTr="00840AA9">
        <w:tc>
          <w:tcPr>
            <w:tcW w:w="1129" w:type="dxa"/>
          </w:tcPr>
          <w:p w14:paraId="45F61F49" w14:textId="77777777" w:rsidR="00520A13" w:rsidRPr="00510886" w:rsidRDefault="00520A13" w:rsidP="00317337">
            <w:pPr>
              <w:spacing w:before="120" w:after="120" w:line="240" w:lineRule="auto"/>
              <w:jc w:val="center"/>
              <w:rPr>
                <w:rFonts w:ascii="Garamond" w:hAnsi="Garamond"/>
                <w:b/>
                <w:lang w:val="ru-RU"/>
              </w:rPr>
            </w:pPr>
            <w:r w:rsidRPr="00510886">
              <w:rPr>
                <w:rFonts w:ascii="Garamond" w:hAnsi="Garamond"/>
                <w:b/>
                <w:lang w:val="ru-RU"/>
              </w:rPr>
              <w:t>16.2</w:t>
            </w:r>
          </w:p>
        </w:tc>
        <w:tc>
          <w:tcPr>
            <w:tcW w:w="6712" w:type="dxa"/>
          </w:tcPr>
          <w:p w14:paraId="0E1B0725" w14:textId="77777777" w:rsidR="00520A13" w:rsidRPr="00510886" w:rsidRDefault="00520A13" w:rsidP="00317337">
            <w:pPr>
              <w:tabs>
                <w:tab w:val="num" w:pos="371"/>
              </w:tabs>
              <w:spacing w:before="120" w:after="120" w:line="240" w:lineRule="auto"/>
              <w:jc w:val="both"/>
              <w:rPr>
                <w:rFonts w:ascii="Garamond" w:hAnsi="Garamond"/>
                <w:bCs/>
                <w:lang w:val="ru-RU"/>
              </w:rPr>
            </w:pPr>
            <w:r w:rsidRPr="00510886">
              <w:rPr>
                <w:rStyle w:val="a4"/>
                <w:rFonts w:ascii="Garamond" w:hAnsi="Garamond"/>
                <w:highlight w:val="yellow"/>
                <w:lang w:val="ru-RU"/>
              </w:rPr>
              <w:t>*</w:t>
            </w:r>
            <w:r w:rsidRPr="00510886">
              <w:rPr>
                <w:rFonts w:ascii="Garamond" w:hAnsi="Garamond"/>
                <w:highlight w:val="yellow"/>
                <w:lang w:val="ru-RU"/>
              </w:rPr>
              <w:t xml:space="preserve">  Дата окончания срока действия договора поручительства указывается по формуле: «дата, указанная в пункте 11.1 агентского договора + 12 месяцев».</w:t>
            </w:r>
          </w:p>
        </w:tc>
        <w:tc>
          <w:tcPr>
            <w:tcW w:w="6896" w:type="dxa"/>
          </w:tcPr>
          <w:p w14:paraId="3DEDBED4" w14:textId="77777777" w:rsidR="00520A13" w:rsidRPr="00510886" w:rsidRDefault="00520A13" w:rsidP="00317337">
            <w:pPr>
              <w:spacing w:before="120" w:after="120" w:line="240" w:lineRule="auto"/>
              <w:ind w:right="-28"/>
              <w:jc w:val="both"/>
              <w:rPr>
                <w:rFonts w:ascii="Garamond" w:hAnsi="Garamond"/>
                <w:lang w:val="ru-RU"/>
              </w:rPr>
            </w:pPr>
            <w:r w:rsidRPr="00510886">
              <w:rPr>
                <w:rFonts w:ascii="Garamond" w:hAnsi="Garamond"/>
                <w:lang w:val="ru-RU"/>
              </w:rPr>
              <w:t>Перенести текст сноски «*»</w:t>
            </w:r>
            <w:r w:rsidR="00797651" w:rsidRPr="00510886">
              <w:rPr>
                <w:rFonts w:ascii="Garamond" w:hAnsi="Garamond"/>
                <w:lang w:val="ru-RU"/>
              </w:rPr>
              <w:t xml:space="preserve"> в конец договора</w:t>
            </w:r>
          </w:p>
          <w:p w14:paraId="64BEA12E" w14:textId="77777777" w:rsidR="00520A13" w:rsidRPr="00510886" w:rsidRDefault="00520A13" w:rsidP="00317337">
            <w:pPr>
              <w:spacing w:before="120" w:after="120" w:line="240" w:lineRule="auto"/>
              <w:jc w:val="center"/>
              <w:rPr>
                <w:rFonts w:ascii="Garamond" w:hAnsi="Garamond"/>
                <w:b/>
                <w:bCs/>
                <w:lang w:val="ru-RU"/>
              </w:rPr>
            </w:pPr>
            <w:r w:rsidRPr="00510886">
              <w:rPr>
                <w:rFonts w:ascii="Garamond" w:hAnsi="Garamond"/>
                <w:b/>
                <w:bCs/>
                <w:highlight w:val="yellow"/>
                <w:lang w:val="ru-RU"/>
              </w:rPr>
              <w:t>ПРИМЕЧАНИЯ</w:t>
            </w:r>
          </w:p>
          <w:p w14:paraId="003A5D92" w14:textId="77777777" w:rsidR="00520A13" w:rsidRPr="00510886" w:rsidRDefault="00520A13" w:rsidP="00317337">
            <w:pPr>
              <w:spacing w:before="120" w:after="120" w:line="240" w:lineRule="auto"/>
              <w:jc w:val="both"/>
              <w:rPr>
                <w:rFonts w:ascii="Garamond" w:hAnsi="Garamond"/>
                <w:lang w:val="ru-RU"/>
              </w:rPr>
            </w:pPr>
            <w:r w:rsidRPr="00510886">
              <w:rPr>
                <w:rStyle w:val="a4"/>
                <w:rFonts w:ascii="Garamond" w:hAnsi="Garamond"/>
                <w:highlight w:val="yellow"/>
                <w:lang w:val="ru-RU"/>
              </w:rPr>
              <w:t>*</w:t>
            </w:r>
            <w:r w:rsidRPr="00510886">
              <w:rPr>
                <w:rFonts w:ascii="Garamond" w:hAnsi="Garamond"/>
                <w:highlight w:val="yellow"/>
                <w:lang w:val="ru-RU"/>
              </w:rPr>
              <w:t xml:space="preserve">  Дата окончания срока действия договора поручительства указывается по формуле: «дата, указанная в пункте 11.1 агентского договора + 12 месяцев».</w:t>
            </w:r>
          </w:p>
        </w:tc>
      </w:tr>
    </w:tbl>
    <w:p w14:paraId="419731F2" w14:textId="77777777" w:rsidR="00520A13" w:rsidRPr="00510886" w:rsidRDefault="00520A13" w:rsidP="00453578">
      <w:pPr>
        <w:spacing w:after="0" w:line="240" w:lineRule="auto"/>
        <w:rPr>
          <w:lang w:val="ru-RU"/>
        </w:rPr>
      </w:pPr>
    </w:p>
    <w:p w14:paraId="6063D7CB" w14:textId="77777777" w:rsidR="00566DBB" w:rsidRPr="00510886" w:rsidRDefault="00566DBB" w:rsidP="00453578">
      <w:pPr>
        <w:spacing w:after="0" w:line="240" w:lineRule="auto"/>
        <w:rPr>
          <w:rFonts w:ascii="Garamond" w:hAnsi="Garamond"/>
          <w:b/>
          <w:sz w:val="26"/>
          <w:szCs w:val="26"/>
          <w:lang w:val="ru-RU"/>
        </w:rPr>
      </w:pPr>
      <w:r w:rsidRPr="00510886">
        <w:rPr>
          <w:rFonts w:ascii="Garamond" w:hAnsi="Garamond"/>
          <w:b/>
          <w:sz w:val="26"/>
          <w:szCs w:val="26"/>
          <w:lang w:val="ru-RU"/>
        </w:rPr>
        <w:t xml:space="preserve">Предложения по изменениям и дополнениям в СТАНДАРТНУЮ ФОРМУ </w:t>
      </w:r>
      <w:r w:rsidR="00C16663" w:rsidRPr="00510886">
        <w:rPr>
          <w:rFonts w:ascii="Garamond" w:hAnsi="Garamond"/>
          <w:b/>
          <w:sz w:val="26"/>
          <w:szCs w:val="26"/>
          <w:lang w:val="ru-RU"/>
        </w:rPr>
        <w:t>СОГЛАШЕНИЯ О ПРЕДОСТАВЛЕНИИ ИНФОРМАЦИИ, ЗАКЛЮЧАЕМОГО НА УСТАНОВЛЕННЫХ ДОГОВОРОМ О ПРЕДОСТАВЛЕНИИ МОЩНОСТИ УСЛОВИЯХ</w:t>
      </w:r>
      <w:r w:rsidRPr="00510886">
        <w:rPr>
          <w:rFonts w:ascii="Garamond" w:hAnsi="Garamond"/>
          <w:b/>
          <w:sz w:val="26"/>
          <w:szCs w:val="26"/>
          <w:lang w:val="ru-RU"/>
        </w:rPr>
        <w:t xml:space="preserve"> (Приложение № Д </w:t>
      </w:r>
      <w:r w:rsidR="00C16663" w:rsidRPr="00510886">
        <w:rPr>
          <w:rFonts w:ascii="Garamond" w:hAnsi="Garamond"/>
          <w:b/>
          <w:sz w:val="26"/>
          <w:szCs w:val="26"/>
          <w:lang w:val="ru-RU"/>
        </w:rPr>
        <w:t>19</w:t>
      </w:r>
      <w:r w:rsidRPr="00510886">
        <w:rPr>
          <w:rFonts w:ascii="Garamond" w:hAnsi="Garamond"/>
          <w:b/>
          <w:sz w:val="26"/>
          <w:szCs w:val="26"/>
          <w:lang w:val="ru-RU"/>
        </w:rPr>
        <w:t xml:space="preserve"> к Договору о присоединении к торговой системе оптового рынка)</w:t>
      </w:r>
    </w:p>
    <w:p w14:paraId="715A8080" w14:textId="77777777" w:rsidR="00566DBB" w:rsidRPr="00510886" w:rsidRDefault="00566DBB" w:rsidP="00453578">
      <w:pPr>
        <w:spacing w:after="0" w:line="240" w:lineRule="auto"/>
        <w:rPr>
          <w:lang w:val="ru-RU"/>
        </w:rPr>
      </w:pPr>
    </w:p>
    <w:tbl>
      <w:tblPr>
        <w:tblStyle w:val="af0"/>
        <w:tblW w:w="14737" w:type="dxa"/>
        <w:tblLook w:val="04A0" w:firstRow="1" w:lastRow="0" w:firstColumn="1" w:lastColumn="0" w:noHBand="0" w:noVBand="1"/>
      </w:tblPr>
      <w:tblGrid>
        <w:gridCol w:w="1626"/>
        <w:gridCol w:w="6024"/>
        <w:gridCol w:w="7087"/>
      </w:tblGrid>
      <w:tr w:rsidR="00B15D1C" w:rsidRPr="000068B5" w14:paraId="329618B2" w14:textId="77777777" w:rsidTr="00840AA9">
        <w:tc>
          <w:tcPr>
            <w:tcW w:w="1626" w:type="dxa"/>
          </w:tcPr>
          <w:p w14:paraId="3800B512" w14:textId="77777777" w:rsidR="00566DBB" w:rsidRPr="00510886" w:rsidRDefault="00566DBB" w:rsidP="00453578">
            <w:pPr>
              <w:spacing w:after="0" w:line="240" w:lineRule="auto"/>
              <w:jc w:val="center"/>
              <w:rPr>
                <w:rFonts w:ascii="Garamond" w:hAnsi="Garamond"/>
                <w:b/>
                <w:lang w:val="ru-RU"/>
              </w:rPr>
            </w:pPr>
            <w:r w:rsidRPr="00510886">
              <w:rPr>
                <w:rFonts w:ascii="Garamond" w:hAnsi="Garamond"/>
                <w:b/>
                <w:lang w:val="ru-RU"/>
              </w:rPr>
              <w:t>№ пункта</w:t>
            </w:r>
          </w:p>
        </w:tc>
        <w:tc>
          <w:tcPr>
            <w:tcW w:w="6024" w:type="dxa"/>
          </w:tcPr>
          <w:p w14:paraId="0E2F5613" w14:textId="77777777" w:rsidR="00566DBB" w:rsidRPr="00510886" w:rsidRDefault="00566DBB" w:rsidP="00453578">
            <w:pPr>
              <w:spacing w:after="0" w:line="240" w:lineRule="auto"/>
              <w:jc w:val="center"/>
              <w:rPr>
                <w:rFonts w:ascii="Garamond" w:hAnsi="Garamond"/>
                <w:b/>
                <w:lang w:val="ru-RU"/>
              </w:rPr>
            </w:pPr>
            <w:r w:rsidRPr="00510886">
              <w:rPr>
                <w:rFonts w:ascii="Garamond" w:hAnsi="Garamond"/>
                <w:b/>
                <w:lang w:val="ru-RU"/>
              </w:rPr>
              <w:t xml:space="preserve">Редакция, действующая на момент </w:t>
            </w:r>
          </w:p>
          <w:p w14:paraId="4905C4E8" w14:textId="77777777" w:rsidR="00566DBB" w:rsidRPr="00510886" w:rsidRDefault="00566DBB" w:rsidP="00453578">
            <w:pPr>
              <w:spacing w:after="0" w:line="240" w:lineRule="auto"/>
              <w:jc w:val="center"/>
              <w:rPr>
                <w:rFonts w:ascii="Garamond" w:hAnsi="Garamond"/>
                <w:b/>
                <w:lang w:val="ru-RU"/>
              </w:rPr>
            </w:pPr>
            <w:r w:rsidRPr="00510886">
              <w:rPr>
                <w:rFonts w:ascii="Garamond" w:hAnsi="Garamond"/>
                <w:b/>
                <w:lang w:val="ru-RU"/>
              </w:rPr>
              <w:t>вступления в силу изменений</w:t>
            </w:r>
          </w:p>
        </w:tc>
        <w:tc>
          <w:tcPr>
            <w:tcW w:w="7087" w:type="dxa"/>
          </w:tcPr>
          <w:p w14:paraId="7D5FE659" w14:textId="77777777" w:rsidR="00566DBB" w:rsidRPr="00510886" w:rsidRDefault="00566DBB" w:rsidP="00453578">
            <w:pPr>
              <w:spacing w:after="0" w:line="240" w:lineRule="auto"/>
              <w:jc w:val="center"/>
              <w:rPr>
                <w:rFonts w:ascii="Garamond" w:hAnsi="Garamond"/>
                <w:b/>
                <w:lang w:val="ru-RU"/>
              </w:rPr>
            </w:pPr>
            <w:r w:rsidRPr="00510886">
              <w:rPr>
                <w:rFonts w:ascii="Garamond" w:hAnsi="Garamond"/>
                <w:b/>
                <w:lang w:val="ru-RU"/>
              </w:rPr>
              <w:t xml:space="preserve">Предлагаемая редакция </w:t>
            </w:r>
          </w:p>
          <w:p w14:paraId="6314DE04" w14:textId="77777777" w:rsidR="00566DBB" w:rsidRPr="00510886" w:rsidRDefault="00566DBB" w:rsidP="00453578">
            <w:pPr>
              <w:spacing w:after="0" w:line="240" w:lineRule="auto"/>
              <w:jc w:val="center"/>
              <w:rPr>
                <w:rFonts w:ascii="Garamond" w:hAnsi="Garamond"/>
                <w:lang w:val="ru-RU"/>
              </w:rPr>
            </w:pPr>
            <w:r w:rsidRPr="00510886">
              <w:rPr>
                <w:rFonts w:ascii="Garamond" w:hAnsi="Garamond"/>
                <w:lang w:val="ru-RU"/>
              </w:rPr>
              <w:t>(изменения выделены цветом)</w:t>
            </w:r>
          </w:p>
        </w:tc>
      </w:tr>
      <w:tr w:rsidR="00B15D1C" w:rsidRPr="000068B5" w14:paraId="5D8099FD" w14:textId="77777777" w:rsidTr="00840AA9">
        <w:tc>
          <w:tcPr>
            <w:tcW w:w="1626" w:type="dxa"/>
          </w:tcPr>
          <w:p w14:paraId="433E24F4" w14:textId="77777777" w:rsidR="00566DBB" w:rsidRPr="00510886" w:rsidRDefault="00D62D6A" w:rsidP="000D1FA8">
            <w:pPr>
              <w:spacing w:before="120" w:after="120" w:line="240" w:lineRule="auto"/>
              <w:jc w:val="center"/>
              <w:rPr>
                <w:rFonts w:ascii="Garamond" w:hAnsi="Garamond"/>
                <w:b/>
                <w:lang w:val="ru-RU"/>
              </w:rPr>
            </w:pPr>
            <w:r w:rsidRPr="00510886">
              <w:rPr>
                <w:rFonts w:ascii="Garamond" w:hAnsi="Garamond"/>
                <w:b/>
                <w:lang w:val="ru-RU"/>
              </w:rPr>
              <w:t>ПРЕАМБУЛА</w:t>
            </w:r>
          </w:p>
        </w:tc>
        <w:tc>
          <w:tcPr>
            <w:tcW w:w="6024" w:type="dxa"/>
          </w:tcPr>
          <w:p w14:paraId="421C78A3" w14:textId="77777777" w:rsidR="00D62D6A" w:rsidRPr="00510886" w:rsidRDefault="00D62D6A" w:rsidP="000D1FA8">
            <w:pPr>
              <w:tabs>
                <w:tab w:val="num" w:pos="371"/>
              </w:tabs>
              <w:spacing w:before="120" w:after="120" w:line="240" w:lineRule="auto"/>
              <w:jc w:val="both"/>
              <w:rPr>
                <w:rFonts w:ascii="Garamond" w:hAnsi="Garamond"/>
                <w:bCs/>
                <w:highlight w:val="yellow"/>
                <w:lang w:val="ru-RU"/>
              </w:rPr>
            </w:pPr>
            <w:r w:rsidRPr="00510886">
              <w:rPr>
                <w:rFonts w:ascii="Garamond" w:hAnsi="Garamond"/>
                <w:bCs/>
                <w:highlight w:val="yellow"/>
                <w:vertAlign w:val="superscript"/>
                <w:lang w:val="ru-RU"/>
              </w:rPr>
              <w:t>1</w:t>
            </w:r>
            <w:r w:rsidRPr="00510886">
              <w:rPr>
                <w:rFonts w:ascii="Garamond" w:hAnsi="Garamond"/>
                <w:bCs/>
                <w:highlight w:val="yellow"/>
                <w:lang w:val="ru-RU"/>
              </w:rPr>
              <w:t xml:space="preserve"> В соответствии с настоящей стандартной формой Соглашение о предоставлении информации заключается как с Обществом, продавшим (передавшим) указанные в таблице Объекты генерации другому лицу, так и с Обществом, получившим (принявшим) Объекты генерации.</w:t>
            </w:r>
          </w:p>
          <w:p w14:paraId="594CD071" w14:textId="77777777" w:rsidR="00566DBB" w:rsidRPr="00510886" w:rsidRDefault="00D62D6A" w:rsidP="000D1FA8">
            <w:pPr>
              <w:tabs>
                <w:tab w:val="num" w:pos="371"/>
              </w:tabs>
              <w:spacing w:before="120" w:after="120" w:line="240" w:lineRule="auto"/>
              <w:jc w:val="both"/>
              <w:rPr>
                <w:rFonts w:ascii="Garamond" w:hAnsi="Garamond"/>
                <w:bCs/>
                <w:lang w:val="ru-RU"/>
              </w:rPr>
            </w:pPr>
            <w:r w:rsidRPr="00510886">
              <w:rPr>
                <w:rFonts w:ascii="Garamond" w:hAnsi="Garamond"/>
                <w:bCs/>
                <w:highlight w:val="yellow"/>
                <w:vertAlign w:val="superscript"/>
                <w:lang w:val="ru-RU"/>
              </w:rPr>
              <w:t>2</w:t>
            </w:r>
            <w:r w:rsidRPr="00510886">
              <w:rPr>
                <w:rFonts w:ascii="Garamond" w:hAnsi="Garamond"/>
                <w:bCs/>
                <w:highlight w:val="yellow"/>
                <w:lang w:val="ru-RU"/>
              </w:rPr>
              <w:t xml:space="preserve">  При продаже (передаче) двух или более Объектов генерации все они указываются в таблице.</w:t>
            </w:r>
          </w:p>
        </w:tc>
        <w:tc>
          <w:tcPr>
            <w:tcW w:w="7087" w:type="dxa"/>
          </w:tcPr>
          <w:p w14:paraId="72E566F9" w14:textId="7F59C39E" w:rsidR="00D62D6A" w:rsidRPr="00510886" w:rsidRDefault="00233859" w:rsidP="000D1FA8">
            <w:pPr>
              <w:spacing w:before="120" w:after="120" w:line="240" w:lineRule="auto"/>
              <w:ind w:right="-28"/>
              <w:jc w:val="both"/>
              <w:rPr>
                <w:rFonts w:ascii="Garamond" w:hAnsi="Garamond"/>
                <w:lang w:val="ru-RU"/>
              </w:rPr>
            </w:pPr>
            <w:r w:rsidRPr="00510886">
              <w:rPr>
                <w:rFonts w:ascii="Garamond" w:hAnsi="Garamond"/>
                <w:lang w:val="ru-RU"/>
              </w:rPr>
              <w:t>Перенести текст сносок №</w:t>
            </w:r>
            <w:r w:rsidR="00006B90" w:rsidRPr="00510886">
              <w:rPr>
                <w:rFonts w:ascii="Garamond" w:hAnsi="Garamond"/>
                <w:lang w:val="ru-RU"/>
              </w:rPr>
              <w:t> </w:t>
            </w:r>
            <w:r w:rsidRPr="00510886">
              <w:rPr>
                <w:rFonts w:ascii="Garamond" w:hAnsi="Garamond"/>
                <w:lang w:val="ru-RU"/>
              </w:rPr>
              <w:t>1 и №</w:t>
            </w:r>
            <w:r w:rsidR="00006B90" w:rsidRPr="00510886">
              <w:rPr>
                <w:rFonts w:ascii="Garamond" w:hAnsi="Garamond"/>
                <w:lang w:val="ru-RU"/>
              </w:rPr>
              <w:t> </w:t>
            </w:r>
            <w:r w:rsidR="00D62D6A" w:rsidRPr="00510886">
              <w:rPr>
                <w:rFonts w:ascii="Garamond" w:hAnsi="Garamond"/>
                <w:lang w:val="ru-RU"/>
              </w:rPr>
              <w:t>2 в конец договора</w:t>
            </w:r>
          </w:p>
          <w:p w14:paraId="65AC5C2F" w14:textId="77777777" w:rsidR="00D62D6A" w:rsidRPr="00510886" w:rsidRDefault="00D62D6A" w:rsidP="000D1FA8">
            <w:pPr>
              <w:spacing w:before="120" w:after="120" w:line="240" w:lineRule="auto"/>
              <w:jc w:val="center"/>
              <w:rPr>
                <w:rFonts w:ascii="Garamond" w:hAnsi="Garamond"/>
                <w:b/>
                <w:bCs/>
                <w:lang w:val="ru-RU"/>
              </w:rPr>
            </w:pPr>
            <w:r w:rsidRPr="00510886">
              <w:rPr>
                <w:rFonts w:ascii="Garamond" w:hAnsi="Garamond"/>
                <w:b/>
                <w:bCs/>
                <w:highlight w:val="yellow"/>
                <w:lang w:val="ru-RU"/>
              </w:rPr>
              <w:t>ПРИМЕЧАНИЯ</w:t>
            </w:r>
          </w:p>
          <w:p w14:paraId="20596F7C" w14:textId="77777777" w:rsidR="00D62D6A" w:rsidRPr="00510886" w:rsidRDefault="00D62D6A" w:rsidP="000D1FA8">
            <w:pPr>
              <w:tabs>
                <w:tab w:val="num" w:pos="371"/>
              </w:tabs>
              <w:spacing w:before="120" w:after="120" w:line="240" w:lineRule="auto"/>
              <w:jc w:val="both"/>
              <w:rPr>
                <w:rFonts w:ascii="Garamond" w:hAnsi="Garamond"/>
                <w:bCs/>
                <w:highlight w:val="yellow"/>
                <w:lang w:val="ru-RU"/>
              </w:rPr>
            </w:pPr>
            <w:r w:rsidRPr="00510886">
              <w:rPr>
                <w:rFonts w:ascii="Garamond" w:hAnsi="Garamond"/>
                <w:bCs/>
                <w:highlight w:val="yellow"/>
                <w:vertAlign w:val="superscript"/>
                <w:lang w:val="ru-RU"/>
              </w:rPr>
              <w:t>1</w:t>
            </w:r>
            <w:r w:rsidRPr="00510886">
              <w:rPr>
                <w:rFonts w:ascii="Garamond" w:hAnsi="Garamond"/>
                <w:bCs/>
                <w:highlight w:val="yellow"/>
                <w:lang w:val="ru-RU"/>
              </w:rPr>
              <w:t xml:space="preserve"> В соответствии с настоящей стандартной формой Соглашение о предоставлении информации заключается как с Обществом, продавшим (передавшим) указанные в таблице Объекты генерации другому лицу, так и с Обществом, получившим (принявшим) Объекты генерации.</w:t>
            </w:r>
          </w:p>
          <w:p w14:paraId="2216BDEB" w14:textId="77777777" w:rsidR="00566DBB" w:rsidRPr="00510886" w:rsidRDefault="00D62D6A" w:rsidP="000D1FA8">
            <w:pPr>
              <w:spacing w:before="120" w:after="120" w:line="240" w:lineRule="auto"/>
              <w:jc w:val="both"/>
              <w:rPr>
                <w:rFonts w:ascii="Garamond" w:hAnsi="Garamond"/>
                <w:lang w:val="ru-RU"/>
              </w:rPr>
            </w:pPr>
            <w:r w:rsidRPr="00510886">
              <w:rPr>
                <w:rFonts w:ascii="Garamond" w:hAnsi="Garamond"/>
                <w:bCs/>
                <w:highlight w:val="yellow"/>
                <w:vertAlign w:val="superscript"/>
                <w:lang w:val="ru-RU"/>
              </w:rPr>
              <w:t>2</w:t>
            </w:r>
            <w:r w:rsidRPr="00510886">
              <w:rPr>
                <w:rFonts w:ascii="Garamond" w:hAnsi="Garamond"/>
                <w:bCs/>
                <w:highlight w:val="yellow"/>
                <w:lang w:val="ru-RU"/>
              </w:rPr>
              <w:t xml:space="preserve">  При продаже (передаче) двух или более Объектов генерации все они указываются в таблице.</w:t>
            </w:r>
          </w:p>
        </w:tc>
      </w:tr>
      <w:tr w:rsidR="00C16663" w:rsidRPr="000068B5" w14:paraId="6BA1A8E6" w14:textId="77777777" w:rsidTr="00840AA9">
        <w:tc>
          <w:tcPr>
            <w:tcW w:w="1626" w:type="dxa"/>
          </w:tcPr>
          <w:p w14:paraId="29A072E7" w14:textId="77777777" w:rsidR="00C16663" w:rsidRPr="00510886" w:rsidRDefault="00BD29F2" w:rsidP="000D1FA8">
            <w:pPr>
              <w:spacing w:before="120" w:after="120" w:line="240" w:lineRule="auto"/>
              <w:jc w:val="center"/>
              <w:rPr>
                <w:rFonts w:ascii="Garamond" w:hAnsi="Garamond"/>
                <w:b/>
                <w:lang w:val="ru-RU"/>
              </w:rPr>
            </w:pPr>
            <w:r w:rsidRPr="00510886">
              <w:rPr>
                <w:rFonts w:ascii="Garamond" w:hAnsi="Garamond"/>
                <w:b/>
                <w:lang w:val="ru-RU"/>
              </w:rPr>
              <w:t>1.1</w:t>
            </w:r>
          </w:p>
        </w:tc>
        <w:tc>
          <w:tcPr>
            <w:tcW w:w="6024" w:type="dxa"/>
          </w:tcPr>
          <w:p w14:paraId="0B64C24A" w14:textId="77777777" w:rsidR="00C16663" w:rsidRPr="00510886" w:rsidRDefault="00233859" w:rsidP="000D1FA8">
            <w:pPr>
              <w:tabs>
                <w:tab w:val="num" w:pos="371"/>
              </w:tabs>
              <w:spacing w:before="120" w:after="120" w:line="240" w:lineRule="auto"/>
              <w:jc w:val="both"/>
              <w:rPr>
                <w:rFonts w:ascii="Garamond" w:hAnsi="Garamond"/>
                <w:bCs/>
                <w:lang w:val="ru-RU"/>
              </w:rPr>
            </w:pPr>
            <w:r w:rsidRPr="00510886">
              <w:rPr>
                <w:rFonts w:ascii="Garamond" w:hAnsi="Garamond"/>
                <w:bCs/>
                <w:highlight w:val="yellow"/>
                <w:vertAlign w:val="superscript"/>
                <w:lang w:val="ru-RU"/>
              </w:rPr>
              <w:t>3</w:t>
            </w:r>
            <w:r w:rsidRPr="00510886">
              <w:rPr>
                <w:rFonts w:ascii="Garamond" w:hAnsi="Garamond"/>
                <w:bCs/>
                <w:highlight w:val="yellow"/>
                <w:lang w:val="ru-RU"/>
              </w:rPr>
              <w:t xml:space="preserve"> Пункт 1.1 в данной редакции включается в Соглашение о предоставлении информации, заключаемое с Обществом, продавшим (передавшим) Объекты генерации.</w:t>
            </w:r>
          </w:p>
        </w:tc>
        <w:tc>
          <w:tcPr>
            <w:tcW w:w="7087" w:type="dxa"/>
          </w:tcPr>
          <w:p w14:paraId="337E5777" w14:textId="7AAA1AAB" w:rsidR="00233859" w:rsidRPr="00510886" w:rsidRDefault="00233859" w:rsidP="000D1FA8">
            <w:pPr>
              <w:spacing w:before="120" w:after="120" w:line="240" w:lineRule="auto"/>
              <w:ind w:right="-28"/>
              <w:jc w:val="both"/>
              <w:rPr>
                <w:rFonts w:ascii="Garamond" w:hAnsi="Garamond"/>
                <w:lang w:val="ru-RU"/>
              </w:rPr>
            </w:pPr>
            <w:r w:rsidRPr="00510886">
              <w:rPr>
                <w:rFonts w:ascii="Garamond" w:hAnsi="Garamond"/>
                <w:lang w:val="ru-RU"/>
              </w:rPr>
              <w:t>Перенести текст сноски №</w:t>
            </w:r>
            <w:r w:rsidR="00006B90" w:rsidRPr="00510886">
              <w:rPr>
                <w:rFonts w:ascii="Garamond" w:hAnsi="Garamond"/>
                <w:lang w:val="ru-RU"/>
              </w:rPr>
              <w:t> </w:t>
            </w:r>
            <w:r w:rsidRPr="00510886">
              <w:rPr>
                <w:rFonts w:ascii="Garamond" w:hAnsi="Garamond"/>
                <w:lang w:val="ru-RU"/>
              </w:rPr>
              <w:t>3 в конец договора</w:t>
            </w:r>
          </w:p>
          <w:p w14:paraId="10EE4E1E" w14:textId="77777777" w:rsidR="00233859" w:rsidRPr="00510886" w:rsidRDefault="00233859" w:rsidP="000D1FA8">
            <w:pPr>
              <w:spacing w:before="120" w:after="120" w:line="240" w:lineRule="auto"/>
              <w:jc w:val="center"/>
              <w:rPr>
                <w:rFonts w:ascii="Garamond" w:hAnsi="Garamond"/>
                <w:b/>
                <w:bCs/>
                <w:lang w:val="ru-RU"/>
              </w:rPr>
            </w:pPr>
            <w:r w:rsidRPr="00510886">
              <w:rPr>
                <w:rFonts w:ascii="Garamond" w:hAnsi="Garamond"/>
                <w:b/>
                <w:bCs/>
                <w:highlight w:val="yellow"/>
                <w:lang w:val="ru-RU"/>
              </w:rPr>
              <w:t>ПРИМЕЧАНИЯ</w:t>
            </w:r>
          </w:p>
          <w:p w14:paraId="21379F3B" w14:textId="77777777" w:rsidR="00C16663" w:rsidRPr="00510886" w:rsidRDefault="00233859" w:rsidP="000D1FA8">
            <w:pPr>
              <w:spacing w:before="120" w:after="120" w:line="240" w:lineRule="auto"/>
              <w:jc w:val="both"/>
              <w:rPr>
                <w:rFonts w:ascii="Garamond" w:hAnsi="Garamond"/>
                <w:lang w:val="ru-RU"/>
              </w:rPr>
            </w:pPr>
            <w:r w:rsidRPr="00510886">
              <w:rPr>
                <w:rFonts w:ascii="Garamond" w:hAnsi="Garamond"/>
                <w:lang w:val="ru-RU"/>
              </w:rPr>
              <w:t>…</w:t>
            </w:r>
          </w:p>
          <w:p w14:paraId="6DE4551A" w14:textId="77777777" w:rsidR="00233859" w:rsidRPr="00510886" w:rsidRDefault="00233859" w:rsidP="000D1FA8">
            <w:pPr>
              <w:spacing w:before="120" w:after="120" w:line="240" w:lineRule="auto"/>
              <w:jc w:val="both"/>
              <w:rPr>
                <w:rFonts w:ascii="Garamond" w:hAnsi="Garamond"/>
                <w:lang w:val="ru-RU"/>
              </w:rPr>
            </w:pPr>
            <w:r w:rsidRPr="00510886">
              <w:rPr>
                <w:rFonts w:ascii="Garamond" w:hAnsi="Garamond"/>
                <w:bCs/>
                <w:highlight w:val="yellow"/>
                <w:vertAlign w:val="superscript"/>
                <w:lang w:val="ru-RU"/>
              </w:rPr>
              <w:t>3</w:t>
            </w:r>
            <w:r w:rsidRPr="00510886">
              <w:rPr>
                <w:rFonts w:ascii="Garamond" w:hAnsi="Garamond"/>
                <w:bCs/>
                <w:highlight w:val="yellow"/>
                <w:lang w:val="ru-RU"/>
              </w:rPr>
              <w:t xml:space="preserve"> Пункт 1.1 в данной редакции включается в Соглашение о предоставлении информации, заключаемое с Обществом, продавшим (передавшим) Объекты генерации.</w:t>
            </w:r>
          </w:p>
        </w:tc>
      </w:tr>
      <w:tr w:rsidR="00BD29F2" w:rsidRPr="000068B5" w14:paraId="5AC34BC4" w14:textId="77777777" w:rsidTr="00840AA9">
        <w:tc>
          <w:tcPr>
            <w:tcW w:w="1626" w:type="dxa"/>
          </w:tcPr>
          <w:p w14:paraId="33D97378" w14:textId="77777777" w:rsidR="00BD29F2" w:rsidRPr="00510886" w:rsidRDefault="00BE0EF6" w:rsidP="000D1FA8">
            <w:pPr>
              <w:spacing w:before="120" w:after="120" w:line="240" w:lineRule="auto"/>
              <w:jc w:val="center"/>
              <w:rPr>
                <w:rFonts w:ascii="Garamond" w:hAnsi="Garamond"/>
                <w:b/>
                <w:i/>
                <w:lang w:val="ru-RU"/>
              </w:rPr>
            </w:pPr>
            <w:r w:rsidRPr="00510886">
              <w:rPr>
                <w:rFonts w:ascii="Garamond" w:hAnsi="Garamond"/>
                <w:b/>
                <w:i/>
                <w:lang w:val="ru-RU"/>
              </w:rPr>
              <w:t>1.1</w:t>
            </w:r>
          </w:p>
        </w:tc>
        <w:tc>
          <w:tcPr>
            <w:tcW w:w="6024" w:type="dxa"/>
          </w:tcPr>
          <w:p w14:paraId="382F9C6F" w14:textId="77777777" w:rsidR="00BD29F2" w:rsidRPr="00510886" w:rsidRDefault="00E942E5" w:rsidP="000D1FA8">
            <w:pPr>
              <w:tabs>
                <w:tab w:val="num" w:pos="371"/>
              </w:tabs>
              <w:spacing w:before="120" w:after="120" w:line="240" w:lineRule="auto"/>
              <w:jc w:val="both"/>
              <w:rPr>
                <w:rFonts w:ascii="Garamond" w:hAnsi="Garamond"/>
                <w:bCs/>
                <w:lang w:val="ru-RU"/>
              </w:rPr>
            </w:pPr>
            <w:r w:rsidRPr="00510886">
              <w:rPr>
                <w:rFonts w:ascii="Garamond" w:hAnsi="Garamond"/>
                <w:bCs/>
                <w:highlight w:val="yellow"/>
                <w:vertAlign w:val="superscript"/>
                <w:lang w:val="ru-RU"/>
              </w:rPr>
              <w:t>4</w:t>
            </w:r>
            <w:r w:rsidRPr="00510886">
              <w:rPr>
                <w:rFonts w:ascii="Garamond" w:hAnsi="Garamond"/>
                <w:bCs/>
                <w:highlight w:val="yellow"/>
                <w:lang w:val="ru-RU"/>
              </w:rPr>
              <w:t xml:space="preserve"> Пункт 1.1 в данной редакции включается в Соглашение о предоставлении информации, заключаемое с Обществом, получившим (принявшим) Объекты генерации.</w:t>
            </w:r>
          </w:p>
        </w:tc>
        <w:tc>
          <w:tcPr>
            <w:tcW w:w="7087" w:type="dxa"/>
          </w:tcPr>
          <w:p w14:paraId="15912000" w14:textId="31B28FFE" w:rsidR="00E942E5" w:rsidRPr="00510886" w:rsidRDefault="00E942E5" w:rsidP="000D1FA8">
            <w:pPr>
              <w:spacing w:before="120" w:after="120" w:line="240" w:lineRule="auto"/>
              <w:ind w:right="-28"/>
              <w:jc w:val="both"/>
              <w:rPr>
                <w:rFonts w:ascii="Garamond" w:hAnsi="Garamond"/>
                <w:lang w:val="ru-RU"/>
              </w:rPr>
            </w:pPr>
            <w:r w:rsidRPr="00510886">
              <w:rPr>
                <w:rFonts w:ascii="Garamond" w:hAnsi="Garamond"/>
                <w:lang w:val="ru-RU"/>
              </w:rPr>
              <w:t>Перенести текст сноски №</w:t>
            </w:r>
            <w:r w:rsidR="00006B90" w:rsidRPr="00510886">
              <w:rPr>
                <w:rFonts w:ascii="Garamond" w:hAnsi="Garamond"/>
                <w:lang w:val="ru-RU"/>
              </w:rPr>
              <w:t> </w:t>
            </w:r>
            <w:r w:rsidRPr="00510886">
              <w:rPr>
                <w:rFonts w:ascii="Garamond" w:hAnsi="Garamond"/>
                <w:lang w:val="ru-RU"/>
              </w:rPr>
              <w:t>4 в конец договора</w:t>
            </w:r>
          </w:p>
          <w:p w14:paraId="7B855306" w14:textId="77777777" w:rsidR="00E942E5" w:rsidRPr="00510886" w:rsidRDefault="00E942E5" w:rsidP="000D1FA8">
            <w:pPr>
              <w:spacing w:before="120" w:after="120" w:line="240" w:lineRule="auto"/>
              <w:jc w:val="center"/>
              <w:rPr>
                <w:rFonts w:ascii="Garamond" w:hAnsi="Garamond"/>
                <w:b/>
                <w:bCs/>
                <w:lang w:val="ru-RU"/>
              </w:rPr>
            </w:pPr>
            <w:r w:rsidRPr="00510886">
              <w:rPr>
                <w:rFonts w:ascii="Garamond" w:hAnsi="Garamond"/>
                <w:b/>
                <w:bCs/>
                <w:highlight w:val="yellow"/>
                <w:lang w:val="ru-RU"/>
              </w:rPr>
              <w:t>ПРИМЕЧАНИЯ</w:t>
            </w:r>
          </w:p>
          <w:p w14:paraId="44CF01C5" w14:textId="77777777" w:rsidR="00E942E5" w:rsidRPr="00510886" w:rsidRDefault="00E942E5" w:rsidP="000D1FA8">
            <w:pPr>
              <w:spacing w:before="120" w:after="120" w:line="240" w:lineRule="auto"/>
              <w:jc w:val="both"/>
              <w:rPr>
                <w:rFonts w:ascii="Garamond" w:hAnsi="Garamond"/>
                <w:lang w:val="ru-RU"/>
              </w:rPr>
            </w:pPr>
            <w:r w:rsidRPr="00510886">
              <w:rPr>
                <w:rFonts w:ascii="Garamond" w:hAnsi="Garamond"/>
                <w:lang w:val="ru-RU"/>
              </w:rPr>
              <w:t>…</w:t>
            </w:r>
          </w:p>
          <w:p w14:paraId="5483AE51" w14:textId="77777777" w:rsidR="00BD29F2" w:rsidRPr="00510886" w:rsidRDefault="00E942E5" w:rsidP="000D1FA8">
            <w:pPr>
              <w:spacing w:before="120" w:after="120" w:line="240" w:lineRule="auto"/>
              <w:jc w:val="both"/>
              <w:rPr>
                <w:rFonts w:ascii="Garamond" w:hAnsi="Garamond"/>
                <w:lang w:val="ru-RU"/>
              </w:rPr>
            </w:pPr>
            <w:r w:rsidRPr="00510886">
              <w:rPr>
                <w:rFonts w:ascii="Garamond" w:hAnsi="Garamond"/>
                <w:bCs/>
                <w:highlight w:val="yellow"/>
                <w:vertAlign w:val="superscript"/>
                <w:lang w:val="ru-RU"/>
              </w:rPr>
              <w:t>4</w:t>
            </w:r>
            <w:r w:rsidRPr="00510886">
              <w:rPr>
                <w:rFonts w:ascii="Garamond" w:hAnsi="Garamond"/>
                <w:bCs/>
                <w:highlight w:val="yellow"/>
                <w:lang w:val="ru-RU"/>
              </w:rPr>
              <w:t xml:space="preserve"> Пункт 1.1 в данной редакции включается в Соглашение о предоставлении информации, заключаемое с Обществом, получившим (принявшим) Объекты генерации.</w:t>
            </w:r>
          </w:p>
        </w:tc>
      </w:tr>
      <w:tr w:rsidR="00BD29F2" w:rsidRPr="000068B5" w14:paraId="6FCB3FD6" w14:textId="77777777" w:rsidTr="00840AA9">
        <w:tc>
          <w:tcPr>
            <w:tcW w:w="1626" w:type="dxa"/>
          </w:tcPr>
          <w:p w14:paraId="113E7F17" w14:textId="77777777" w:rsidR="00BD29F2" w:rsidRPr="00510886" w:rsidRDefault="00C8784B" w:rsidP="000D1FA8">
            <w:pPr>
              <w:spacing w:before="120" w:after="120" w:line="240" w:lineRule="auto"/>
              <w:jc w:val="center"/>
              <w:rPr>
                <w:rFonts w:ascii="Garamond" w:hAnsi="Garamond"/>
                <w:b/>
                <w:lang w:val="ru-RU"/>
              </w:rPr>
            </w:pPr>
            <w:r w:rsidRPr="00510886">
              <w:rPr>
                <w:rFonts w:ascii="Garamond" w:hAnsi="Garamond"/>
                <w:b/>
                <w:lang w:val="ru-RU"/>
              </w:rPr>
              <w:t>1.2</w:t>
            </w:r>
          </w:p>
        </w:tc>
        <w:tc>
          <w:tcPr>
            <w:tcW w:w="6024" w:type="dxa"/>
          </w:tcPr>
          <w:p w14:paraId="259E4383" w14:textId="77777777" w:rsidR="00BD29F2" w:rsidRPr="00510886" w:rsidRDefault="00C8784B" w:rsidP="000D1FA8">
            <w:pPr>
              <w:tabs>
                <w:tab w:val="num" w:pos="371"/>
              </w:tabs>
              <w:spacing w:before="120" w:after="120" w:line="240" w:lineRule="auto"/>
              <w:jc w:val="both"/>
              <w:rPr>
                <w:rFonts w:ascii="Garamond" w:hAnsi="Garamond"/>
                <w:bCs/>
                <w:lang w:val="ru-RU"/>
              </w:rPr>
            </w:pPr>
            <w:r w:rsidRPr="00510886">
              <w:rPr>
                <w:rFonts w:ascii="Garamond" w:hAnsi="Garamond"/>
                <w:bCs/>
                <w:highlight w:val="yellow"/>
                <w:vertAlign w:val="superscript"/>
                <w:lang w:val="ru-RU"/>
              </w:rPr>
              <w:t>5</w:t>
            </w:r>
            <w:r w:rsidRPr="00510886">
              <w:rPr>
                <w:rFonts w:ascii="Garamond" w:hAnsi="Garamond"/>
                <w:bCs/>
                <w:highlight w:val="yellow"/>
                <w:lang w:val="ru-RU"/>
              </w:rPr>
              <w:t xml:space="preserve"> Данный пункт включается только в Соглашение о предоставлении информации, заключаемое с Обществом, продавшим (передавшим) Объекты генерации.</w:t>
            </w:r>
          </w:p>
        </w:tc>
        <w:tc>
          <w:tcPr>
            <w:tcW w:w="7087" w:type="dxa"/>
          </w:tcPr>
          <w:p w14:paraId="4390CE3C" w14:textId="2A4AC609" w:rsidR="00C8784B" w:rsidRPr="00510886" w:rsidRDefault="00C8784B" w:rsidP="000D1FA8">
            <w:pPr>
              <w:spacing w:before="120" w:after="120" w:line="240" w:lineRule="auto"/>
              <w:ind w:right="-28"/>
              <w:jc w:val="both"/>
              <w:rPr>
                <w:rFonts w:ascii="Garamond" w:hAnsi="Garamond"/>
                <w:lang w:val="ru-RU"/>
              </w:rPr>
            </w:pPr>
            <w:r w:rsidRPr="00510886">
              <w:rPr>
                <w:rFonts w:ascii="Garamond" w:hAnsi="Garamond"/>
                <w:lang w:val="ru-RU"/>
              </w:rPr>
              <w:t>Перенести текст сноски №</w:t>
            </w:r>
            <w:r w:rsidR="00006B90" w:rsidRPr="00510886">
              <w:rPr>
                <w:rFonts w:ascii="Garamond" w:hAnsi="Garamond"/>
                <w:lang w:val="ru-RU"/>
              </w:rPr>
              <w:t> </w:t>
            </w:r>
            <w:r w:rsidRPr="00510886">
              <w:rPr>
                <w:rFonts w:ascii="Garamond" w:hAnsi="Garamond"/>
                <w:lang w:val="ru-RU"/>
              </w:rPr>
              <w:t>5 в конец договора</w:t>
            </w:r>
          </w:p>
          <w:p w14:paraId="25449EE1" w14:textId="77777777" w:rsidR="00C8784B" w:rsidRPr="00510886" w:rsidRDefault="00C8784B" w:rsidP="000D1FA8">
            <w:pPr>
              <w:spacing w:before="120" w:after="120" w:line="240" w:lineRule="auto"/>
              <w:jc w:val="center"/>
              <w:rPr>
                <w:rFonts w:ascii="Garamond" w:hAnsi="Garamond"/>
                <w:b/>
                <w:bCs/>
                <w:lang w:val="ru-RU"/>
              </w:rPr>
            </w:pPr>
            <w:r w:rsidRPr="00510886">
              <w:rPr>
                <w:rFonts w:ascii="Garamond" w:hAnsi="Garamond"/>
                <w:b/>
                <w:bCs/>
                <w:highlight w:val="yellow"/>
                <w:lang w:val="ru-RU"/>
              </w:rPr>
              <w:t>ПРИМЕЧАНИЯ</w:t>
            </w:r>
          </w:p>
          <w:p w14:paraId="548FD15D" w14:textId="77777777" w:rsidR="00C8784B" w:rsidRPr="00510886" w:rsidRDefault="00C8784B" w:rsidP="000D1FA8">
            <w:pPr>
              <w:spacing w:before="120" w:after="120" w:line="240" w:lineRule="auto"/>
              <w:jc w:val="both"/>
              <w:rPr>
                <w:rFonts w:ascii="Garamond" w:hAnsi="Garamond"/>
                <w:lang w:val="ru-RU"/>
              </w:rPr>
            </w:pPr>
            <w:r w:rsidRPr="00510886">
              <w:rPr>
                <w:rFonts w:ascii="Garamond" w:hAnsi="Garamond"/>
                <w:lang w:val="ru-RU"/>
              </w:rPr>
              <w:t>…</w:t>
            </w:r>
          </w:p>
          <w:p w14:paraId="2C5FBC65" w14:textId="77777777" w:rsidR="00BD29F2" w:rsidRPr="00510886" w:rsidRDefault="00C8784B" w:rsidP="000D1FA8">
            <w:pPr>
              <w:spacing w:before="120" w:after="120" w:line="240" w:lineRule="auto"/>
              <w:jc w:val="both"/>
              <w:rPr>
                <w:rFonts w:ascii="Garamond" w:hAnsi="Garamond"/>
                <w:lang w:val="ru-RU"/>
              </w:rPr>
            </w:pPr>
            <w:r w:rsidRPr="00510886">
              <w:rPr>
                <w:rFonts w:ascii="Garamond" w:hAnsi="Garamond"/>
                <w:bCs/>
                <w:highlight w:val="yellow"/>
                <w:vertAlign w:val="superscript"/>
                <w:lang w:val="ru-RU"/>
              </w:rPr>
              <w:t>5</w:t>
            </w:r>
            <w:r w:rsidRPr="00510886">
              <w:rPr>
                <w:rFonts w:ascii="Garamond" w:hAnsi="Garamond"/>
                <w:bCs/>
                <w:highlight w:val="yellow"/>
                <w:lang w:val="ru-RU"/>
              </w:rPr>
              <w:t xml:space="preserve"> Данный пункт включается только в Соглашение о предоставлении информации, заключаемое с Обществом, продавшим (передавшим) Объекты генерации.</w:t>
            </w:r>
          </w:p>
        </w:tc>
      </w:tr>
      <w:tr w:rsidR="00BD29F2" w:rsidRPr="000068B5" w14:paraId="4F904D97" w14:textId="77777777" w:rsidTr="00840AA9">
        <w:tc>
          <w:tcPr>
            <w:tcW w:w="1626" w:type="dxa"/>
          </w:tcPr>
          <w:p w14:paraId="635CEA14" w14:textId="77777777" w:rsidR="00BD29F2" w:rsidRPr="00510886" w:rsidRDefault="00DD3A76" w:rsidP="000D1FA8">
            <w:pPr>
              <w:spacing w:before="120" w:after="120" w:line="240" w:lineRule="auto"/>
              <w:jc w:val="center"/>
              <w:rPr>
                <w:rFonts w:ascii="Garamond" w:hAnsi="Garamond"/>
                <w:b/>
                <w:lang w:val="ru-RU"/>
              </w:rPr>
            </w:pPr>
            <w:r w:rsidRPr="00510886">
              <w:rPr>
                <w:rFonts w:ascii="Garamond" w:hAnsi="Garamond"/>
                <w:b/>
                <w:lang w:val="ru-RU"/>
              </w:rPr>
              <w:t>1.4</w:t>
            </w:r>
          </w:p>
        </w:tc>
        <w:tc>
          <w:tcPr>
            <w:tcW w:w="6024" w:type="dxa"/>
          </w:tcPr>
          <w:p w14:paraId="7E8CEC7C" w14:textId="77777777" w:rsidR="00BD29F2" w:rsidRPr="00510886" w:rsidRDefault="00DD3A76" w:rsidP="000D1FA8">
            <w:pPr>
              <w:tabs>
                <w:tab w:val="num" w:pos="371"/>
              </w:tabs>
              <w:spacing w:before="120" w:after="120" w:line="240" w:lineRule="auto"/>
              <w:jc w:val="both"/>
              <w:rPr>
                <w:rFonts w:ascii="Garamond" w:hAnsi="Garamond"/>
                <w:bCs/>
                <w:lang w:val="ru-RU"/>
              </w:rPr>
            </w:pPr>
            <w:r w:rsidRPr="00510886">
              <w:rPr>
                <w:rFonts w:ascii="Garamond" w:hAnsi="Garamond"/>
                <w:bCs/>
                <w:highlight w:val="yellow"/>
                <w:vertAlign w:val="superscript"/>
                <w:lang w:val="ru-RU"/>
              </w:rPr>
              <w:t xml:space="preserve">6 </w:t>
            </w:r>
            <w:r w:rsidRPr="00510886">
              <w:rPr>
                <w:rFonts w:ascii="Garamond" w:hAnsi="Garamond"/>
                <w:bCs/>
                <w:highlight w:val="yellow"/>
                <w:lang w:val="ru-RU"/>
              </w:rPr>
              <w:t>Пункт 1.4 в данной редакции включается в Соглашение о предоставлении информации, заключаемое с Обществом, продавшим (передавшим) Объекты генерации.</w:t>
            </w:r>
          </w:p>
        </w:tc>
        <w:tc>
          <w:tcPr>
            <w:tcW w:w="7087" w:type="dxa"/>
          </w:tcPr>
          <w:p w14:paraId="7F594E79" w14:textId="7C3B26AB" w:rsidR="00DD3A76" w:rsidRPr="00510886" w:rsidRDefault="00DD3A76" w:rsidP="000D1FA8">
            <w:pPr>
              <w:spacing w:before="120" w:after="120" w:line="240" w:lineRule="auto"/>
              <w:ind w:right="-28"/>
              <w:jc w:val="both"/>
              <w:rPr>
                <w:rFonts w:ascii="Garamond" w:hAnsi="Garamond"/>
                <w:lang w:val="ru-RU"/>
              </w:rPr>
            </w:pPr>
            <w:r w:rsidRPr="00510886">
              <w:rPr>
                <w:rFonts w:ascii="Garamond" w:hAnsi="Garamond"/>
                <w:lang w:val="ru-RU"/>
              </w:rPr>
              <w:t>Перенести текст сноски №</w:t>
            </w:r>
            <w:r w:rsidR="00510886">
              <w:rPr>
                <w:rFonts w:ascii="Garamond" w:hAnsi="Garamond"/>
                <w:lang w:val="ru-RU"/>
              </w:rPr>
              <w:t xml:space="preserve"> </w:t>
            </w:r>
            <w:r w:rsidR="00CA78E1" w:rsidRPr="00510886">
              <w:rPr>
                <w:rFonts w:ascii="Garamond" w:hAnsi="Garamond"/>
                <w:lang w:val="ru-RU"/>
              </w:rPr>
              <w:t>6</w:t>
            </w:r>
            <w:r w:rsidRPr="00510886">
              <w:rPr>
                <w:rFonts w:ascii="Garamond" w:hAnsi="Garamond"/>
                <w:lang w:val="ru-RU"/>
              </w:rPr>
              <w:t xml:space="preserve"> в конец договора</w:t>
            </w:r>
          </w:p>
          <w:p w14:paraId="20247ADC" w14:textId="77777777" w:rsidR="00DD3A76" w:rsidRPr="00510886" w:rsidRDefault="00DD3A76" w:rsidP="000D1FA8">
            <w:pPr>
              <w:spacing w:before="120" w:after="120" w:line="240" w:lineRule="auto"/>
              <w:jc w:val="center"/>
              <w:rPr>
                <w:rFonts w:ascii="Garamond" w:hAnsi="Garamond"/>
                <w:b/>
                <w:bCs/>
                <w:lang w:val="ru-RU"/>
              </w:rPr>
            </w:pPr>
            <w:r w:rsidRPr="00510886">
              <w:rPr>
                <w:rFonts w:ascii="Garamond" w:hAnsi="Garamond"/>
                <w:b/>
                <w:bCs/>
                <w:highlight w:val="yellow"/>
                <w:lang w:val="ru-RU"/>
              </w:rPr>
              <w:t>ПРИМЕЧАНИЯ</w:t>
            </w:r>
          </w:p>
          <w:p w14:paraId="328A09FD" w14:textId="77777777" w:rsidR="00DD3A76" w:rsidRPr="00510886" w:rsidRDefault="00DD3A76" w:rsidP="000D1FA8">
            <w:pPr>
              <w:spacing w:before="120" w:after="120" w:line="240" w:lineRule="auto"/>
              <w:jc w:val="both"/>
              <w:rPr>
                <w:rFonts w:ascii="Garamond" w:hAnsi="Garamond"/>
                <w:lang w:val="ru-RU"/>
              </w:rPr>
            </w:pPr>
            <w:r w:rsidRPr="00510886">
              <w:rPr>
                <w:rFonts w:ascii="Garamond" w:hAnsi="Garamond"/>
                <w:lang w:val="ru-RU"/>
              </w:rPr>
              <w:t>…</w:t>
            </w:r>
          </w:p>
          <w:p w14:paraId="74ADEDFF" w14:textId="77777777" w:rsidR="00BD29F2" w:rsidRPr="00510886" w:rsidRDefault="00DD3A76" w:rsidP="000D1FA8">
            <w:pPr>
              <w:spacing w:before="120" w:after="120" w:line="240" w:lineRule="auto"/>
              <w:jc w:val="both"/>
              <w:rPr>
                <w:rFonts w:ascii="Garamond" w:hAnsi="Garamond"/>
                <w:lang w:val="ru-RU"/>
              </w:rPr>
            </w:pPr>
            <w:r w:rsidRPr="00510886">
              <w:rPr>
                <w:rFonts w:ascii="Garamond" w:hAnsi="Garamond"/>
                <w:bCs/>
                <w:highlight w:val="yellow"/>
                <w:vertAlign w:val="superscript"/>
                <w:lang w:val="ru-RU"/>
              </w:rPr>
              <w:t xml:space="preserve">6 </w:t>
            </w:r>
            <w:r w:rsidRPr="00510886">
              <w:rPr>
                <w:rFonts w:ascii="Garamond" w:hAnsi="Garamond"/>
                <w:bCs/>
                <w:highlight w:val="yellow"/>
                <w:lang w:val="ru-RU"/>
              </w:rPr>
              <w:t>Пункт 1.4 в данной редакции включается в Соглашение о предоставлении информации, заключаемое с Обществом, продавшим (передавшим) Объекты генерации.</w:t>
            </w:r>
          </w:p>
        </w:tc>
      </w:tr>
      <w:tr w:rsidR="00BD29F2" w:rsidRPr="000068B5" w14:paraId="732B6F5F" w14:textId="77777777" w:rsidTr="00840AA9">
        <w:tc>
          <w:tcPr>
            <w:tcW w:w="1626" w:type="dxa"/>
          </w:tcPr>
          <w:p w14:paraId="6DFD80BB" w14:textId="77777777" w:rsidR="00BD29F2" w:rsidRPr="00510886" w:rsidRDefault="00CA78E1" w:rsidP="000D1FA8">
            <w:pPr>
              <w:spacing w:before="120" w:after="120" w:line="240" w:lineRule="auto"/>
              <w:jc w:val="center"/>
              <w:rPr>
                <w:rFonts w:ascii="Garamond" w:hAnsi="Garamond"/>
                <w:b/>
                <w:i/>
                <w:lang w:val="ru-RU"/>
              </w:rPr>
            </w:pPr>
            <w:r w:rsidRPr="00510886">
              <w:rPr>
                <w:rFonts w:ascii="Garamond" w:hAnsi="Garamond"/>
                <w:b/>
                <w:i/>
                <w:lang w:val="ru-RU"/>
              </w:rPr>
              <w:t>1.4</w:t>
            </w:r>
          </w:p>
        </w:tc>
        <w:tc>
          <w:tcPr>
            <w:tcW w:w="6024" w:type="dxa"/>
          </w:tcPr>
          <w:p w14:paraId="31406ED6" w14:textId="77777777" w:rsidR="00BD29F2" w:rsidRPr="00510886" w:rsidRDefault="00CA78E1" w:rsidP="000D1FA8">
            <w:pPr>
              <w:tabs>
                <w:tab w:val="num" w:pos="371"/>
              </w:tabs>
              <w:spacing w:before="120" w:after="120" w:line="240" w:lineRule="auto"/>
              <w:jc w:val="both"/>
              <w:rPr>
                <w:rFonts w:ascii="Garamond" w:hAnsi="Garamond"/>
                <w:bCs/>
                <w:lang w:val="ru-RU"/>
              </w:rPr>
            </w:pPr>
            <w:r w:rsidRPr="00510886">
              <w:rPr>
                <w:rFonts w:ascii="Garamond" w:hAnsi="Garamond"/>
                <w:bCs/>
                <w:highlight w:val="yellow"/>
                <w:vertAlign w:val="superscript"/>
                <w:lang w:val="ru-RU"/>
              </w:rPr>
              <w:t xml:space="preserve">7 </w:t>
            </w:r>
            <w:r w:rsidRPr="00510886">
              <w:rPr>
                <w:rFonts w:ascii="Garamond" w:hAnsi="Garamond"/>
                <w:bCs/>
                <w:highlight w:val="yellow"/>
                <w:lang w:val="ru-RU"/>
              </w:rPr>
              <w:t>Пункт 1.4 в данной редакции включается в Соглашение о предоставлении информации, заключаемое с Обществом, получившим (принявшим) Объекты генерации.</w:t>
            </w:r>
          </w:p>
        </w:tc>
        <w:tc>
          <w:tcPr>
            <w:tcW w:w="7087" w:type="dxa"/>
          </w:tcPr>
          <w:p w14:paraId="0FE8C69C" w14:textId="77777777" w:rsidR="00CA78E1" w:rsidRPr="00510886" w:rsidRDefault="00CA78E1" w:rsidP="000D1FA8">
            <w:pPr>
              <w:spacing w:before="120" w:after="120" w:line="240" w:lineRule="auto"/>
              <w:ind w:right="-28"/>
              <w:jc w:val="both"/>
              <w:rPr>
                <w:rFonts w:ascii="Garamond" w:hAnsi="Garamond"/>
                <w:lang w:val="ru-RU"/>
              </w:rPr>
            </w:pPr>
            <w:r w:rsidRPr="00510886">
              <w:rPr>
                <w:rFonts w:ascii="Garamond" w:hAnsi="Garamond"/>
                <w:lang w:val="ru-RU"/>
              </w:rPr>
              <w:t>Перенести текст сноски №7 в конец договора</w:t>
            </w:r>
          </w:p>
          <w:p w14:paraId="7018115B" w14:textId="77777777" w:rsidR="00CA78E1" w:rsidRPr="00510886" w:rsidRDefault="00CA78E1" w:rsidP="000D1FA8">
            <w:pPr>
              <w:spacing w:before="120" w:after="120" w:line="240" w:lineRule="auto"/>
              <w:jc w:val="center"/>
              <w:rPr>
                <w:rFonts w:ascii="Garamond" w:hAnsi="Garamond"/>
                <w:b/>
                <w:bCs/>
                <w:lang w:val="ru-RU"/>
              </w:rPr>
            </w:pPr>
            <w:r w:rsidRPr="00510886">
              <w:rPr>
                <w:rFonts w:ascii="Garamond" w:hAnsi="Garamond"/>
                <w:b/>
                <w:bCs/>
                <w:highlight w:val="yellow"/>
                <w:lang w:val="ru-RU"/>
              </w:rPr>
              <w:t>ПРИМЕЧАНИЯ</w:t>
            </w:r>
          </w:p>
          <w:p w14:paraId="665EC339" w14:textId="77777777" w:rsidR="00CA78E1" w:rsidRPr="00510886" w:rsidRDefault="00CA78E1" w:rsidP="000D1FA8">
            <w:pPr>
              <w:spacing w:before="120" w:after="120" w:line="240" w:lineRule="auto"/>
              <w:jc w:val="both"/>
              <w:rPr>
                <w:rFonts w:ascii="Garamond" w:hAnsi="Garamond"/>
                <w:lang w:val="ru-RU"/>
              </w:rPr>
            </w:pPr>
            <w:r w:rsidRPr="00510886">
              <w:rPr>
                <w:rFonts w:ascii="Garamond" w:hAnsi="Garamond"/>
                <w:lang w:val="ru-RU"/>
              </w:rPr>
              <w:t>…</w:t>
            </w:r>
          </w:p>
          <w:p w14:paraId="5C744297" w14:textId="77777777" w:rsidR="00BD29F2" w:rsidRPr="00510886" w:rsidRDefault="00CA78E1" w:rsidP="000D1FA8">
            <w:pPr>
              <w:spacing w:before="120" w:after="120" w:line="240" w:lineRule="auto"/>
              <w:jc w:val="both"/>
              <w:rPr>
                <w:rFonts w:ascii="Garamond" w:hAnsi="Garamond"/>
                <w:lang w:val="ru-RU"/>
              </w:rPr>
            </w:pPr>
            <w:r w:rsidRPr="00510886">
              <w:rPr>
                <w:rFonts w:ascii="Garamond" w:hAnsi="Garamond"/>
                <w:bCs/>
                <w:highlight w:val="yellow"/>
                <w:vertAlign w:val="superscript"/>
                <w:lang w:val="ru-RU"/>
              </w:rPr>
              <w:t xml:space="preserve">7 </w:t>
            </w:r>
            <w:r w:rsidRPr="00510886">
              <w:rPr>
                <w:rFonts w:ascii="Garamond" w:hAnsi="Garamond"/>
                <w:bCs/>
                <w:highlight w:val="yellow"/>
                <w:lang w:val="ru-RU"/>
              </w:rPr>
              <w:t>Пункт 1.4 в данной редакции включается в Соглашение о предоставлении информации, заключаемое с Обществом, получившим (принявшим) Объекты генерации.</w:t>
            </w:r>
          </w:p>
        </w:tc>
      </w:tr>
      <w:tr w:rsidR="00BE0EF6" w:rsidRPr="000068B5" w14:paraId="7EB33E0C" w14:textId="77777777" w:rsidTr="00840AA9">
        <w:tc>
          <w:tcPr>
            <w:tcW w:w="1626" w:type="dxa"/>
          </w:tcPr>
          <w:p w14:paraId="645C8B84" w14:textId="77777777" w:rsidR="00BE0EF6" w:rsidRPr="00510886" w:rsidRDefault="00B765FD" w:rsidP="000D1FA8">
            <w:pPr>
              <w:spacing w:before="120" w:after="120" w:line="240" w:lineRule="auto"/>
              <w:jc w:val="center"/>
              <w:rPr>
                <w:rFonts w:ascii="Garamond" w:hAnsi="Garamond"/>
                <w:b/>
                <w:lang w:val="ru-RU"/>
              </w:rPr>
            </w:pPr>
            <w:r w:rsidRPr="00510886">
              <w:rPr>
                <w:rFonts w:ascii="Garamond" w:hAnsi="Garamond"/>
                <w:b/>
                <w:lang w:val="ru-RU"/>
              </w:rPr>
              <w:t>2.2</w:t>
            </w:r>
          </w:p>
        </w:tc>
        <w:tc>
          <w:tcPr>
            <w:tcW w:w="6024" w:type="dxa"/>
          </w:tcPr>
          <w:p w14:paraId="4D613878" w14:textId="77777777" w:rsidR="00B15D1C" w:rsidRPr="00510886" w:rsidRDefault="00B15D1C" w:rsidP="000D1FA8">
            <w:pPr>
              <w:tabs>
                <w:tab w:val="num" w:pos="371"/>
              </w:tabs>
              <w:spacing w:before="120" w:after="120" w:line="240" w:lineRule="auto"/>
              <w:jc w:val="both"/>
              <w:rPr>
                <w:rFonts w:ascii="Garamond" w:hAnsi="Garamond"/>
                <w:bCs/>
                <w:lang w:val="ru-RU"/>
              </w:rPr>
            </w:pPr>
            <w:r w:rsidRPr="00510886">
              <w:rPr>
                <w:rFonts w:ascii="Garamond" w:hAnsi="Garamond"/>
                <w:bCs/>
                <w:lang w:val="ru-RU"/>
              </w:rPr>
              <w:t>К сопроводительному письму подлежат приложению:</w:t>
            </w:r>
          </w:p>
          <w:p w14:paraId="25C0348E" w14:textId="77777777" w:rsidR="00B15D1C" w:rsidRPr="00510886" w:rsidRDefault="00B15D1C" w:rsidP="000D1FA8">
            <w:pPr>
              <w:tabs>
                <w:tab w:val="num" w:pos="371"/>
              </w:tabs>
              <w:spacing w:before="120" w:after="120" w:line="240" w:lineRule="auto"/>
              <w:jc w:val="both"/>
              <w:rPr>
                <w:rFonts w:ascii="Garamond" w:hAnsi="Garamond"/>
                <w:bCs/>
                <w:lang w:val="ru-RU"/>
              </w:rPr>
            </w:pPr>
            <w:r w:rsidRPr="00510886">
              <w:rPr>
                <w:rFonts w:ascii="Garamond" w:hAnsi="Garamond"/>
                <w:bCs/>
                <w:highlight w:val="yellow"/>
                <w:lang w:val="ru-RU"/>
              </w:rPr>
              <w:t>i)</w:t>
            </w:r>
            <w:r w:rsidRPr="00510886">
              <w:rPr>
                <w:rFonts w:ascii="Garamond" w:hAnsi="Garamond"/>
                <w:bCs/>
                <w:lang w:val="ru-RU"/>
              </w:rPr>
              <w:t xml:space="preserve">   в случае если Новый продавец является открытым акционерным обществом – выписки из реестра акционеров или выписки со счета депо, на котором осуществляется учет принадлежащих Обществу акций Нового продавца;</w:t>
            </w:r>
          </w:p>
          <w:p w14:paraId="59ACE0B5" w14:textId="77777777" w:rsidR="00B765FD" w:rsidRPr="00510886" w:rsidRDefault="00B15D1C" w:rsidP="000D1FA8">
            <w:pPr>
              <w:tabs>
                <w:tab w:val="num" w:pos="371"/>
              </w:tabs>
              <w:spacing w:before="120" w:after="120" w:line="240" w:lineRule="auto"/>
              <w:jc w:val="both"/>
              <w:rPr>
                <w:rFonts w:ascii="Garamond" w:hAnsi="Garamond"/>
                <w:bCs/>
                <w:highlight w:val="yellow"/>
                <w:lang w:val="ru-RU"/>
              </w:rPr>
            </w:pPr>
            <w:proofErr w:type="spellStart"/>
            <w:r w:rsidRPr="00510886">
              <w:rPr>
                <w:rFonts w:ascii="Garamond" w:hAnsi="Garamond"/>
                <w:bCs/>
                <w:highlight w:val="yellow"/>
                <w:lang w:val="ru-RU"/>
              </w:rPr>
              <w:t>ii</w:t>
            </w:r>
            <w:proofErr w:type="spellEnd"/>
            <w:r w:rsidRPr="00510886">
              <w:rPr>
                <w:rFonts w:ascii="Garamond" w:hAnsi="Garamond"/>
                <w:bCs/>
                <w:highlight w:val="yellow"/>
                <w:lang w:val="ru-RU"/>
              </w:rPr>
              <w:t>)</w:t>
            </w:r>
            <w:r w:rsidRPr="00510886">
              <w:rPr>
                <w:rFonts w:ascii="Garamond" w:hAnsi="Garamond"/>
                <w:bCs/>
                <w:lang w:val="ru-RU"/>
              </w:rPr>
              <w:t xml:space="preserve">  в случае если Новый продавец является закрытым акционерным обществом или обществом с ограниченной ответственностью – выписки из реестра акционеров (выписки из списка участников общества</w:t>
            </w:r>
            <w:proofErr w:type="gramStart"/>
            <w:r w:rsidRPr="00510886">
              <w:rPr>
                <w:rFonts w:ascii="Garamond" w:hAnsi="Garamond"/>
                <w:bCs/>
                <w:lang w:val="ru-RU"/>
              </w:rPr>
              <w:t>),  а</w:t>
            </w:r>
            <w:proofErr w:type="gramEnd"/>
            <w:r w:rsidRPr="00510886">
              <w:rPr>
                <w:rFonts w:ascii="Garamond" w:hAnsi="Garamond"/>
                <w:bCs/>
                <w:lang w:val="ru-RU"/>
              </w:rPr>
              <w:t xml:space="preserve"> в случае если акции данного закрытого общества также учитываются на счете депо в депозитарии – выписки из реестра акционеров или выписки со счета депо, на котором осуществляется учет принадлежащих Обществу акций Нового продавца.</w:t>
            </w:r>
          </w:p>
          <w:p w14:paraId="583577A3" w14:textId="77777777" w:rsidR="00B765FD" w:rsidRPr="00510886" w:rsidRDefault="00B15D1C" w:rsidP="000D1FA8">
            <w:pPr>
              <w:tabs>
                <w:tab w:val="num" w:pos="371"/>
              </w:tabs>
              <w:spacing w:before="120" w:after="120" w:line="240" w:lineRule="auto"/>
              <w:jc w:val="both"/>
              <w:rPr>
                <w:rFonts w:ascii="Garamond" w:hAnsi="Garamond"/>
                <w:bCs/>
                <w:lang w:val="ru-RU"/>
              </w:rPr>
            </w:pPr>
            <w:r w:rsidRPr="00510886">
              <w:rPr>
                <w:rFonts w:ascii="Garamond" w:hAnsi="Garamond"/>
                <w:bCs/>
                <w:lang w:val="ru-RU"/>
              </w:rPr>
              <w:t>…</w:t>
            </w:r>
          </w:p>
          <w:p w14:paraId="0790FB61" w14:textId="77777777" w:rsidR="00BE0EF6" w:rsidRPr="00510886" w:rsidRDefault="00B765FD" w:rsidP="000D1FA8">
            <w:pPr>
              <w:tabs>
                <w:tab w:val="num" w:pos="371"/>
              </w:tabs>
              <w:spacing w:before="120" w:after="120" w:line="240" w:lineRule="auto"/>
              <w:jc w:val="both"/>
              <w:rPr>
                <w:rFonts w:ascii="Garamond" w:hAnsi="Garamond"/>
                <w:bCs/>
                <w:lang w:val="ru-RU"/>
              </w:rPr>
            </w:pPr>
            <w:r w:rsidRPr="00510886">
              <w:rPr>
                <w:rFonts w:ascii="Garamond" w:hAnsi="Garamond"/>
                <w:bCs/>
                <w:highlight w:val="yellow"/>
                <w:vertAlign w:val="superscript"/>
                <w:lang w:val="ru-RU"/>
              </w:rPr>
              <w:t>8</w:t>
            </w:r>
            <w:r w:rsidRPr="00510886">
              <w:rPr>
                <w:rFonts w:ascii="Garamond" w:hAnsi="Garamond"/>
                <w:bCs/>
                <w:highlight w:val="yellow"/>
                <w:lang w:val="ru-RU"/>
              </w:rPr>
              <w:t xml:space="preserve"> Пункт 2.2 в данной редакции включается в Соглашение о предоставлении информации, заключаемое с Обществом, продавшим (передавшим) Объекты генерации.</w:t>
            </w:r>
          </w:p>
        </w:tc>
        <w:tc>
          <w:tcPr>
            <w:tcW w:w="7087" w:type="dxa"/>
          </w:tcPr>
          <w:p w14:paraId="60085CE0" w14:textId="2CC62B52" w:rsidR="00B15D1C" w:rsidRPr="00510886" w:rsidRDefault="00B15D1C" w:rsidP="000D1FA8">
            <w:pPr>
              <w:spacing w:before="120" w:after="120" w:line="240" w:lineRule="auto"/>
              <w:rPr>
                <w:rFonts w:ascii="Garamond" w:hAnsi="Garamond"/>
                <w:lang w:val="ru-RU"/>
              </w:rPr>
            </w:pPr>
            <w:r w:rsidRPr="00510886">
              <w:rPr>
                <w:rFonts w:ascii="Garamond" w:hAnsi="Garamond"/>
                <w:lang w:val="ru-RU"/>
              </w:rPr>
              <w:t>Заменить римские цифры в нумерации списк</w:t>
            </w:r>
            <w:r w:rsidR="00FA159F" w:rsidRPr="00510886">
              <w:rPr>
                <w:rFonts w:ascii="Garamond" w:hAnsi="Garamond"/>
                <w:lang w:val="ru-RU"/>
              </w:rPr>
              <w:t>а</w:t>
            </w:r>
            <w:r w:rsidR="00006B90" w:rsidRPr="00510886">
              <w:rPr>
                <w:rFonts w:ascii="Garamond" w:hAnsi="Garamond"/>
                <w:lang w:val="ru-RU"/>
              </w:rPr>
              <w:t xml:space="preserve"> на арабские</w:t>
            </w:r>
          </w:p>
          <w:p w14:paraId="3BDFF6C2" w14:textId="77777777" w:rsidR="00B765FD" w:rsidRPr="00510886" w:rsidRDefault="00B765FD" w:rsidP="000D1FA8">
            <w:pPr>
              <w:spacing w:before="120" w:after="120" w:line="240" w:lineRule="auto"/>
              <w:ind w:right="-28"/>
              <w:jc w:val="both"/>
              <w:rPr>
                <w:rFonts w:ascii="Garamond" w:hAnsi="Garamond"/>
                <w:lang w:val="ru-RU"/>
              </w:rPr>
            </w:pPr>
          </w:p>
          <w:p w14:paraId="1A0A5435" w14:textId="77777777" w:rsidR="00B765FD" w:rsidRPr="00510886" w:rsidRDefault="00B765FD" w:rsidP="000D1FA8">
            <w:pPr>
              <w:spacing w:before="120" w:after="120" w:line="240" w:lineRule="auto"/>
              <w:ind w:right="-28"/>
              <w:jc w:val="both"/>
              <w:rPr>
                <w:rFonts w:ascii="Garamond" w:hAnsi="Garamond"/>
                <w:lang w:val="ru-RU"/>
              </w:rPr>
            </w:pPr>
          </w:p>
          <w:p w14:paraId="194D4607" w14:textId="77777777" w:rsidR="00B765FD" w:rsidRPr="00510886" w:rsidRDefault="00B765FD" w:rsidP="000D1FA8">
            <w:pPr>
              <w:spacing w:before="120" w:after="120" w:line="240" w:lineRule="auto"/>
              <w:ind w:right="-28"/>
              <w:jc w:val="both"/>
              <w:rPr>
                <w:rFonts w:ascii="Garamond" w:hAnsi="Garamond"/>
                <w:lang w:val="ru-RU"/>
              </w:rPr>
            </w:pPr>
          </w:p>
          <w:p w14:paraId="44844D0A" w14:textId="12106CA9" w:rsidR="00B15D1C" w:rsidRPr="00510886" w:rsidRDefault="00B15D1C" w:rsidP="000D1FA8">
            <w:pPr>
              <w:spacing w:before="120" w:after="120" w:line="240" w:lineRule="auto"/>
              <w:ind w:right="-28"/>
              <w:jc w:val="both"/>
              <w:rPr>
                <w:rFonts w:ascii="Garamond" w:hAnsi="Garamond"/>
                <w:lang w:val="ru-RU"/>
              </w:rPr>
            </w:pPr>
          </w:p>
          <w:p w14:paraId="1B254725" w14:textId="77777777" w:rsidR="00840AA9" w:rsidRPr="00510886" w:rsidRDefault="00840AA9" w:rsidP="000D1FA8">
            <w:pPr>
              <w:spacing w:before="120" w:after="120" w:line="240" w:lineRule="auto"/>
              <w:ind w:right="-28"/>
              <w:jc w:val="both"/>
              <w:rPr>
                <w:rFonts w:ascii="Garamond" w:hAnsi="Garamond"/>
                <w:lang w:val="ru-RU"/>
              </w:rPr>
            </w:pPr>
          </w:p>
          <w:p w14:paraId="7F522EB6" w14:textId="77777777" w:rsidR="00B15D1C" w:rsidRPr="00510886" w:rsidRDefault="00B15D1C" w:rsidP="000D1FA8">
            <w:pPr>
              <w:spacing w:before="120" w:after="120" w:line="240" w:lineRule="auto"/>
              <w:ind w:right="-28"/>
              <w:jc w:val="both"/>
              <w:rPr>
                <w:rFonts w:ascii="Garamond" w:hAnsi="Garamond"/>
                <w:lang w:val="ru-RU"/>
              </w:rPr>
            </w:pPr>
            <w:r w:rsidRPr="00510886">
              <w:rPr>
                <w:rFonts w:ascii="Garamond" w:hAnsi="Garamond"/>
                <w:lang w:val="ru-RU"/>
              </w:rPr>
              <w:t>…</w:t>
            </w:r>
          </w:p>
          <w:p w14:paraId="0ED70A56" w14:textId="4978B6B7" w:rsidR="00B765FD" w:rsidRPr="00510886" w:rsidRDefault="00B765FD" w:rsidP="000D1FA8">
            <w:pPr>
              <w:spacing w:before="120" w:after="120" w:line="240" w:lineRule="auto"/>
              <w:ind w:right="-28"/>
              <w:jc w:val="both"/>
              <w:rPr>
                <w:rFonts w:ascii="Garamond" w:hAnsi="Garamond"/>
                <w:lang w:val="ru-RU"/>
              </w:rPr>
            </w:pPr>
            <w:r w:rsidRPr="00510886">
              <w:rPr>
                <w:rFonts w:ascii="Garamond" w:hAnsi="Garamond"/>
                <w:lang w:val="ru-RU"/>
              </w:rPr>
              <w:t>Перенести текст сноски №</w:t>
            </w:r>
            <w:r w:rsidR="00006B90" w:rsidRPr="00510886">
              <w:rPr>
                <w:rFonts w:ascii="Garamond" w:hAnsi="Garamond"/>
                <w:lang w:val="ru-RU"/>
              </w:rPr>
              <w:t> </w:t>
            </w:r>
            <w:r w:rsidRPr="00510886">
              <w:rPr>
                <w:rFonts w:ascii="Garamond" w:hAnsi="Garamond"/>
                <w:lang w:val="ru-RU"/>
              </w:rPr>
              <w:t>8 в конец договора</w:t>
            </w:r>
          </w:p>
          <w:p w14:paraId="6AB42F6D" w14:textId="77777777" w:rsidR="00B765FD" w:rsidRPr="00510886" w:rsidRDefault="00B765FD" w:rsidP="000D1FA8">
            <w:pPr>
              <w:spacing w:before="120" w:after="120" w:line="240" w:lineRule="auto"/>
              <w:jc w:val="center"/>
              <w:rPr>
                <w:rFonts w:ascii="Garamond" w:hAnsi="Garamond"/>
                <w:b/>
                <w:bCs/>
                <w:lang w:val="ru-RU"/>
              </w:rPr>
            </w:pPr>
            <w:r w:rsidRPr="00510886">
              <w:rPr>
                <w:rFonts w:ascii="Garamond" w:hAnsi="Garamond"/>
                <w:b/>
                <w:bCs/>
                <w:highlight w:val="yellow"/>
                <w:lang w:val="ru-RU"/>
              </w:rPr>
              <w:t>ПРИМЕЧАНИЯ</w:t>
            </w:r>
          </w:p>
          <w:p w14:paraId="1D8C4C8E" w14:textId="77777777" w:rsidR="00B765FD" w:rsidRPr="00510886" w:rsidRDefault="00B765FD" w:rsidP="000D1FA8">
            <w:pPr>
              <w:spacing w:before="120" w:after="120" w:line="240" w:lineRule="auto"/>
              <w:jc w:val="both"/>
              <w:rPr>
                <w:rFonts w:ascii="Garamond" w:hAnsi="Garamond"/>
                <w:lang w:val="ru-RU"/>
              </w:rPr>
            </w:pPr>
            <w:r w:rsidRPr="00510886">
              <w:rPr>
                <w:rFonts w:ascii="Garamond" w:hAnsi="Garamond"/>
                <w:lang w:val="ru-RU"/>
              </w:rPr>
              <w:t>…</w:t>
            </w:r>
          </w:p>
          <w:p w14:paraId="2A61A2E7" w14:textId="77777777" w:rsidR="00BE0EF6" w:rsidRPr="00510886" w:rsidRDefault="00B765FD" w:rsidP="000D1FA8">
            <w:pPr>
              <w:spacing w:before="120" w:after="120" w:line="240" w:lineRule="auto"/>
              <w:jc w:val="both"/>
              <w:rPr>
                <w:rFonts w:ascii="Garamond" w:hAnsi="Garamond"/>
                <w:lang w:val="ru-RU"/>
              </w:rPr>
            </w:pPr>
            <w:r w:rsidRPr="00510886">
              <w:rPr>
                <w:rFonts w:ascii="Garamond" w:hAnsi="Garamond"/>
                <w:bCs/>
                <w:highlight w:val="yellow"/>
                <w:vertAlign w:val="superscript"/>
                <w:lang w:val="ru-RU"/>
              </w:rPr>
              <w:t>8</w:t>
            </w:r>
            <w:r w:rsidRPr="00510886">
              <w:rPr>
                <w:rFonts w:ascii="Garamond" w:hAnsi="Garamond"/>
                <w:bCs/>
                <w:highlight w:val="yellow"/>
                <w:lang w:val="ru-RU"/>
              </w:rPr>
              <w:t xml:space="preserve"> Пункт 2.2 в данной редакции включается в Соглашение о предоставлении информации, заключаемое с Обществом, продавшим (передавшим) Объекты генерации.</w:t>
            </w:r>
          </w:p>
        </w:tc>
      </w:tr>
      <w:tr w:rsidR="00BE0EF6" w:rsidRPr="000068B5" w14:paraId="2172C658" w14:textId="77777777" w:rsidTr="00840AA9">
        <w:tc>
          <w:tcPr>
            <w:tcW w:w="1626" w:type="dxa"/>
          </w:tcPr>
          <w:p w14:paraId="3D605329" w14:textId="77777777" w:rsidR="00BE0EF6" w:rsidRPr="00510886" w:rsidRDefault="00403294" w:rsidP="000D1FA8">
            <w:pPr>
              <w:spacing w:before="120" w:after="120" w:line="240" w:lineRule="auto"/>
              <w:jc w:val="center"/>
              <w:rPr>
                <w:rFonts w:ascii="Garamond" w:hAnsi="Garamond"/>
                <w:b/>
                <w:i/>
                <w:lang w:val="ru-RU"/>
              </w:rPr>
            </w:pPr>
            <w:r w:rsidRPr="00510886">
              <w:rPr>
                <w:rFonts w:ascii="Garamond" w:hAnsi="Garamond"/>
                <w:b/>
                <w:i/>
                <w:lang w:val="ru-RU"/>
              </w:rPr>
              <w:t>2.2</w:t>
            </w:r>
          </w:p>
        </w:tc>
        <w:tc>
          <w:tcPr>
            <w:tcW w:w="6024" w:type="dxa"/>
          </w:tcPr>
          <w:p w14:paraId="33632F07" w14:textId="77777777" w:rsidR="00BE0EF6" w:rsidRPr="00510886" w:rsidRDefault="00403294" w:rsidP="000D1FA8">
            <w:pPr>
              <w:tabs>
                <w:tab w:val="num" w:pos="371"/>
              </w:tabs>
              <w:spacing w:before="120" w:after="120" w:line="240" w:lineRule="auto"/>
              <w:jc w:val="both"/>
              <w:rPr>
                <w:rFonts w:ascii="Garamond" w:hAnsi="Garamond"/>
                <w:bCs/>
                <w:lang w:val="ru-RU"/>
              </w:rPr>
            </w:pPr>
            <w:r w:rsidRPr="00510886">
              <w:rPr>
                <w:rFonts w:ascii="Garamond" w:hAnsi="Garamond"/>
                <w:bCs/>
                <w:highlight w:val="yellow"/>
                <w:vertAlign w:val="superscript"/>
                <w:lang w:val="ru-RU"/>
              </w:rPr>
              <w:t>9</w:t>
            </w:r>
            <w:r w:rsidRPr="00510886">
              <w:rPr>
                <w:rFonts w:ascii="Garamond" w:hAnsi="Garamond"/>
                <w:bCs/>
                <w:highlight w:val="yellow"/>
                <w:lang w:val="ru-RU"/>
              </w:rPr>
              <w:t xml:space="preserve"> Пункт 2.2 в данной редакции включается в Соглашение о предоставлении информации, заключаемое с Обществом, получившим (принявшим) Объекты генерации.</w:t>
            </w:r>
          </w:p>
        </w:tc>
        <w:tc>
          <w:tcPr>
            <w:tcW w:w="7087" w:type="dxa"/>
          </w:tcPr>
          <w:p w14:paraId="7F0FDEEE" w14:textId="370660B9" w:rsidR="00403294" w:rsidRPr="00510886" w:rsidRDefault="00403294" w:rsidP="000D1FA8">
            <w:pPr>
              <w:spacing w:before="120" w:after="120" w:line="240" w:lineRule="auto"/>
              <w:ind w:right="-28"/>
              <w:jc w:val="both"/>
              <w:rPr>
                <w:rFonts w:ascii="Garamond" w:hAnsi="Garamond"/>
                <w:lang w:val="ru-RU"/>
              </w:rPr>
            </w:pPr>
            <w:r w:rsidRPr="00510886">
              <w:rPr>
                <w:rFonts w:ascii="Garamond" w:hAnsi="Garamond"/>
                <w:lang w:val="ru-RU"/>
              </w:rPr>
              <w:t>Перенести текст сноски №</w:t>
            </w:r>
            <w:r w:rsidR="00006B90" w:rsidRPr="00510886">
              <w:rPr>
                <w:rFonts w:ascii="Garamond" w:hAnsi="Garamond"/>
                <w:lang w:val="ru-RU"/>
              </w:rPr>
              <w:t> </w:t>
            </w:r>
            <w:r w:rsidRPr="00510886">
              <w:rPr>
                <w:rFonts w:ascii="Garamond" w:hAnsi="Garamond"/>
                <w:lang w:val="ru-RU"/>
              </w:rPr>
              <w:t>9 в конец договора</w:t>
            </w:r>
          </w:p>
          <w:p w14:paraId="1EE843EE" w14:textId="77777777" w:rsidR="00403294" w:rsidRPr="00510886" w:rsidRDefault="00403294" w:rsidP="000D1FA8">
            <w:pPr>
              <w:spacing w:before="120" w:after="120" w:line="240" w:lineRule="auto"/>
              <w:jc w:val="center"/>
              <w:rPr>
                <w:rFonts w:ascii="Garamond" w:hAnsi="Garamond"/>
                <w:b/>
                <w:bCs/>
                <w:lang w:val="ru-RU"/>
              </w:rPr>
            </w:pPr>
            <w:r w:rsidRPr="00510886">
              <w:rPr>
                <w:rFonts w:ascii="Garamond" w:hAnsi="Garamond"/>
                <w:b/>
                <w:bCs/>
                <w:highlight w:val="yellow"/>
                <w:lang w:val="ru-RU"/>
              </w:rPr>
              <w:t>ПРИМЕЧАНИЯ</w:t>
            </w:r>
          </w:p>
          <w:p w14:paraId="4F82B17D" w14:textId="77777777" w:rsidR="00403294" w:rsidRPr="00510886" w:rsidRDefault="00403294" w:rsidP="000D1FA8">
            <w:pPr>
              <w:spacing w:before="120" w:after="120" w:line="240" w:lineRule="auto"/>
              <w:jc w:val="both"/>
              <w:rPr>
                <w:rFonts w:ascii="Garamond" w:hAnsi="Garamond"/>
                <w:lang w:val="ru-RU"/>
              </w:rPr>
            </w:pPr>
            <w:r w:rsidRPr="00510886">
              <w:rPr>
                <w:rFonts w:ascii="Garamond" w:hAnsi="Garamond"/>
                <w:lang w:val="ru-RU"/>
              </w:rPr>
              <w:t>…</w:t>
            </w:r>
          </w:p>
          <w:p w14:paraId="63DFF2CE" w14:textId="77777777" w:rsidR="00BE0EF6" w:rsidRPr="00510886" w:rsidRDefault="00403294" w:rsidP="000D1FA8">
            <w:pPr>
              <w:spacing w:before="120" w:after="120" w:line="240" w:lineRule="auto"/>
              <w:jc w:val="both"/>
              <w:rPr>
                <w:rFonts w:ascii="Garamond" w:hAnsi="Garamond"/>
                <w:lang w:val="ru-RU"/>
              </w:rPr>
            </w:pPr>
            <w:r w:rsidRPr="00510886">
              <w:rPr>
                <w:rFonts w:ascii="Garamond" w:hAnsi="Garamond"/>
                <w:bCs/>
                <w:highlight w:val="yellow"/>
                <w:vertAlign w:val="superscript"/>
                <w:lang w:val="ru-RU"/>
              </w:rPr>
              <w:t>9</w:t>
            </w:r>
            <w:r w:rsidRPr="00510886">
              <w:rPr>
                <w:rFonts w:ascii="Garamond" w:hAnsi="Garamond"/>
                <w:bCs/>
                <w:highlight w:val="yellow"/>
                <w:lang w:val="ru-RU"/>
              </w:rPr>
              <w:t xml:space="preserve"> Пункт 2.2 в данной редакции включается в Соглашение о предоставлении информации, заключаемое с Обществом, получившим (принявшим) Объекты генерации.</w:t>
            </w:r>
          </w:p>
        </w:tc>
      </w:tr>
      <w:tr w:rsidR="00BE0EF6" w:rsidRPr="000068B5" w14:paraId="15306FFF" w14:textId="77777777" w:rsidTr="00840AA9">
        <w:tc>
          <w:tcPr>
            <w:tcW w:w="1626" w:type="dxa"/>
          </w:tcPr>
          <w:p w14:paraId="4B2FDAF6" w14:textId="77777777" w:rsidR="00BE0EF6" w:rsidRPr="00510886" w:rsidRDefault="00626806" w:rsidP="000D1FA8">
            <w:pPr>
              <w:spacing w:before="120" w:after="120" w:line="240" w:lineRule="auto"/>
              <w:jc w:val="center"/>
              <w:rPr>
                <w:rFonts w:ascii="Garamond" w:hAnsi="Garamond"/>
                <w:b/>
                <w:lang w:val="ru-RU"/>
              </w:rPr>
            </w:pPr>
            <w:r w:rsidRPr="00510886">
              <w:rPr>
                <w:rFonts w:ascii="Garamond" w:hAnsi="Garamond"/>
                <w:b/>
                <w:lang w:val="ru-RU"/>
              </w:rPr>
              <w:t xml:space="preserve">3.1 </w:t>
            </w:r>
          </w:p>
        </w:tc>
        <w:tc>
          <w:tcPr>
            <w:tcW w:w="6024" w:type="dxa"/>
          </w:tcPr>
          <w:p w14:paraId="05EFE3AA" w14:textId="77777777" w:rsidR="00BE0EF6" w:rsidRPr="00510886" w:rsidRDefault="00626806" w:rsidP="000D1FA8">
            <w:pPr>
              <w:tabs>
                <w:tab w:val="num" w:pos="371"/>
              </w:tabs>
              <w:spacing w:before="120" w:after="120" w:line="240" w:lineRule="auto"/>
              <w:jc w:val="both"/>
              <w:rPr>
                <w:rFonts w:ascii="Garamond" w:hAnsi="Garamond"/>
                <w:bCs/>
                <w:lang w:val="ru-RU"/>
              </w:rPr>
            </w:pPr>
            <w:r w:rsidRPr="00510886">
              <w:rPr>
                <w:rFonts w:ascii="Garamond" w:hAnsi="Garamond"/>
                <w:bCs/>
                <w:highlight w:val="yellow"/>
                <w:vertAlign w:val="superscript"/>
                <w:lang w:val="ru-RU"/>
              </w:rPr>
              <w:t>10</w:t>
            </w:r>
            <w:r w:rsidRPr="00510886">
              <w:rPr>
                <w:rFonts w:ascii="Garamond" w:hAnsi="Garamond"/>
                <w:bCs/>
                <w:highlight w:val="yellow"/>
                <w:lang w:val="ru-RU"/>
              </w:rPr>
              <w:t xml:space="preserve"> Пункт 3.1 в данной редакции включается в Соглашение о предоставлении информации, заключаемое с Обществом, продавшим (передавшим) Объекты генерации.</w:t>
            </w:r>
          </w:p>
        </w:tc>
        <w:tc>
          <w:tcPr>
            <w:tcW w:w="7087" w:type="dxa"/>
          </w:tcPr>
          <w:p w14:paraId="5EFDB17F" w14:textId="0AB975AC" w:rsidR="00626806" w:rsidRPr="00510886" w:rsidRDefault="00626806" w:rsidP="000D1FA8">
            <w:pPr>
              <w:spacing w:before="120" w:after="120" w:line="240" w:lineRule="auto"/>
              <w:ind w:right="-28"/>
              <w:jc w:val="both"/>
              <w:rPr>
                <w:rFonts w:ascii="Garamond" w:hAnsi="Garamond"/>
                <w:lang w:val="ru-RU"/>
              </w:rPr>
            </w:pPr>
            <w:r w:rsidRPr="00510886">
              <w:rPr>
                <w:rFonts w:ascii="Garamond" w:hAnsi="Garamond"/>
                <w:lang w:val="ru-RU"/>
              </w:rPr>
              <w:t>Перенести текст сноски №</w:t>
            </w:r>
            <w:r w:rsidR="00006B90" w:rsidRPr="00510886">
              <w:rPr>
                <w:rFonts w:ascii="Garamond" w:hAnsi="Garamond"/>
                <w:lang w:val="ru-RU"/>
              </w:rPr>
              <w:t> </w:t>
            </w:r>
            <w:r w:rsidRPr="00510886">
              <w:rPr>
                <w:rFonts w:ascii="Garamond" w:hAnsi="Garamond"/>
                <w:lang w:val="ru-RU"/>
              </w:rPr>
              <w:t>10 в конец договора</w:t>
            </w:r>
          </w:p>
          <w:p w14:paraId="458F2C94" w14:textId="77777777" w:rsidR="00626806" w:rsidRPr="00510886" w:rsidRDefault="00626806" w:rsidP="000D1FA8">
            <w:pPr>
              <w:spacing w:before="120" w:after="120" w:line="240" w:lineRule="auto"/>
              <w:jc w:val="center"/>
              <w:rPr>
                <w:rFonts w:ascii="Garamond" w:hAnsi="Garamond"/>
                <w:b/>
                <w:bCs/>
                <w:lang w:val="ru-RU"/>
              </w:rPr>
            </w:pPr>
            <w:r w:rsidRPr="00510886">
              <w:rPr>
                <w:rFonts w:ascii="Garamond" w:hAnsi="Garamond"/>
                <w:b/>
                <w:bCs/>
                <w:highlight w:val="yellow"/>
                <w:lang w:val="ru-RU"/>
              </w:rPr>
              <w:t>ПРИМЕЧАНИЯ</w:t>
            </w:r>
          </w:p>
          <w:p w14:paraId="20AE02A2" w14:textId="77777777" w:rsidR="00626806" w:rsidRPr="00510886" w:rsidRDefault="00626806" w:rsidP="000D1FA8">
            <w:pPr>
              <w:spacing w:before="120" w:after="120" w:line="240" w:lineRule="auto"/>
              <w:jc w:val="both"/>
              <w:rPr>
                <w:rFonts w:ascii="Garamond" w:hAnsi="Garamond"/>
                <w:lang w:val="ru-RU"/>
              </w:rPr>
            </w:pPr>
            <w:r w:rsidRPr="00510886">
              <w:rPr>
                <w:rFonts w:ascii="Garamond" w:hAnsi="Garamond"/>
                <w:lang w:val="ru-RU"/>
              </w:rPr>
              <w:t>…</w:t>
            </w:r>
          </w:p>
          <w:p w14:paraId="4EA7C4A9" w14:textId="77777777" w:rsidR="00BE0EF6" w:rsidRPr="00510886" w:rsidRDefault="00626806" w:rsidP="000D1FA8">
            <w:pPr>
              <w:spacing w:before="120" w:after="120" w:line="240" w:lineRule="auto"/>
              <w:jc w:val="both"/>
              <w:rPr>
                <w:rFonts w:ascii="Garamond" w:hAnsi="Garamond"/>
                <w:lang w:val="ru-RU"/>
              </w:rPr>
            </w:pPr>
            <w:r w:rsidRPr="00510886">
              <w:rPr>
                <w:rFonts w:ascii="Garamond" w:hAnsi="Garamond"/>
                <w:bCs/>
                <w:highlight w:val="yellow"/>
                <w:vertAlign w:val="superscript"/>
                <w:lang w:val="ru-RU"/>
              </w:rPr>
              <w:t>10</w:t>
            </w:r>
            <w:r w:rsidRPr="00510886">
              <w:rPr>
                <w:rFonts w:ascii="Garamond" w:hAnsi="Garamond"/>
                <w:bCs/>
                <w:highlight w:val="yellow"/>
                <w:lang w:val="ru-RU"/>
              </w:rPr>
              <w:t xml:space="preserve"> Пункт 3.1 в данной редакции включается в Соглашение о предоставлении информации, заключаемое с Обществом, продавшим (передавшим) Объекты генерации.</w:t>
            </w:r>
          </w:p>
        </w:tc>
      </w:tr>
      <w:tr w:rsidR="00B765FD" w:rsidRPr="000068B5" w14:paraId="0F3B6BEC" w14:textId="77777777" w:rsidTr="00840AA9">
        <w:tc>
          <w:tcPr>
            <w:tcW w:w="1626" w:type="dxa"/>
          </w:tcPr>
          <w:p w14:paraId="7E4552FD" w14:textId="77777777" w:rsidR="00B765FD" w:rsidRPr="00510886" w:rsidRDefault="006B0B61" w:rsidP="000D1FA8">
            <w:pPr>
              <w:spacing w:before="120" w:after="120" w:line="240" w:lineRule="auto"/>
              <w:jc w:val="center"/>
              <w:rPr>
                <w:rFonts w:ascii="Garamond" w:hAnsi="Garamond"/>
                <w:b/>
                <w:i/>
                <w:lang w:val="ru-RU"/>
              </w:rPr>
            </w:pPr>
            <w:r w:rsidRPr="00510886">
              <w:rPr>
                <w:rFonts w:ascii="Garamond" w:hAnsi="Garamond"/>
                <w:b/>
                <w:i/>
                <w:lang w:val="ru-RU"/>
              </w:rPr>
              <w:t>3.1</w:t>
            </w:r>
          </w:p>
        </w:tc>
        <w:tc>
          <w:tcPr>
            <w:tcW w:w="6024" w:type="dxa"/>
          </w:tcPr>
          <w:p w14:paraId="448DAD72" w14:textId="77777777" w:rsidR="00B765FD" w:rsidRPr="00510886" w:rsidRDefault="006B0B61" w:rsidP="000D1FA8">
            <w:pPr>
              <w:tabs>
                <w:tab w:val="num" w:pos="371"/>
              </w:tabs>
              <w:spacing w:before="120" w:after="120" w:line="240" w:lineRule="auto"/>
              <w:jc w:val="both"/>
              <w:rPr>
                <w:rFonts w:ascii="Garamond" w:hAnsi="Garamond"/>
                <w:bCs/>
                <w:lang w:val="ru-RU"/>
              </w:rPr>
            </w:pPr>
            <w:r w:rsidRPr="00510886">
              <w:rPr>
                <w:rFonts w:ascii="Garamond" w:hAnsi="Garamond"/>
                <w:bCs/>
                <w:highlight w:val="yellow"/>
                <w:vertAlign w:val="superscript"/>
                <w:lang w:val="ru-RU"/>
              </w:rPr>
              <w:t>11</w:t>
            </w:r>
            <w:r w:rsidRPr="00510886">
              <w:rPr>
                <w:rFonts w:ascii="Garamond" w:hAnsi="Garamond"/>
                <w:bCs/>
                <w:highlight w:val="yellow"/>
                <w:lang w:val="ru-RU"/>
              </w:rPr>
              <w:t xml:space="preserve"> Пункт 3.1 в данной редакции включается в Соглашение о предоставлении информации, заключаемое с Обществом, получившим (принявшим) Объекты генерации.</w:t>
            </w:r>
          </w:p>
        </w:tc>
        <w:tc>
          <w:tcPr>
            <w:tcW w:w="7087" w:type="dxa"/>
          </w:tcPr>
          <w:p w14:paraId="0A43B9DF" w14:textId="07E40082" w:rsidR="006B0B61" w:rsidRPr="00510886" w:rsidRDefault="006B0B61" w:rsidP="000D1FA8">
            <w:pPr>
              <w:spacing w:before="120" w:after="120" w:line="240" w:lineRule="auto"/>
              <w:ind w:right="-28"/>
              <w:jc w:val="both"/>
              <w:rPr>
                <w:rFonts w:ascii="Garamond" w:hAnsi="Garamond"/>
                <w:lang w:val="ru-RU"/>
              </w:rPr>
            </w:pPr>
            <w:r w:rsidRPr="00510886">
              <w:rPr>
                <w:rFonts w:ascii="Garamond" w:hAnsi="Garamond"/>
                <w:lang w:val="ru-RU"/>
              </w:rPr>
              <w:t>Перенести текст сноски №</w:t>
            </w:r>
            <w:r w:rsidR="00006B90" w:rsidRPr="00510886">
              <w:rPr>
                <w:rFonts w:ascii="Garamond" w:hAnsi="Garamond"/>
                <w:lang w:val="ru-RU"/>
              </w:rPr>
              <w:t> </w:t>
            </w:r>
            <w:r w:rsidRPr="00510886">
              <w:rPr>
                <w:rFonts w:ascii="Garamond" w:hAnsi="Garamond"/>
                <w:lang w:val="ru-RU"/>
              </w:rPr>
              <w:t>11 в конец договора</w:t>
            </w:r>
          </w:p>
          <w:p w14:paraId="633E501D" w14:textId="77777777" w:rsidR="006B0B61" w:rsidRPr="00510886" w:rsidRDefault="006B0B61" w:rsidP="000D1FA8">
            <w:pPr>
              <w:spacing w:before="120" w:after="120" w:line="240" w:lineRule="auto"/>
              <w:jc w:val="center"/>
              <w:rPr>
                <w:rFonts w:ascii="Garamond" w:hAnsi="Garamond"/>
                <w:b/>
                <w:bCs/>
                <w:lang w:val="ru-RU"/>
              </w:rPr>
            </w:pPr>
            <w:r w:rsidRPr="00510886">
              <w:rPr>
                <w:rFonts w:ascii="Garamond" w:hAnsi="Garamond"/>
                <w:b/>
                <w:bCs/>
                <w:highlight w:val="yellow"/>
                <w:lang w:val="ru-RU"/>
              </w:rPr>
              <w:t>ПРИМЕЧАНИЯ</w:t>
            </w:r>
          </w:p>
          <w:p w14:paraId="689459E6" w14:textId="77777777" w:rsidR="006B0B61" w:rsidRPr="00510886" w:rsidRDefault="006B0B61" w:rsidP="000D1FA8">
            <w:pPr>
              <w:spacing w:before="120" w:after="120" w:line="240" w:lineRule="auto"/>
              <w:jc w:val="both"/>
              <w:rPr>
                <w:rFonts w:ascii="Garamond" w:hAnsi="Garamond"/>
                <w:lang w:val="ru-RU"/>
              </w:rPr>
            </w:pPr>
            <w:r w:rsidRPr="00510886">
              <w:rPr>
                <w:rFonts w:ascii="Garamond" w:hAnsi="Garamond"/>
                <w:lang w:val="ru-RU"/>
              </w:rPr>
              <w:t>…</w:t>
            </w:r>
          </w:p>
          <w:p w14:paraId="1E49C5F1" w14:textId="77777777" w:rsidR="00B765FD" w:rsidRPr="00510886" w:rsidRDefault="006B0B61" w:rsidP="000D1FA8">
            <w:pPr>
              <w:spacing w:before="120" w:after="120" w:line="240" w:lineRule="auto"/>
              <w:jc w:val="both"/>
              <w:rPr>
                <w:rFonts w:ascii="Garamond" w:hAnsi="Garamond"/>
                <w:lang w:val="ru-RU"/>
              </w:rPr>
            </w:pPr>
            <w:r w:rsidRPr="00510886">
              <w:rPr>
                <w:rFonts w:ascii="Garamond" w:hAnsi="Garamond"/>
                <w:bCs/>
                <w:highlight w:val="yellow"/>
                <w:vertAlign w:val="superscript"/>
                <w:lang w:val="ru-RU"/>
              </w:rPr>
              <w:t>11</w:t>
            </w:r>
            <w:r w:rsidRPr="00510886">
              <w:rPr>
                <w:rFonts w:ascii="Garamond" w:hAnsi="Garamond"/>
                <w:bCs/>
                <w:highlight w:val="yellow"/>
                <w:lang w:val="ru-RU"/>
              </w:rPr>
              <w:t xml:space="preserve"> Пункт 3.1 в данной редакции включается в Соглашение о предоставлении информации, заключаемое с Обществом, получившим (принявшим) Объекты генерации.</w:t>
            </w:r>
          </w:p>
        </w:tc>
      </w:tr>
      <w:tr w:rsidR="00B765FD" w:rsidRPr="000068B5" w14:paraId="4A456233" w14:textId="77777777" w:rsidTr="00840AA9">
        <w:tc>
          <w:tcPr>
            <w:tcW w:w="1626" w:type="dxa"/>
          </w:tcPr>
          <w:p w14:paraId="75A7E724" w14:textId="77777777" w:rsidR="00B765FD" w:rsidRPr="00510886" w:rsidRDefault="00B75D92" w:rsidP="000D1FA8">
            <w:pPr>
              <w:spacing w:before="120" w:after="120" w:line="240" w:lineRule="auto"/>
              <w:jc w:val="center"/>
              <w:rPr>
                <w:rFonts w:ascii="Garamond" w:hAnsi="Garamond"/>
                <w:b/>
                <w:lang w:val="ru-RU"/>
              </w:rPr>
            </w:pPr>
            <w:r w:rsidRPr="00510886">
              <w:rPr>
                <w:rFonts w:ascii="Garamond" w:hAnsi="Garamond"/>
                <w:b/>
                <w:lang w:val="ru-RU"/>
              </w:rPr>
              <w:t>5.1</w:t>
            </w:r>
          </w:p>
        </w:tc>
        <w:tc>
          <w:tcPr>
            <w:tcW w:w="6024" w:type="dxa"/>
          </w:tcPr>
          <w:p w14:paraId="455B48F0" w14:textId="77777777" w:rsidR="00B765FD" w:rsidRPr="00510886" w:rsidRDefault="00B75D92" w:rsidP="000D1FA8">
            <w:pPr>
              <w:tabs>
                <w:tab w:val="num" w:pos="371"/>
              </w:tabs>
              <w:spacing w:before="120" w:after="120" w:line="240" w:lineRule="auto"/>
              <w:jc w:val="both"/>
              <w:rPr>
                <w:rFonts w:ascii="Garamond" w:hAnsi="Garamond"/>
                <w:bCs/>
                <w:lang w:val="ru-RU"/>
              </w:rPr>
            </w:pPr>
            <w:r w:rsidRPr="00510886">
              <w:rPr>
                <w:rFonts w:ascii="Garamond" w:hAnsi="Garamond"/>
                <w:bCs/>
                <w:highlight w:val="yellow"/>
                <w:vertAlign w:val="superscript"/>
                <w:lang w:val="ru-RU"/>
              </w:rPr>
              <w:t>12</w:t>
            </w:r>
            <w:r w:rsidRPr="00510886">
              <w:rPr>
                <w:rFonts w:ascii="Garamond" w:hAnsi="Garamond"/>
                <w:bCs/>
                <w:highlight w:val="yellow"/>
                <w:lang w:val="ru-RU"/>
              </w:rPr>
              <w:t xml:space="preserve"> Пункт 5.1 в данной редакции включается в Соглашение о предоставлении информации, заключаемое с Обществом, продавшим (передавшим) Объекты генерации.</w:t>
            </w:r>
          </w:p>
        </w:tc>
        <w:tc>
          <w:tcPr>
            <w:tcW w:w="7087" w:type="dxa"/>
          </w:tcPr>
          <w:p w14:paraId="5A09F893" w14:textId="50F43778" w:rsidR="00B75D92" w:rsidRPr="00510886" w:rsidRDefault="00B75D92" w:rsidP="000D1FA8">
            <w:pPr>
              <w:spacing w:before="120" w:after="120" w:line="240" w:lineRule="auto"/>
              <w:ind w:right="-28"/>
              <w:jc w:val="both"/>
              <w:rPr>
                <w:rFonts w:ascii="Garamond" w:hAnsi="Garamond"/>
                <w:lang w:val="ru-RU"/>
              </w:rPr>
            </w:pPr>
            <w:r w:rsidRPr="00510886">
              <w:rPr>
                <w:rFonts w:ascii="Garamond" w:hAnsi="Garamond"/>
                <w:lang w:val="ru-RU"/>
              </w:rPr>
              <w:t>Перенести текст сноски №</w:t>
            </w:r>
            <w:r w:rsidR="00006B90" w:rsidRPr="00510886">
              <w:rPr>
                <w:rFonts w:ascii="Garamond" w:hAnsi="Garamond"/>
                <w:lang w:val="ru-RU"/>
              </w:rPr>
              <w:t> </w:t>
            </w:r>
            <w:r w:rsidR="00F34479" w:rsidRPr="00510886">
              <w:rPr>
                <w:rFonts w:ascii="Garamond" w:hAnsi="Garamond"/>
                <w:lang w:val="ru-RU"/>
              </w:rPr>
              <w:t>12</w:t>
            </w:r>
            <w:r w:rsidRPr="00510886">
              <w:rPr>
                <w:rFonts w:ascii="Garamond" w:hAnsi="Garamond"/>
                <w:lang w:val="ru-RU"/>
              </w:rPr>
              <w:t xml:space="preserve"> в конец договора</w:t>
            </w:r>
          </w:p>
          <w:p w14:paraId="4B9213FE" w14:textId="77777777" w:rsidR="00B75D92" w:rsidRPr="00510886" w:rsidRDefault="00B75D92" w:rsidP="000D1FA8">
            <w:pPr>
              <w:spacing w:before="120" w:after="120" w:line="240" w:lineRule="auto"/>
              <w:jc w:val="center"/>
              <w:rPr>
                <w:rFonts w:ascii="Garamond" w:hAnsi="Garamond"/>
                <w:b/>
                <w:bCs/>
                <w:lang w:val="ru-RU"/>
              </w:rPr>
            </w:pPr>
            <w:r w:rsidRPr="00510886">
              <w:rPr>
                <w:rFonts w:ascii="Garamond" w:hAnsi="Garamond"/>
                <w:b/>
                <w:bCs/>
                <w:highlight w:val="yellow"/>
                <w:lang w:val="ru-RU"/>
              </w:rPr>
              <w:t>ПРИМЕЧАНИЯ</w:t>
            </w:r>
          </w:p>
          <w:p w14:paraId="3E15C307" w14:textId="77777777" w:rsidR="00B75D92" w:rsidRPr="00510886" w:rsidRDefault="00B75D92" w:rsidP="000D1FA8">
            <w:pPr>
              <w:spacing w:before="120" w:after="120" w:line="240" w:lineRule="auto"/>
              <w:jc w:val="both"/>
              <w:rPr>
                <w:rFonts w:ascii="Garamond" w:hAnsi="Garamond"/>
                <w:lang w:val="ru-RU"/>
              </w:rPr>
            </w:pPr>
            <w:r w:rsidRPr="00510886">
              <w:rPr>
                <w:rFonts w:ascii="Garamond" w:hAnsi="Garamond"/>
                <w:lang w:val="ru-RU"/>
              </w:rPr>
              <w:t>…</w:t>
            </w:r>
          </w:p>
          <w:p w14:paraId="63E7AF85" w14:textId="77777777" w:rsidR="00B765FD" w:rsidRPr="00510886" w:rsidRDefault="00B75D92" w:rsidP="000D1FA8">
            <w:pPr>
              <w:spacing w:before="120" w:after="120" w:line="240" w:lineRule="auto"/>
              <w:jc w:val="both"/>
              <w:rPr>
                <w:rFonts w:ascii="Garamond" w:hAnsi="Garamond"/>
                <w:lang w:val="ru-RU"/>
              </w:rPr>
            </w:pPr>
            <w:r w:rsidRPr="00510886">
              <w:rPr>
                <w:rFonts w:ascii="Garamond" w:hAnsi="Garamond"/>
                <w:bCs/>
                <w:highlight w:val="yellow"/>
                <w:vertAlign w:val="superscript"/>
                <w:lang w:val="ru-RU"/>
              </w:rPr>
              <w:t>12</w:t>
            </w:r>
            <w:r w:rsidRPr="00510886">
              <w:rPr>
                <w:rFonts w:ascii="Garamond" w:hAnsi="Garamond"/>
                <w:bCs/>
                <w:highlight w:val="yellow"/>
                <w:lang w:val="ru-RU"/>
              </w:rPr>
              <w:t xml:space="preserve"> Пункт 5.1 в данной редакции включается в Соглашение о предоставлении информации, заключаемое с Обществом, продавшим (передавшим) Объекты генерации.</w:t>
            </w:r>
          </w:p>
        </w:tc>
      </w:tr>
      <w:tr w:rsidR="005418AC" w:rsidRPr="000068B5" w14:paraId="64837E75" w14:textId="77777777" w:rsidTr="00840AA9">
        <w:tc>
          <w:tcPr>
            <w:tcW w:w="1626" w:type="dxa"/>
          </w:tcPr>
          <w:p w14:paraId="62D5130B" w14:textId="77777777" w:rsidR="005418AC" w:rsidRPr="00510886" w:rsidRDefault="000447A2" w:rsidP="000D1FA8">
            <w:pPr>
              <w:spacing w:before="120" w:after="120" w:line="240" w:lineRule="auto"/>
              <w:jc w:val="center"/>
              <w:rPr>
                <w:rFonts w:ascii="Garamond" w:hAnsi="Garamond"/>
                <w:b/>
                <w:i/>
                <w:lang w:val="ru-RU"/>
              </w:rPr>
            </w:pPr>
            <w:r w:rsidRPr="00510886">
              <w:rPr>
                <w:rFonts w:ascii="Garamond" w:hAnsi="Garamond"/>
                <w:b/>
                <w:i/>
                <w:lang w:val="ru-RU"/>
              </w:rPr>
              <w:t>5.1</w:t>
            </w:r>
          </w:p>
        </w:tc>
        <w:tc>
          <w:tcPr>
            <w:tcW w:w="6024" w:type="dxa"/>
          </w:tcPr>
          <w:p w14:paraId="23488901" w14:textId="77777777" w:rsidR="005418AC" w:rsidRPr="00510886" w:rsidRDefault="00F34479" w:rsidP="000D1FA8">
            <w:pPr>
              <w:tabs>
                <w:tab w:val="num" w:pos="371"/>
              </w:tabs>
              <w:spacing w:before="120" w:after="120" w:line="240" w:lineRule="auto"/>
              <w:jc w:val="both"/>
              <w:rPr>
                <w:rFonts w:ascii="Garamond" w:hAnsi="Garamond"/>
                <w:bCs/>
                <w:highlight w:val="yellow"/>
                <w:lang w:val="ru-RU"/>
              </w:rPr>
            </w:pPr>
            <w:r w:rsidRPr="00510886">
              <w:rPr>
                <w:rFonts w:ascii="Garamond" w:hAnsi="Garamond"/>
                <w:bCs/>
                <w:highlight w:val="yellow"/>
                <w:vertAlign w:val="superscript"/>
                <w:lang w:val="ru-RU"/>
              </w:rPr>
              <w:footnoteRef/>
            </w:r>
            <w:r w:rsidRPr="00510886">
              <w:rPr>
                <w:rFonts w:ascii="Garamond" w:hAnsi="Garamond"/>
                <w:bCs/>
                <w:highlight w:val="yellow"/>
                <w:vertAlign w:val="superscript"/>
                <w:lang w:val="ru-RU"/>
              </w:rPr>
              <w:t>3</w:t>
            </w:r>
            <w:r w:rsidRPr="00510886">
              <w:rPr>
                <w:rFonts w:ascii="Garamond" w:hAnsi="Garamond"/>
                <w:bCs/>
                <w:highlight w:val="yellow"/>
                <w:lang w:val="ru-RU"/>
              </w:rPr>
              <w:t xml:space="preserve"> Пункт 5.1 в данной редакции включается в Соглашение о предоставлении информации, заключаемое с Обществом, получившим (принявшим) Объекты генерации.</w:t>
            </w:r>
          </w:p>
        </w:tc>
        <w:tc>
          <w:tcPr>
            <w:tcW w:w="7087" w:type="dxa"/>
          </w:tcPr>
          <w:p w14:paraId="30BCB671" w14:textId="4400D1EE" w:rsidR="00F34479" w:rsidRPr="00510886" w:rsidRDefault="00F34479" w:rsidP="000D1FA8">
            <w:pPr>
              <w:spacing w:before="120" w:after="120" w:line="240" w:lineRule="auto"/>
              <w:ind w:right="-28"/>
              <w:jc w:val="both"/>
              <w:rPr>
                <w:rFonts w:ascii="Garamond" w:hAnsi="Garamond"/>
                <w:lang w:val="ru-RU"/>
              </w:rPr>
            </w:pPr>
            <w:r w:rsidRPr="00510886">
              <w:rPr>
                <w:rFonts w:ascii="Garamond" w:hAnsi="Garamond"/>
                <w:lang w:val="ru-RU"/>
              </w:rPr>
              <w:t>Перенести текст сноски №</w:t>
            </w:r>
            <w:r w:rsidR="00006B90" w:rsidRPr="00510886">
              <w:rPr>
                <w:rFonts w:ascii="Garamond" w:hAnsi="Garamond"/>
                <w:lang w:val="ru-RU"/>
              </w:rPr>
              <w:t> </w:t>
            </w:r>
            <w:r w:rsidRPr="00510886">
              <w:rPr>
                <w:rFonts w:ascii="Garamond" w:hAnsi="Garamond"/>
                <w:lang w:val="ru-RU"/>
              </w:rPr>
              <w:t>13 в конец договора</w:t>
            </w:r>
          </w:p>
          <w:p w14:paraId="52AFE70A" w14:textId="77777777" w:rsidR="00F34479" w:rsidRPr="00510886" w:rsidRDefault="00F34479" w:rsidP="000D1FA8">
            <w:pPr>
              <w:spacing w:before="120" w:after="120" w:line="240" w:lineRule="auto"/>
              <w:jc w:val="center"/>
              <w:rPr>
                <w:rFonts w:ascii="Garamond" w:hAnsi="Garamond"/>
                <w:b/>
                <w:bCs/>
                <w:lang w:val="ru-RU"/>
              </w:rPr>
            </w:pPr>
            <w:r w:rsidRPr="00510886">
              <w:rPr>
                <w:rFonts w:ascii="Garamond" w:hAnsi="Garamond"/>
                <w:b/>
                <w:bCs/>
                <w:highlight w:val="yellow"/>
                <w:lang w:val="ru-RU"/>
              </w:rPr>
              <w:t>ПРИМЕЧАНИЯ</w:t>
            </w:r>
          </w:p>
          <w:p w14:paraId="413F4A3E" w14:textId="77777777" w:rsidR="00F34479" w:rsidRPr="00510886" w:rsidRDefault="00F34479" w:rsidP="000D1FA8">
            <w:pPr>
              <w:spacing w:before="120" w:after="120" w:line="240" w:lineRule="auto"/>
              <w:jc w:val="both"/>
              <w:rPr>
                <w:rFonts w:ascii="Garamond" w:hAnsi="Garamond"/>
                <w:lang w:val="ru-RU"/>
              </w:rPr>
            </w:pPr>
            <w:r w:rsidRPr="00510886">
              <w:rPr>
                <w:rFonts w:ascii="Garamond" w:hAnsi="Garamond"/>
                <w:lang w:val="ru-RU"/>
              </w:rPr>
              <w:t>…</w:t>
            </w:r>
          </w:p>
          <w:p w14:paraId="340FFDAC" w14:textId="77777777" w:rsidR="005418AC" w:rsidRPr="00510886" w:rsidRDefault="00F34479" w:rsidP="000D1FA8">
            <w:pPr>
              <w:spacing w:before="120" w:after="120" w:line="240" w:lineRule="auto"/>
              <w:jc w:val="both"/>
              <w:rPr>
                <w:rFonts w:ascii="Garamond" w:hAnsi="Garamond"/>
                <w:lang w:val="ru-RU"/>
              </w:rPr>
            </w:pPr>
            <w:r w:rsidRPr="00510886">
              <w:rPr>
                <w:rFonts w:ascii="Garamond" w:hAnsi="Garamond"/>
                <w:bCs/>
                <w:highlight w:val="yellow"/>
                <w:vertAlign w:val="superscript"/>
                <w:lang w:val="ru-RU"/>
              </w:rPr>
              <w:footnoteRef/>
            </w:r>
            <w:r w:rsidRPr="00510886">
              <w:rPr>
                <w:rFonts w:ascii="Garamond" w:hAnsi="Garamond"/>
                <w:bCs/>
                <w:highlight w:val="yellow"/>
                <w:vertAlign w:val="superscript"/>
                <w:lang w:val="ru-RU"/>
              </w:rPr>
              <w:t>3</w:t>
            </w:r>
            <w:r w:rsidRPr="00510886">
              <w:rPr>
                <w:rFonts w:ascii="Garamond" w:hAnsi="Garamond"/>
                <w:bCs/>
                <w:highlight w:val="yellow"/>
                <w:lang w:val="ru-RU"/>
              </w:rPr>
              <w:t xml:space="preserve"> Пункт 5.1 в данной редакции включается в Соглашение о предоставлении информации, заключаемое с Обществом, получившим (принявшим) Объекты генерации.</w:t>
            </w:r>
          </w:p>
        </w:tc>
      </w:tr>
    </w:tbl>
    <w:p w14:paraId="23973994" w14:textId="77777777" w:rsidR="00566DBB" w:rsidRPr="00510886" w:rsidRDefault="00566DBB" w:rsidP="00453578">
      <w:pPr>
        <w:spacing w:after="0" w:line="240" w:lineRule="auto"/>
        <w:rPr>
          <w:lang w:val="ru-RU"/>
        </w:rPr>
      </w:pPr>
    </w:p>
    <w:p w14:paraId="7B88ABE4" w14:textId="77777777" w:rsidR="00E50515" w:rsidRPr="00510886" w:rsidRDefault="00E50515" w:rsidP="00453578">
      <w:pPr>
        <w:spacing w:after="0" w:line="240" w:lineRule="auto"/>
        <w:rPr>
          <w:rFonts w:ascii="Garamond" w:hAnsi="Garamond"/>
          <w:b/>
          <w:sz w:val="26"/>
          <w:szCs w:val="26"/>
          <w:lang w:val="ru-RU"/>
        </w:rPr>
      </w:pPr>
      <w:r w:rsidRPr="00510886">
        <w:rPr>
          <w:rFonts w:ascii="Garamond" w:hAnsi="Garamond"/>
          <w:b/>
          <w:sz w:val="26"/>
          <w:szCs w:val="26"/>
          <w:lang w:val="ru-RU"/>
        </w:rPr>
        <w:t xml:space="preserve">Предложения по изменениям и дополнениям в СТАНДАРТНУЮ ФОРМУ </w:t>
      </w:r>
      <w:r w:rsidR="000C1D77" w:rsidRPr="00510886">
        <w:rPr>
          <w:rFonts w:ascii="Garamond" w:hAnsi="Garamond"/>
          <w:b/>
          <w:sz w:val="26"/>
          <w:szCs w:val="26"/>
          <w:lang w:val="ru-RU"/>
        </w:rPr>
        <w:t xml:space="preserve">ДОГОВОРА КУПЛИ-ПРОДАЖИ (ПОСТАВКИ) МОЩНОСТИ НОВЫХ ОБЪЕКТОВ АТОМНЫХ ЭЛЕКТРОСТАНЦИЙ С ДАТОЙ ВВОДА В ЭКСПЛУАТАЦИЮ ПОСЛЕ 1 ЯНВАРЯ 2025 ГОДА </w:t>
      </w:r>
      <w:r w:rsidRPr="00510886">
        <w:rPr>
          <w:rFonts w:ascii="Garamond" w:hAnsi="Garamond"/>
          <w:b/>
          <w:sz w:val="26"/>
          <w:szCs w:val="26"/>
          <w:lang w:val="ru-RU"/>
        </w:rPr>
        <w:t xml:space="preserve">(Приложение № Д </w:t>
      </w:r>
      <w:r w:rsidR="000C1D77" w:rsidRPr="00510886">
        <w:rPr>
          <w:rFonts w:ascii="Garamond" w:hAnsi="Garamond"/>
          <w:b/>
          <w:sz w:val="26"/>
          <w:szCs w:val="26"/>
          <w:lang w:val="ru-RU"/>
        </w:rPr>
        <w:t>14.4</w:t>
      </w:r>
      <w:r w:rsidRPr="00510886">
        <w:rPr>
          <w:rFonts w:ascii="Garamond" w:hAnsi="Garamond"/>
          <w:b/>
          <w:sz w:val="26"/>
          <w:szCs w:val="26"/>
          <w:lang w:val="ru-RU"/>
        </w:rPr>
        <w:t xml:space="preserve"> к Договору о присоединении к торговой системе оптового рынка)</w:t>
      </w:r>
    </w:p>
    <w:p w14:paraId="453754D2" w14:textId="77777777" w:rsidR="00566DBB" w:rsidRPr="00510886" w:rsidRDefault="00566DBB" w:rsidP="00453578">
      <w:pPr>
        <w:spacing w:after="0" w:line="240" w:lineRule="auto"/>
        <w:rPr>
          <w:lang w:val="ru-RU"/>
        </w:rPr>
      </w:pPr>
    </w:p>
    <w:tbl>
      <w:tblPr>
        <w:tblStyle w:val="af0"/>
        <w:tblW w:w="14879" w:type="dxa"/>
        <w:tblLook w:val="04A0" w:firstRow="1" w:lastRow="0" w:firstColumn="1" w:lastColumn="0" w:noHBand="0" w:noVBand="1"/>
      </w:tblPr>
      <w:tblGrid>
        <w:gridCol w:w="1697"/>
        <w:gridCol w:w="6414"/>
        <w:gridCol w:w="6768"/>
      </w:tblGrid>
      <w:tr w:rsidR="001B3D99" w:rsidRPr="000068B5" w14:paraId="29792679" w14:textId="77777777" w:rsidTr="00840AA9">
        <w:tc>
          <w:tcPr>
            <w:tcW w:w="1697" w:type="dxa"/>
          </w:tcPr>
          <w:p w14:paraId="76BDD407" w14:textId="77777777" w:rsidR="001B3D99" w:rsidRPr="00893E4E" w:rsidRDefault="001B3D99" w:rsidP="00453578">
            <w:pPr>
              <w:spacing w:after="0" w:line="240" w:lineRule="auto"/>
              <w:jc w:val="center"/>
              <w:rPr>
                <w:rFonts w:ascii="Garamond" w:hAnsi="Garamond"/>
                <w:b/>
                <w:lang w:val="ru-RU"/>
              </w:rPr>
            </w:pPr>
            <w:r w:rsidRPr="00893E4E">
              <w:rPr>
                <w:rFonts w:ascii="Garamond" w:hAnsi="Garamond"/>
                <w:b/>
                <w:lang w:val="ru-RU"/>
              </w:rPr>
              <w:t>№ пункта</w:t>
            </w:r>
          </w:p>
        </w:tc>
        <w:tc>
          <w:tcPr>
            <w:tcW w:w="6414" w:type="dxa"/>
          </w:tcPr>
          <w:p w14:paraId="6B7C0547" w14:textId="77777777" w:rsidR="001B3D99" w:rsidRPr="00893E4E" w:rsidRDefault="001B3D99" w:rsidP="00453578">
            <w:pPr>
              <w:spacing w:after="0" w:line="240" w:lineRule="auto"/>
              <w:jc w:val="center"/>
              <w:rPr>
                <w:rFonts w:ascii="Garamond" w:hAnsi="Garamond"/>
                <w:b/>
                <w:lang w:val="ru-RU"/>
              </w:rPr>
            </w:pPr>
            <w:r w:rsidRPr="00893E4E">
              <w:rPr>
                <w:rFonts w:ascii="Garamond" w:hAnsi="Garamond"/>
                <w:b/>
                <w:lang w:val="ru-RU"/>
              </w:rPr>
              <w:t xml:space="preserve">Редакция, действующая на момент </w:t>
            </w:r>
          </w:p>
          <w:p w14:paraId="0FE37500" w14:textId="77777777" w:rsidR="001B3D99" w:rsidRPr="00893E4E" w:rsidRDefault="001B3D99" w:rsidP="00453578">
            <w:pPr>
              <w:spacing w:after="0" w:line="240" w:lineRule="auto"/>
              <w:jc w:val="center"/>
              <w:rPr>
                <w:rFonts w:ascii="Garamond" w:hAnsi="Garamond"/>
                <w:b/>
                <w:lang w:val="ru-RU"/>
              </w:rPr>
            </w:pPr>
            <w:r w:rsidRPr="00893E4E">
              <w:rPr>
                <w:rFonts w:ascii="Garamond" w:hAnsi="Garamond"/>
                <w:b/>
                <w:lang w:val="ru-RU"/>
              </w:rPr>
              <w:t>вступления в силу изменений</w:t>
            </w:r>
          </w:p>
        </w:tc>
        <w:tc>
          <w:tcPr>
            <w:tcW w:w="6768" w:type="dxa"/>
          </w:tcPr>
          <w:p w14:paraId="240C2C63" w14:textId="77777777" w:rsidR="001B3D99" w:rsidRPr="00893E4E" w:rsidRDefault="001B3D99" w:rsidP="00453578">
            <w:pPr>
              <w:spacing w:after="0" w:line="240" w:lineRule="auto"/>
              <w:jc w:val="center"/>
              <w:rPr>
                <w:rFonts w:ascii="Garamond" w:hAnsi="Garamond"/>
                <w:b/>
                <w:lang w:val="ru-RU"/>
              </w:rPr>
            </w:pPr>
            <w:r w:rsidRPr="00893E4E">
              <w:rPr>
                <w:rFonts w:ascii="Garamond" w:hAnsi="Garamond"/>
                <w:b/>
                <w:lang w:val="ru-RU"/>
              </w:rPr>
              <w:t xml:space="preserve">Предлагаемая редакция </w:t>
            </w:r>
          </w:p>
          <w:p w14:paraId="020F8BF7" w14:textId="77777777" w:rsidR="001B3D99" w:rsidRPr="00893E4E" w:rsidRDefault="001B3D99" w:rsidP="00453578">
            <w:pPr>
              <w:spacing w:after="0" w:line="240" w:lineRule="auto"/>
              <w:jc w:val="center"/>
              <w:rPr>
                <w:rFonts w:ascii="Garamond" w:hAnsi="Garamond"/>
                <w:lang w:val="ru-RU"/>
              </w:rPr>
            </w:pPr>
            <w:r w:rsidRPr="00893E4E">
              <w:rPr>
                <w:rFonts w:ascii="Garamond" w:hAnsi="Garamond"/>
                <w:lang w:val="ru-RU"/>
              </w:rPr>
              <w:t>(изменения выделены цветом)</w:t>
            </w:r>
          </w:p>
        </w:tc>
      </w:tr>
      <w:tr w:rsidR="001B3D99" w:rsidRPr="000068B5" w14:paraId="7FE25D2D" w14:textId="77777777" w:rsidTr="00840AA9">
        <w:tc>
          <w:tcPr>
            <w:tcW w:w="1697" w:type="dxa"/>
          </w:tcPr>
          <w:p w14:paraId="27C5BC17" w14:textId="77777777" w:rsidR="001B3D99" w:rsidRPr="00893E4E" w:rsidRDefault="001B3D99" w:rsidP="00B36528">
            <w:pPr>
              <w:spacing w:before="120" w:after="120"/>
              <w:jc w:val="center"/>
              <w:rPr>
                <w:rFonts w:ascii="Garamond" w:hAnsi="Garamond"/>
                <w:b/>
                <w:lang w:val="ru-RU"/>
              </w:rPr>
            </w:pPr>
            <w:r w:rsidRPr="00893E4E">
              <w:rPr>
                <w:rFonts w:ascii="Garamond" w:hAnsi="Garamond"/>
                <w:b/>
                <w:lang w:val="ru-RU"/>
              </w:rPr>
              <w:t>Наименование договора</w:t>
            </w:r>
          </w:p>
        </w:tc>
        <w:tc>
          <w:tcPr>
            <w:tcW w:w="6414" w:type="dxa"/>
          </w:tcPr>
          <w:p w14:paraId="67CD7773" w14:textId="77777777" w:rsidR="001B3D99" w:rsidRPr="00893E4E" w:rsidRDefault="001B3D99" w:rsidP="00B36528">
            <w:pPr>
              <w:tabs>
                <w:tab w:val="num" w:pos="371"/>
              </w:tabs>
              <w:spacing w:before="120" w:after="120" w:line="288" w:lineRule="auto"/>
              <w:jc w:val="both"/>
              <w:rPr>
                <w:rFonts w:ascii="Garamond" w:hAnsi="Garamond"/>
                <w:bCs/>
                <w:highlight w:val="yellow"/>
                <w:lang w:val="ru-RU"/>
              </w:rPr>
            </w:pPr>
            <w:r w:rsidRPr="00893E4E">
              <w:rPr>
                <w:rFonts w:ascii="Garamond" w:hAnsi="Garamond"/>
                <w:bCs/>
                <w:highlight w:val="yellow"/>
                <w:vertAlign w:val="superscript"/>
                <w:lang w:val="ru-RU"/>
              </w:rPr>
              <w:footnoteRef/>
            </w:r>
            <w:r w:rsidRPr="00893E4E">
              <w:rPr>
                <w:rFonts w:ascii="Garamond" w:hAnsi="Garamond"/>
                <w:bCs/>
                <w:highlight w:val="yellow"/>
                <w:vertAlign w:val="superscript"/>
                <w:lang w:val="ru-RU"/>
              </w:rPr>
              <w:t xml:space="preserve"> </w:t>
            </w:r>
            <w:r w:rsidRPr="00893E4E">
              <w:rPr>
                <w:rFonts w:ascii="Garamond" w:hAnsi="Garamond"/>
                <w:bCs/>
                <w:highlight w:val="yellow"/>
                <w:lang w:val="ru-RU"/>
              </w:rPr>
              <w:t>В соответствии с настоящей стандартной формой договор купли-продажи (поставки) мощности новых объектов атомных электростанций с датой ввода в эксплуатацию после 1 января 2025 года заключается в отношении каждого отдельного генерирующего блока атомной станции.</w:t>
            </w:r>
          </w:p>
          <w:p w14:paraId="506C605A" w14:textId="77777777" w:rsidR="001B3D99" w:rsidRPr="00893E4E" w:rsidRDefault="001B3D99" w:rsidP="00B36528">
            <w:pPr>
              <w:tabs>
                <w:tab w:val="num" w:pos="371"/>
              </w:tabs>
              <w:spacing w:before="120" w:after="120" w:line="288" w:lineRule="auto"/>
              <w:jc w:val="both"/>
              <w:rPr>
                <w:rFonts w:ascii="Garamond" w:hAnsi="Garamond"/>
                <w:bCs/>
                <w:lang w:val="ru-RU"/>
              </w:rPr>
            </w:pPr>
          </w:p>
        </w:tc>
        <w:tc>
          <w:tcPr>
            <w:tcW w:w="6768" w:type="dxa"/>
          </w:tcPr>
          <w:p w14:paraId="68B933E9" w14:textId="77777777" w:rsidR="001B3D99" w:rsidRPr="00893E4E" w:rsidRDefault="001B3D99" w:rsidP="00B36528">
            <w:pPr>
              <w:spacing w:before="120" w:after="120" w:line="288" w:lineRule="auto"/>
              <w:ind w:left="720" w:hanging="720"/>
              <w:rPr>
                <w:rFonts w:ascii="Garamond" w:hAnsi="Garamond"/>
                <w:lang w:val="ru-RU"/>
              </w:rPr>
            </w:pPr>
            <w:r w:rsidRPr="00893E4E">
              <w:rPr>
                <w:rFonts w:ascii="Garamond" w:hAnsi="Garamond"/>
                <w:lang w:val="ru-RU"/>
              </w:rPr>
              <w:t xml:space="preserve">Перенести текст сноски № 1 в конец договора после приложений </w:t>
            </w:r>
          </w:p>
          <w:p w14:paraId="24095BF8" w14:textId="77777777" w:rsidR="001B3D99" w:rsidRPr="00893E4E" w:rsidRDefault="001B3D99" w:rsidP="00B36528">
            <w:pPr>
              <w:spacing w:before="120" w:after="120"/>
              <w:jc w:val="center"/>
              <w:rPr>
                <w:rFonts w:ascii="Garamond" w:hAnsi="Garamond"/>
                <w:b/>
                <w:bCs/>
                <w:lang w:val="ru-RU"/>
              </w:rPr>
            </w:pPr>
            <w:r w:rsidRPr="00893E4E">
              <w:rPr>
                <w:rFonts w:ascii="Garamond" w:hAnsi="Garamond"/>
                <w:b/>
                <w:bCs/>
                <w:highlight w:val="yellow"/>
                <w:lang w:val="ru-RU"/>
              </w:rPr>
              <w:t>ПРИМЕЧАНИЯ</w:t>
            </w:r>
          </w:p>
          <w:p w14:paraId="161A0945" w14:textId="77777777" w:rsidR="001B3D99" w:rsidRPr="00893E4E" w:rsidRDefault="001B3D99" w:rsidP="00B36528">
            <w:pPr>
              <w:tabs>
                <w:tab w:val="num" w:pos="371"/>
              </w:tabs>
              <w:spacing w:before="120" w:after="120" w:line="288" w:lineRule="auto"/>
              <w:jc w:val="both"/>
              <w:rPr>
                <w:rFonts w:ascii="Garamond" w:hAnsi="Garamond"/>
                <w:lang w:val="ru-RU"/>
              </w:rPr>
            </w:pPr>
            <w:r w:rsidRPr="00893E4E">
              <w:rPr>
                <w:rFonts w:ascii="Garamond" w:hAnsi="Garamond"/>
                <w:bCs/>
                <w:highlight w:val="yellow"/>
                <w:vertAlign w:val="superscript"/>
                <w:lang w:val="ru-RU"/>
              </w:rPr>
              <w:footnoteRef/>
            </w:r>
            <w:r w:rsidRPr="00893E4E">
              <w:rPr>
                <w:rFonts w:ascii="Garamond" w:hAnsi="Garamond"/>
                <w:bCs/>
                <w:highlight w:val="yellow"/>
                <w:vertAlign w:val="superscript"/>
                <w:lang w:val="ru-RU"/>
              </w:rPr>
              <w:t xml:space="preserve"> </w:t>
            </w:r>
            <w:r w:rsidRPr="00893E4E">
              <w:rPr>
                <w:rFonts w:ascii="Garamond" w:hAnsi="Garamond"/>
                <w:bCs/>
                <w:highlight w:val="yellow"/>
                <w:lang w:val="ru-RU"/>
              </w:rPr>
              <w:t>В соответствии с настоящей стандартной формой договор купли-продажи (поставки) мощности новых объектов атомных электростанций с датой ввода в эксплуатацию после 1 января 2025 года заключается в отношении каждого отдельного генерирующего блока атомной станции.</w:t>
            </w:r>
          </w:p>
        </w:tc>
      </w:tr>
    </w:tbl>
    <w:p w14:paraId="2A1D81A2" w14:textId="77777777" w:rsidR="001B3D99" w:rsidRPr="00510886" w:rsidRDefault="001B3D99" w:rsidP="00453578">
      <w:pPr>
        <w:spacing w:after="0" w:line="240" w:lineRule="auto"/>
        <w:rPr>
          <w:lang w:val="ru-RU"/>
        </w:rPr>
      </w:pPr>
    </w:p>
    <w:p w14:paraId="4902E81C" w14:textId="77777777" w:rsidR="00263097" w:rsidRPr="00510886" w:rsidRDefault="00263097" w:rsidP="00453578">
      <w:pPr>
        <w:spacing w:after="0" w:line="240" w:lineRule="auto"/>
        <w:rPr>
          <w:rFonts w:ascii="Garamond" w:hAnsi="Garamond"/>
          <w:b/>
          <w:sz w:val="26"/>
          <w:szCs w:val="26"/>
          <w:lang w:val="ru-RU"/>
        </w:rPr>
      </w:pPr>
      <w:r w:rsidRPr="00510886">
        <w:rPr>
          <w:rFonts w:ascii="Garamond" w:hAnsi="Garamond"/>
          <w:b/>
          <w:sz w:val="26"/>
          <w:szCs w:val="26"/>
          <w:lang w:val="ru-RU"/>
        </w:rPr>
        <w:t xml:space="preserve">Предложения по изменениям и дополнениям в СТАНДАРТНУЮ ФОРМУ </w:t>
      </w:r>
      <w:r w:rsidR="00C17260" w:rsidRPr="00510886">
        <w:rPr>
          <w:rFonts w:ascii="Garamond" w:hAnsi="Garamond"/>
          <w:b/>
          <w:sz w:val="26"/>
          <w:szCs w:val="26"/>
          <w:lang w:val="ru-RU"/>
        </w:rPr>
        <w:t xml:space="preserve">ДОГОВОРА ВОЗМЕЗДНОГО ОКАЗАНИЯ УСЛУГ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 </w:t>
      </w:r>
      <w:r w:rsidRPr="00510886">
        <w:rPr>
          <w:rFonts w:ascii="Garamond" w:hAnsi="Garamond"/>
          <w:b/>
          <w:sz w:val="26"/>
          <w:szCs w:val="26"/>
          <w:lang w:val="ru-RU"/>
        </w:rPr>
        <w:t>(Приложение № Д 17 к Договору о присоединении к торговой системе оптового рынка)</w:t>
      </w:r>
    </w:p>
    <w:p w14:paraId="0F8F6639" w14:textId="77777777" w:rsidR="00263097" w:rsidRPr="00510886" w:rsidRDefault="00263097" w:rsidP="00453578">
      <w:pPr>
        <w:spacing w:after="0" w:line="240" w:lineRule="auto"/>
        <w:rPr>
          <w:lang w:val="ru-RU"/>
        </w:rPr>
      </w:pPr>
    </w:p>
    <w:tbl>
      <w:tblPr>
        <w:tblStyle w:val="af0"/>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6426"/>
        <w:gridCol w:w="6614"/>
      </w:tblGrid>
      <w:tr w:rsidR="00263097" w:rsidRPr="000068B5" w14:paraId="03561213" w14:textId="77777777" w:rsidTr="00840AA9">
        <w:tc>
          <w:tcPr>
            <w:tcW w:w="1697" w:type="dxa"/>
          </w:tcPr>
          <w:p w14:paraId="0B514957" w14:textId="77777777" w:rsidR="00263097" w:rsidRPr="00510886" w:rsidRDefault="00263097" w:rsidP="00453578">
            <w:pPr>
              <w:spacing w:after="0" w:line="240" w:lineRule="auto"/>
              <w:jc w:val="center"/>
              <w:rPr>
                <w:rFonts w:ascii="Garamond" w:hAnsi="Garamond"/>
                <w:b/>
                <w:lang w:val="ru-RU"/>
              </w:rPr>
            </w:pPr>
            <w:r w:rsidRPr="00510886">
              <w:rPr>
                <w:rFonts w:ascii="Garamond" w:hAnsi="Garamond"/>
                <w:b/>
                <w:lang w:val="ru-RU"/>
              </w:rPr>
              <w:t>№ пункта</w:t>
            </w:r>
          </w:p>
        </w:tc>
        <w:tc>
          <w:tcPr>
            <w:tcW w:w="6426" w:type="dxa"/>
          </w:tcPr>
          <w:p w14:paraId="48773DA9" w14:textId="77777777" w:rsidR="00263097" w:rsidRPr="00510886" w:rsidRDefault="00263097" w:rsidP="00453578">
            <w:pPr>
              <w:spacing w:after="0" w:line="240" w:lineRule="auto"/>
              <w:jc w:val="center"/>
              <w:rPr>
                <w:rFonts w:ascii="Garamond" w:hAnsi="Garamond"/>
                <w:b/>
                <w:lang w:val="ru-RU"/>
              </w:rPr>
            </w:pPr>
            <w:r w:rsidRPr="00510886">
              <w:rPr>
                <w:rFonts w:ascii="Garamond" w:hAnsi="Garamond"/>
                <w:b/>
                <w:lang w:val="ru-RU"/>
              </w:rPr>
              <w:t xml:space="preserve">Редакция, действующая на момент </w:t>
            </w:r>
          </w:p>
          <w:p w14:paraId="218558EF" w14:textId="77777777" w:rsidR="00263097" w:rsidRPr="00510886" w:rsidRDefault="00263097" w:rsidP="00453578">
            <w:pPr>
              <w:spacing w:after="0" w:line="240" w:lineRule="auto"/>
              <w:jc w:val="center"/>
              <w:rPr>
                <w:rFonts w:ascii="Garamond" w:hAnsi="Garamond"/>
                <w:b/>
                <w:lang w:val="ru-RU"/>
              </w:rPr>
            </w:pPr>
            <w:r w:rsidRPr="00510886">
              <w:rPr>
                <w:rFonts w:ascii="Garamond" w:hAnsi="Garamond"/>
                <w:b/>
                <w:lang w:val="ru-RU"/>
              </w:rPr>
              <w:t>вступления в силу изменений</w:t>
            </w:r>
          </w:p>
        </w:tc>
        <w:tc>
          <w:tcPr>
            <w:tcW w:w="6614" w:type="dxa"/>
          </w:tcPr>
          <w:p w14:paraId="13B188D1" w14:textId="77777777" w:rsidR="00263097" w:rsidRPr="00510886" w:rsidRDefault="00263097" w:rsidP="00453578">
            <w:pPr>
              <w:spacing w:after="0" w:line="240" w:lineRule="auto"/>
              <w:jc w:val="center"/>
              <w:rPr>
                <w:rFonts w:ascii="Garamond" w:hAnsi="Garamond"/>
                <w:b/>
                <w:lang w:val="ru-RU"/>
              </w:rPr>
            </w:pPr>
            <w:r w:rsidRPr="00510886">
              <w:rPr>
                <w:rFonts w:ascii="Garamond" w:hAnsi="Garamond"/>
                <w:b/>
                <w:lang w:val="ru-RU"/>
              </w:rPr>
              <w:t xml:space="preserve">Предлагаемая редакция </w:t>
            </w:r>
          </w:p>
          <w:p w14:paraId="1CDA720D" w14:textId="77777777" w:rsidR="00263097" w:rsidRPr="00510886" w:rsidRDefault="00263097" w:rsidP="00453578">
            <w:pPr>
              <w:spacing w:after="0" w:line="240" w:lineRule="auto"/>
              <w:jc w:val="center"/>
              <w:rPr>
                <w:rFonts w:ascii="Garamond" w:hAnsi="Garamond"/>
                <w:lang w:val="ru-RU"/>
              </w:rPr>
            </w:pPr>
            <w:r w:rsidRPr="00510886">
              <w:rPr>
                <w:rFonts w:ascii="Garamond" w:hAnsi="Garamond"/>
                <w:lang w:val="ru-RU"/>
              </w:rPr>
              <w:t>(изменения выделены цветом)</w:t>
            </w:r>
          </w:p>
        </w:tc>
      </w:tr>
      <w:tr w:rsidR="00263097" w:rsidRPr="000068B5" w14:paraId="253B670B" w14:textId="77777777" w:rsidTr="00840AA9">
        <w:tc>
          <w:tcPr>
            <w:tcW w:w="1697" w:type="dxa"/>
          </w:tcPr>
          <w:p w14:paraId="180022F8" w14:textId="77777777" w:rsidR="00263097" w:rsidRPr="00510886" w:rsidRDefault="00D71FD3" w:rsidP="00324F95">
            <w:pPr>
              <w:spacing w:before="120" w:after="120" w:line="240" w:lineRule="auto"/>
              <w:jc w:val="center"/>
              <w:rPr>
                <w:rFonts w:ascii="Garamond" w:hAnsi="Garamond"/>
                <w:b/>
                <w:lang w:val="ru-RU"/>
              </w:rPr>
            </w:pPr>
            <w:r w:rsidRPr="00510886">
              <w:rPr>
                <w:rFonts w:ascii="Garamond" w:hAnsi="Garamond"/>
                <w:b/>
                <w:lang w:val="ru-RU"/>
              </w:rPr>
              <w:t>Наименование договора</w:t>
            </w:r>
          </w:p>
        </w:tc>
        <w:tc>
          <w:tcPr>
            <w:tcW w:w="6426" w:type="dxa"/>
          </w:tcPr>
          <w:p w14:paraId="584A432F" w14:textId="77777777" w:rsidR="00D71FD3" w:rsidRPr="00510886" w:rsidRDefault="00D71FD3" w:rsidP="00324F95">
            <w:pPr>
              <w:pStyle w:val="a5"/>
              <w:tabs>
                <w:tab w:val="clear" w:pos="720"/>
                <w:tab w:val="left" w:pos="0"/>
              </w:tabs>
              <w:spacing w:before="120"/>
              <w:ind w:left="36" w:firstLine="284"/>
              <w:rPr>
                <w:rFonts w:ascii="Garamond" w:hAnsi="Garamond"/>
                <w:sz w:val="22"/>
                <w:szCs w:val="22"/>
                <w:highlight w:val="yellow"/>
                <w:lang w:val="ru-RU" w:eastAsia="x-none"/>
              </w:rPr>
            </w:pPr>
            <w:r w:rsidRPr="00510886">
              <w:rPr>
                <w:rStyle w:val="a4"/>
                <w:rFonts w:ascii="Garamond" w:hAnsi="Garamond"/>
                <w:sz w:val="22"/>
                <w:szCs w:val="22"/>
                <w:highlight w:val="yellow"/>
                <w:lang w:val="ru-RU"/>
              </w:rPr>
              <w:footnoteRef/>
            </w:r>
            <w:r w:rsidRPr="00510886">
              <w:rPr>
                <w:sz w:val="22"/>
                <w:szCs w:val="22"/>
                <w:highlight w:val="yellow"/>
                <w:lang w:val="ru-RU"/>
              </w:rPr>
              <w:t xml:space="preserve"> </w:t>
            </w:r>
            <w:r w:rsidRPr="00510886">
              <w:rPr>
                <w:rFonts w:ascii="Garamond" w:hAnsi="Garamond"/>
                <w:sz w:val="22"/>
                <w:szCs w:val="22"/>
                <w:highlight w:val="yellow"/>
                <w:lang w:val="ru-RU" w:eastAsia="x-none"/>
              </w:rPr>
              <w:t>Заключение настоящего Договора не освобождает субъектов электроэнергетики и потребителей электрической энергии, которые:</w:t>
            </w:r>
          </w:p>
          <w:p w14:paraId="340039AB" w14:textId="77777777" w:rsidR="00D71FD3" w:rsidRPr="00510886" w:rsidRDefault="00D71FD3" w:rsidP="00324F95">
            <w:pPr>
              <w:widowControl w:val="0"/>
              <w:autoSpaceDE w:val="0"/>
              <w:autoSpaceDN w:val="0"/>
              <w:adjustRightInd w:val="0"/>
              <w:spacing w:before="120" w:after="120" w:line="240" w:lineRule="auto"/>
              <w:ind w:firstLine="318"/>
              <w:jc w:val="both"/>
              <w:rPr>
                <w:rFonts w:ascii="Garamond" w:hAnsi="Garamond"/>
                <w:highlight w:val="yellow"/>
                <w:lang w:val="ru-RU" w:eastAsia="x-none"/>
              </w:rPr>
            </w:pPr>
            <w:r w:rsidRPr="00510886">
              <w:rPr>
                <w:rFonts w:ascii="Garamond" w:hAnsi="Garamond"/>
                <w:highlight w:val="yellow"/>
                <w:lang w:val="ru-RU" w:eastAsia="x-none"/>
              </w:rPr>
              <w:t>– относятся к кругу лиц, подлежащих обязательному обслуживанию Системным оператором при оказании услуг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рынка электрической энергии и мощности и розничных рынков электрической энергии и осуществления проектирования развития электроэнергетических систем (далее – услуга по оперативно-диспетчерскому управлению в части управления технологическими режимами работы объектов электроэнергетики); или</w:t>
            </w:r>
          </w:p>
          <w:p w14:paraId="07B11590" w14:textId="77777777" w:rsidR="00D71FD3" w:rsidRPr="00510886" w:rsidRDefault="00D71FD3" w:rsidP="00324F95">
            <w:pPr>
              <w:widowControl w:val="0"/>
              <w:autoSpaceDE w:val="0"/>
              <w:autoSpaceDN w:val="0"/>
              <w:adjustRightInd w:val="0"/>
              <w:spacing w:before="120" w:after="120" w:line="240" w:lineRule="auto"/>
              <w:ind w:firstLine="318"/>
              <w:jc w:val="both"/>
              <w:rPr>
                <w:rFonts w:ascii="Garamond" w:hAnsi="Garamond"/>
                <w:highlight w:val="yellow"/>
                <w:lang w:val="ru-RU" w:eastAsia="x-none"/>
              </w:rPr>
            </w:pPr>
            <w:r w:rsidRPr="00510886">
              <w:rPr>
                <w:rFonts w:ascii="Garamond" w:hAnsi="Garamond"/>
                <w:highlight w:val="yellow"/>
                <w:lang w:val="ru-RU" w:eastAsia="x-none"/>
              </w:rPr>
              <w:t xml:space="preserve">– не относятся к кругу лиц, подлежащих обязательному обслуживанию Системным оператором при оказании услуг по оперативно-диспетчерскому управлению в части управления технологическими режимами работы объектов электроэнергетики, но владеют на праве собственности или ином законном основании объектами электроэнергетики и (или) </w:t>
            </w:r>
            <w:proofErr w:type="spellStart"/>
            <w:r w:rsidRPr="00510886">
              <w:rPr>
                <w:rFonts w:ascii="Garamond" w:hAnsi="Garamond"/>
                <w:highlight w:val="yellow"/>
                <w:lang w:val="ru-RU" w:eastAsia="x-none"/>
              </w:rPr>
              <w:t>энергопринимающими</w:t>
            </w:r>
            <w:proofErr w:type="spellEnd"/>
            <w:r w:rsidRPr="00510886">
              <w:rPr>
                <w:rFonts w:ascii="Garamond" w:hAnsi="Garamond"/>
                <w:highlight w:val="yellow"/>
                <w:lang w:val="ru-RU" w:eastAsia="x-none"/>
              </w:rPr>
              <w:t xml:space="preserve"> устройствами, технологический режим работы и эксплуатационное состояние которых влияет на электроэнергетический режим работы энергосистемы, –</w:t>
            </w:r>
          </w:p>
          <w:p w14:paraId="2F94F0E2" w14:textId="77777777" w:rsidR="00263097" w:rsidRPr="00510886" w:rsidRDefault="00D71FD3" w:rsidP="00324F95">
            <w:pPr>
              <w:tabs>
                <w:tab w:val="num" w:pos="371"/>
              </w:tabs>
              <w:spacing w:before="120" w:after="120" w:line="240" w:lineRule="auto"/>
              <w:jc w:val="both"/>
              <w:rPr>
                <w:rFonts w:ascii="Garamond" w:hAnsi="Garamond"/>
                <w:bCs/>
                <w:lang w:val="ru-RU"/>
              </w:rPr>
            </w:pPr>
            <w:r w:rsidRPr="00510886">
              <w:rPr>
                <w:rFonts w:ascii="Garamond" w:hAnsi="Garamond"/>
                <w:highlight w:val="yellow"/>
                <w:lang w:val="ru-RU" w:eastAsia="x-none"/>
              </w:rPr>
              <w:t>от необходимости заключения с Системным оператором договоров возмездного оказания услуг по оперативно-диспетчерскому управлению в части управления технологическими режимами работы объектов электроэнергетики</w:t>
            </w:r>
            <w:r w:rsidRPr="00510886" w:rsidDel="00DD3EF2">
              <w:rPr>
                <w:rFonts w:ascii="Garamond" w:hAnsi="Garamond"/>
                <w:highlight w:val="yellow"/>
                <w:lang w:val="ru-RU" w:eastAsia="x-none"/>
              </w:rPr>
              <w:t xml:space="preserve"> </w:t>
            </w:r>
            <w:r w:rsidRPr="00510886">
              <w:rPr>
                <w:rFonts w:ascii="Garamond" w:hAnsi="Garamond"/>
                <w:highlight w:val="yellow"/>
                <w:lang w:val="ru-RU" w:eastAsia="x-none"/>
              </w:rPr>
              <w:t xml:space="preserve">или безвозмездных соглашений, определяющих порядок осуществления технологического взаимодействия в целях </w:t>
            </w:r>
            <w:r w:rsidRPr="00510886">
              <w:rPr>
                <w:rFonts w:ascii="Garamond" w:eastAsia="Calibri" w:hAnsi="Garamond" w:cs="Garamond"/>
                <w:highlight w:val="yellow"/>
                <w:lang w:val="ru-RU"/>
              </w:rPr>
              <w:t>обеспечения надежности функционирования Единой энергетической системы России (технологически изолированной территориальной электроэнергетической системы), соответственно.</w:t>
            </w:r>
          </w:p>
        </w:tc>
        <w:tc>
          <w:tcPr>
            <w:tcW w:w="6614" w:type="dxa"/>
          </w:tcPr>
          <w:p w14:paraId="7FE9D115" w14:textId="77777777" w:rsidR="00A569F4" w:rsidRPr="00510886" w:rsidRDefault="00A569F4" w:rsidP="00324F95">
            <w:pPr>
              <w:spacing w:before="120" w:after="120" w:line="240" w:lineRule="auto"/>
              <w:ind w:left="720" w:hanging="720"/>
              <w:rPr>
                <w:rFonts w:ascii="Garamond" w:hAnsi="Garamond"/>
                <w:lang w:val="ru-RU"/>
              </w:rPr>
            </w:pPr>
            <w:r w:rsidRPr="00510886">
              <w:rPr>
                <w:rFonts w:ascii="Garamond" w:hAnsi="Garamond"/>
                <w:lang w:val="ru-RU"/>
              </w:rPr>
              <w:t xml:space="preserve">Перенести текст сноски № 1 в конец договора после приложений </w:t>
            </w:r>
          </w:p>
          <w:p w14:paraId="480721AB" w14:textId="77777777" w:rsidR="00A569F4" w:rsidRPr="00510886" w:rsidRDefault="00A569F4" w:rsidP="00324F95">
            <w:pPr>
              <w:spacing w:before="120" w:after="120" w:line="240" w:lineRule="auto"/>
              <w:jc w:val="center"/>
              <w:rPr>
                <w:rFonts w:ascii="Garamond" w:hAnsi="Garamond"/>
                <w:b/>
                <w:bCs/>
                <w:lang w:val="ru-RU"/>
              </w:rPr>
            </w:pPr>
            <w:r w:rsidRPr="00510886">
              <w:rPr>
                <w:rFonts w:ascii="Garamond" w:hAnsi="Garamond"/>
                <w:b/>
                <w:bCs/>
                <w:highlight w:val="yellow"/>
                <w:lang w:val="ru-RU"/>
              </w:rPr>
              <w:t>ПРИМЕЧАНИЯ</w:t>
            </w:r>
          </w:p>
          <w:p w14:paraId="54A36D85" w14:textId="77777777" w:rsidR="00A569F4" w:rsidRPr="00510886" w:rsidRDefault="00A569F4" w:rsidP="00324F95">
            <w:pPr>
              <w:pStyle w:val="a5"/>
              <w:tabs>
                <w:tab w:val="clear" w:pos="720"/>
                <w:tab w:val="left" w:pos="0"/>
              </w:tabs>
              <w:spacing w:before="120"/>
              <w:ind w:left="36" w:firstLine="284"/>
              <w:rPr>
                <w:rFonts w:ascii="Garamond" w:hAnsi="Garamond"/>
                <w:sz w:val="22"/>
                <w:szCs w:val="22"/>
                <w:highlight w:val="yellow"/>
                <w:lang w:val="ru-RU" w:eastAsia="x-none"/>
              </w:rPr>
            </w:pPr>
            <w:r w:rsidRPr="00510886">
              <w:rPr>
                <w:rStyle w:val="a4"/>
                <w:rFonts w:ascii="Garamond" w:hAnsi="Garamond"/>
                <w:sz w:val="22"/>
                <w:szCs w:val="22"/>
                <w:highlight w:val="yellow"/>
                <w:lang w:val="ru-RU"/>
              </w:rPr>
              <w:footnoteRef/>
            </w:r>
            <w:r w:rsidRPr="00510886">
              <w:rPr>
                <w:sz w:val="22"/>
                <w:szCs w:val="22"/>
                <w:highlight w:val="yellow"/>
                <w:lang w:val="ru-RU"/>
              </w:rPr>
              <w:t xml:space="preserve"> </w:t>
            </w:r>
            <w:r w:rsidRPr="00510886">
              <w:rPr>
                <w:rFonts w:ascii="Garamond" w:hAnsi="Garamond"/>
                <w:sz w:val="22"/>
                <w:szCs w:val="22"/>
                <w:highlight w:val="yellow"/>
                <w:lang w:val="ru-RU" w:eastAsia="x-none"/>
              </w:rPr>
              <w:t>Заключение настоящего Договора не освобождает субъектов электроэнергетики и потребителей электрической энергии, которые:</w:t>
            </w:r>
          </w:p>
          <w:p w14:paraId="1CAD5D56" w14:textId="77777777" w:rsidR="00A569F4" w:rsidRPr="00510886" w:rsidRDefault="00A569F4" w:rsidP="00324F95">
            <w:pPr>
              <w:widowControl w:val="0"/>
              <w:autoSpaceDE w:val="0"/>
              <w:autoSpaceDN w:val="0"/>
              <w:adjustRightInd w:val="0"/>
              <w:spacing w:before="120" w:after="120" w:line="240" w:lineRule="auto"/>
              <w:ind w:firstLine="318"/>
              <w:jc w:val="both"/>
              <w:rPr>
                <w:rFonts w:ascii="Garamond" w:hAnsi="Garamond"/>
                <w:highlight w:val="yellow"/>
                <w:lang w:val="ru-RU" w:eastAsia="x-none"/>
              </w:rPr>
            </w:pPr>
            <w:r w:rsidRPr="00510886">
              <w:rPr>
                <w:rFonts w:ascii="Garamond" w:hAnsi="Garamond"/>
                <w:highlight w:val="yellow"/>
                <w:lang w:val="ru-RU" w:eastAsia="x-none"/>
              </w:rPr>
              <w:t>– относятся к кругу лиц, подлежащих обязательному обслуживанию Системным оператором при оказании услуг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рынка электрической энергии и мощности и розничных рынков электрической энергии и осуществления проектирования развития электроэнергетических систем (далее – услуга по оперативно-диспетчерскому управлению в части управления технологическими режимами работы объектов электроэнергетики); или</w:t>
            </w:r>
          </w:p>
          <w:p w14:paraId="41E273CD" w14:textId="77777777" w:rsidR="00A569F4" w:rsidRPr="00510886" w:rsidRDefault="00A569F4" w:rsidP="00324F95">
            <w:pPr>
              <w:widowControl w:val="0"/>
              <w:autoSpaceDE w:val="0"/>
              <w:autoSpaceDN w:val="0"/>
              <w:adjustRightInd w:val="0"/>
              <w:spacing w:before="120" w:after="120" w:line="240" w:lineRule="auto"/>
              <w:ind w:firstLine="318"/>
              <w:jc w:val="both"/>
              <w:rPr>
                <w:rFonts w:ascii="Garamond" w:hAnsi="Garamond"/>
                <w:highlight w:val="yellow"/>
                <w:lang w:val="ru-RU" w:eastAsia="x-none"/>
              </w:rPr>
            </w:pPr>
            <w:r w:rsidRPr="00510886">
              <w:rPr>
                <w:rFonts w:ascii="Garamond" w:hAnsi="Garamond"/>
                <w:highlight w:val="yellow"/>
                <w:lang w:val="ru-RU" w:eastAsia="x-none"/>
              </w:rPr>
              <w:t xml:space="preserve">– не относятся к кругу лиц, подлежащих обязательному обслуживанию Системным оператором при оказании услуг по оперативно-диспетчерскому управлению в части управления технологическими режимами работы объектов электроэнергетики, но владеют на праве собственности или ином законном основании объектами электроэнергетики и (или) </w:t>
            </w:r>
            <w:proofErr w:type="spellStart"/>
            <w:r w:rsidRPr="00510886">
              <w:rPr>
                <w:rFonts w:ascii="Garamond" w:hAnsi="Garamond"/>
                <w:highlight w:val="yellow"/>
                <w:lang w:val="ru-RU" w:eastAsia="x-none"/>
              </w:rPr>
              <w:t>энергопринимающими</w:t>
            </w:r>
            <w:proofErr w:type="spellEnd"/>
            <w:r w:rsidRPr="00510886">
              <w:rPr>
                <w:rFonts w:ascii="Garamond" w:hAnsi="Garamond"/>
                <w:highlight w:val="yellow"/>
                <w:lang w:val="ru-RU" w:eastAsia="x-none"/>
              </w:rPr>
              <w:t xml:space="preserve"> устройствами, технологический режим работы и эксплуатационное состояние которых влияет на электроэнергетический режим работы энергосистемы, –</w:t>
            </w:r>
          </w:p>
          <w:p w14:paraId="278144DC" w14:textId="77777777" w:rsidR="00263097" w:rsidRPr="00510886" w:rsidRDefault="00A569F4" w:rsidP="00324F95">
            <w:pPr>
              <w:tabs>
                <w:tab w:val="num" w:pos="371"/>
              </w:tabs>
              <w:spacing w:before="120" w:after="120" w:line="240" w:lineRule="auto"/>
              <w:jc w:val="both"/>
              <w:rPr>
                <w:rFonts w:ascii="Garamond" w:hAnsi="Garamond"/>
                <w:lang w:val="ru-RU"/>
              </w:rPr>
            </w:pPr>
            <w:r w:rsidRPr="00510886">
              <w:rPr>
                <w:rFonts w:ascii="Garamond" w:hAnsi="Garamond"/>
                <w:highlight w:val="yellow"/>
                <w:lang w:val="ru-RU" w:eastAsia="x-none"/>
              </w:rPr>
              <w:t>от необходимости заключения с Системным оператором договоров возмездного оказания услуг по оперативно-диспетчерскому управлению в части управления технологическими режимами работы объектов электроэнергетики</w:t>
            </w:r>
            <w:r w:rsidRPr="00510886" w:rsidDel="00DD3EF2">
              <w:rPr>
                <w:rFonts w:ascii="Garamond" w:hAnsi="Garamond"/>
                <w:highlight w:val="yellow"/>
                <w:lang w:val="ru-RU" w:eastAsia="x-none"/>
              </w:rPr>
              <w:t xml:space="preserve"> </w:t>
            </w:r>
            <w:r w:rsidRPr="00510886">
              <w:rPr>
                <w:rFonts w:ascii="Garamond" w:hAnsi="Garamond"/>
                <w:highlight w:val="yellow"/>
                <w:lang w:val="ru-RU" w:eastAsia="x-none"/>
              </w:rPr>
              <w:t xml:space="preserve">или безвозмездных соглашений, определяющих порядок осуществления технологического взаимодействия в целях </w:t>
            </w:r>
            <w:r w:rsidRPr="00510886">
              <w:rPr>
                <w:rFonts w:ascii="Garamond" w:eastAsia="Calibri" w:hAnsi="Garamond" w:cs="Garamond"/>
                <w:highlight w:val="yellow"/>
                <w:lang w:val="ru-RU"/>
              </w:rPr>
              <w:t>обеспечения надежности функционирования Единой энергетической системы России (технологически изолированной территориальной электроэнергетической системы), соответственно.</w:t>
            </w:r>
          </w:p>
        </w:tc>
      </w:tr>
    </w:tbl>
    <w:p w14:paraId="72ECD088" w14:textId="77777777" w:rsidR="00520A13" w:rsidRPr="00510886" w:rsidRDefault="00520A13" w:rsidP="00363995">
      <w:pPr>
        <w:spacing w:after="160" w:line="259" w:lineRule="auto"/>
        <w:rPr>
          <w:lang w:val="ru-RU"/>
        </w:rPr>
      </w:pPr>
    </w:p>
    <w:p w14:paraId="73BB57C8" w14:textId="6BA234A9" w:rsidR="00D35246" w:rsidRDefault="00D35246" w:rsidP="000068B5">
      <w:pPr>
        <w:spacing w:after="0"/>
        <w:ind w:left="120" w:right="-30" w:firstLine="500"/>
        <w:jc w:val="right"/>
        <w:rPr>
          <w:rFonts w:ascii="Garamond" w:hAnsi="Garamond"/>
          <w:b/>
          <w:sz w:val="28"/>
          <w:szCs w:val="28"/>
          <w:lang w:val="ru-RU"/>
        </w:rPr>
      </w:pPr>
      <w:r w:rsidRPr="00510886">
        <w:rPr>
          <w:rFonts w:ascii="Garamond" w:hAnsi="Garamond"/>
          <w:b/>
          <w:sz w:val="28"/>
          <w:szCs w:val="28"/>
          <w:lang w:val="ru-RU"/>
        </w:rPr>
        <w:t>Приложение № 9.1</w:t>
      </w:r>
      <w:r w:rsidR="002F32CC" w:rsidRPr="00510886">
        <w:rPr>
          <w:rFonts w:ascii="Garamond" w:hAnsi="Garamond"/>
          <w:b/>
          <w:sz w:val="28"/>
          <w:szCs w:val="28"/>
          <w:lang w:val="ru-RU"/>
        </w:rPr>
        <w:t>.2</w:t>
      </w:r>
    </w:p>
    <w:p w14:paraId="48CB3A5E" w14:textId="77777777" w:rsidR="000068B5" w:rsidRPr="00510886" w:rsidRDefault="000068B5" w:rsidP="000068B5">
      <w:pPr>
        <w:spacing w:after="0"/>
        <w:ind w:left="120" w:right="-30" w:firstLine="500"/>
        <w:jc w:val="right"/>
        <w:rPr>
          <w:rFonts w:ascii="Garamond" w:hAnsi="Garamond"/>
          <w:b/>
          <w:sz w:val="28"/>
          <w:szCs w:val="28"/>
          <w:lang w:val="ru-RU"/>
        </w:rPr>
      </w:pPr>
    </w:p>
    <w:tbl>
      <w:tblPr>
        <w:tblW w:w="5000" w:type="pct"/>
        <w:tblInd w:w="-1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702"/>
      </w:tblGrid>
      <w:tr w:rsidR="005864ED" w:rsidRPr="000068B5" w14:paraId="709034CE" w14:textId="77777777" w:rsidTr="00A2579A">
        <w:trPr>
          <w:trHeight w:val="532"/>
        </w:trPr>
        <w:tc>
          <w:tcPr>
            <w:tcW w:w="14747" w:type="dxa"/>
            <w:tcMar>
              <w:top w:w="15" w:type="dxa"/>
              <w:left w:w="15" w:type="dxa"/>
              <w:bottom w:w="15" w:type="dxa"/>
              <w:right w:w="15" w:type="dxa"/>
            </w:tcMar>
            <w:vAlign w:val="center"/>
          </w:tcPr>
          <w:p w14:paraId="75239175" w14:textId="77777777" w:rsidR="005864ED" w:rsidRPr="00510886" w:rsidRDefault="005864ED" w:rsidP="005864ED">
            <w:pPr>
              <w:spacing w:after="0" w:line="240" w:lineRule="auto"/>
              <w:ind w:left="50"/>
              <w:jc w:val="both"/>
              <w:rPr>
                <w:lang w:val="ru-RU"/>
              </w:rPr>
            </w:pPr>
            <w:r w:rsidRPr="00510886">
              <w:rPr>
                <w:rFonts w:ascii="Garamond" w:hAnsi="Garamond"/>
                <w:b/>
                <w:color w:val="000000"/>
                <w:sz w:val="24"/>
                <w:szCs w:val="24"/>
                <w:lang w:val="ru-RU"/>
              </w:rPr>
              <w:t>Дата вступления в силу:</w:t>
            </w:r>
            <w:r w:rsidRPr="00510886">
              <w:rPr>
                <w:rFonts w:ascii="Garamond" w:hAnsi="Garamond"/>
                <w:color w:val="000000"/>
                <w:sz w:val="24"/>
                <w:szCs w:val="24"/>
                <w:lang w:val="ru-RU"/>
              </w:rPr>
              <w:t xml:space="preserve"> 1 октября 2025 года.</w:t>
            </w:r>
          </w:p>
        </w:tc>
      </w:tr>
    </w:tbl>
    <w:p w14:paraId="6746B40D" w14:textId="77777777" w:rsidR="005864ED" w:rsidRPr="00510886" w:rsidRDefault="005864ED" w:rsidP="00F87491">
      <w:pPr>
        <w:spacing w:after="0"/>
        <w:ind w:left="120" w:firstLine="500"/>
        <w:jc w:val="right"/>
        <w:rPr>
          <w:rFonts w:ascii="Garamond" w:hAnsi="Garamond"/>
          <w:b/>
          <w:sz w:val="28"/>
          <w:szCs w:val="28"/>
          <w:lang w:val="ru-RU"/>
        </w:rPr>
      </w:pPr>
    </w:p>
    <w:p w14:paraId="1E76423F" w14:textId="77777777" w:rsidR="00F87491" w:rsidRPr="00510886" w:rsidRDefault="00F87491" w:rsidP="00320ED9">
      <w:pPr>
        <w:spacing w:after="0" w:line="240" w:lineRule="auto"/>
        <w:rPr>
          <w:rFonts w:ascii="Garamond" w:hAnsi="Garamond"/>
          <w:b/>
          <w:color w:val="000000"/>
          <w:sz w:val="26"/>
          <w:szCs w:val="26"/>
          <w:lang w:val="ru-RU"/>
        </w:rPr>
      </w:pPr>
      <w:r w:rsidRPr="00510886">
        <w:rPr>
          <w:rFonts w:ascii="Garamond" w:hAnsi="Garamond"/>
          <w:b/>
          <w:color w:val="000000"/>
          <w:sz w:val="26"/>
          <w:szCs w:val="26"/>
          <w:lang w:val="ru-RU"/>
        </w:rPr>
        <w:t xml:space="preserve">Предложения по изменениям и дополнениям в РЕГЛАМЕНТ ОПРЕДЕЛЕНИЯ ОБЪЕМОВ ФАКТИЧЕСКИ ПОСТАВЛЕННОЙ НА ОПТОВЫЙ РЫНОК МОЩНОСТИ (Приложение № 13 к Договору о присоединении к торговой системе оптового рынка) </w:t>
      </w:r>
    </w:p>
    <w:p w14:paraId="39D83777" w14:textId="77777777" w:rsidR="00F87491" w:rsidRPr="00510886" w:rsidRDefault="00F87491" w:rsidP="00320ED9">
      <w:pPr>
        <w:spacing w:after="0" w:line="240" w:lineRule="auto"/>
        <w:ind w:left="120" w:firstLine="500"/>
        <w:rPr>
          <w:rFonts w:ascii="Garamond" w:hAnsi="Garamond"/>
          <w:b/>
          <w:sz w:val="28"/>
          <w:szCs w:val="28"/>
          <w:lang w:val="ru-RU"/>
        </w:rPr>
      </w:pPr>
    </w:p>
    <w:tbl>
      <w:tblPr>
        <w:tblW w:w="501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7229"/>
        <w:gridCol w:w="6519"/>
      </w:tblGrid>
      <w:tr w:rsidR="005864ED" w:rsidRPr="000068B5" w14:paraId="5D121A12" w14:textId="77777777" w:rsidTr="00027644">
        <w:trPr>
          <w:trHeight w:val="20"/>
        </w:trPr>
        <w:tc>
          <w:tcPr>
            <w:tcW w:w="998" w:type="dxa"/>
            <w:tcMar>
              <w:top w:w="15" w:type="dxa"/>
              <w:left w:w="15" w:type="dxa"/>
              <w:bottom w:w="15" w:type="dxa"/>
              <w:right w:w="15" w:type="dxa"/>
            </w:tcMar>
            <w:vAlign w:val="center"/>
          </w:tcPr>
          <w:p w14:paraId="36D49C22" w14:textId="77777777" w:rsidR="005864ED" w:rsidRPr="00510886" w:rsidRDefault="005864ED" w:rsidP="00A2579A">
            <w:pPr>
              <w:spacing w:after="0" w:line="240" w:lineRule="auto"/>
              <w:ind w:left="51"/>
              <w:jc w:val="center"/>
              <w:rPr>
                <w:rFonts w:ascii="Garamond" w:hAnsi="Garamond"/>
                <w:lang w:val="ru-RU"/>
              </w:rPr>
            </w:pPr>
            <w:r w:rsidRPr="00510886">
              <w:rPr>
                <w:rFonts w:ascii="Garamond" w:hAnsi="Garamond"/>
                <w:b/>
                <w:color w:val="000000"/>
                <w:lang w:val="ru-RU"/>
              </w:rPr>
              <w:t>№ пункта</w:t>
            </w:r>
          </w:p>
        </w:tc>
        <w:tc>
          <w:tcPr>
            <w:tcW w:w="7229" w:type="dxa"/>
            <w:tcMar>
              <w:top w:w="15" w:type="dxa"/>
              <w:left w:w="15" w:type="dxa"/>
              <w:bottom w:w="15" w:type="dxa"/>
              <w:right w:w="15" w:type="dxa"/>
            </w:tcMar>
            <w:vAlign w:val="center"/>
          </w:tcPr>
          <w:p w14:paraId="15769E45" w14:textId="77777777" w:rsidR="005864ED" w:rsidRPr="00510886" w:rsidRDefault="005864ED" w:rsidP="00A2579A">
            <w:pPr>
              <w:spacing w:after="0" w:line="240" w:lineRule="auto"/>
              <w:ind w:left="51"/>
              <w:jc w:val="center"/>
              <w:rPr>
                <w:rFonts w:ascii="Garamond" w:hAnsi="Garamond"/>
                <w:b/>
                <w:color w:val="000000"/>
                <w:lang w:val="ru-RU"/>
              </w:rPr>
            </w:pPr>
            <w:r w:rsidRPr="00510886">
              <w:rPr>
                <w:rFonts w:ascii="Garamond" w:hAnsi="Garamond"/>
                <w:b/>
                <w:color w:val="000000"/>
                <w:lang w:val="ru-RU"/>
              </w:rPr>
              <w:t>Редакция, действующая на момент</w:t>
            </w:r>
          </w:p>
          <w:p w14:paraId="02A26F59" w14:textId="77777777" w:rsidR="005864ED" w:rsidRPr="00510886" w:rsidRDefault="005864ED" w:rsidP="00A2579A">
            <w:pPr>
              <w:spacing w:after="0" w:line="240" w:lineRule="auto"/>
              <w:ind w:left="51"/>
              <w:jc w:val="center"/>
              <w:rPr>
                <w:rFonts w:ascii="Garamond" w:hAnsi="Garamond"/>
                <w:lang w:val="ru-RU"/>
              </w:rPr>
            </w:pPr>
            <w:r w:rsidRPr="00510886">
              <w:rPr>
                <w:rFonts w:ascii="Garamond" w:hAnsi="Garamond"/>
                <w:b/>
                <w:color w:val="000000"/>
                <w:lang w:val="ru-RU"/>
              </w:rPr>
              <w:t xml:space="preserve"> вступления в силу изменений</w:t>
            </w:r>
          </w:p>
        </w:tc>
        <w:tc>
          <w:tcPr>
            <w:tcW w:w="6519" w:type="dxa"/>
            <w:tcMar>
              <w:top w:w="15" w:type="dxa"/>
              <w:left w:w="15" w:type="dxa"/>
              <w:bottom w:w="15" w:type="dxa"/>
              <w:right w:w="15" w:type="dxa"/>
            </w:tcMar>
            <w:vAlign w:val="center"/>
          </w:tcPr>
          <w:p w14:paraId="2C96583D" w14:textId="77777777" w:rsidR="005864ED" w:rsidRPr="00510886" w:rsidRDefault="005864ED" w:rsidP="00A2579A">
            <w:pPr>
              <w:spacing w:after="0" w:line="240" w:lineRule="auto"/>
              <w:ind w:left="51"/>
              <w:jc w:val="center"/>
              <w:rPr>
                <w:rFonts w:ascii="Garamond" w:hAnsi="Garamond"/>
                <w:b/>
                <w:color w:val="000000"/>
                <w:lang w:val="ru-RU"/>
              </w:rPr>
            </w:pPr>
            <w:r w:rsidRPr="00510886">
              <w:rPr>
                <w:rFonts w:ascii="Garamond" w:hAnsi="Garamond"/>
                <w:b/>
                <w:color w:val="000000"/>
                <w:lang w:val="ru-RU"/>
              </w:rPr>
              <w:t>Предлагаемая редакция</w:t>
            </w:r>
          </w:p>
          <w:p w14:paraId="1EC3EAC4" w14:textId="77777777" w:rsidR="005864ED" w:rsidRPr="00510886" w:rsidRDefault="005864ED" w:rsidP="00A2579A">
            <w:pPr>
              <w:spacing w:after="0" w:line="240" w:lineRule="auto"/>
              <w:ind w:left="51"/>
              <w:jc w:val="center"/>
              <w:rPr>
                <w:rFonts w:ascii="Garamond" w:hAnsi="Garamond"/>
                <w:lang w:val="ru-RU"/>
              </w:rPr>
            </w:pPr>
            <w:r w:rsidRPr="00510886">
              <w:rPr>
                <w:rFonts w:ascii="Garamond" w:hAnsi="Garamond"/>
                <w:color w:val="000000"/>
                <w:lang w:val="ru-RU"/>
              </w:rPr>
              <w:t xml:space="preserve"> (изменения выделены цветом)</w:t>
            </w:r>
          </w:p>
        </w:tc>
      </w:tr>
      <w:tr w:rsidR="005864ED" w:rsidRPr="000068B5" w14:paraId="0D1860F8" w14:textId="77777777" w:rsidTr="00027644">
        <w:trPr>
          <w:trHeight w:val="20"/>
        </w:trPr>
        <w:tc>
          <w:tcPr>
            <w:tcW w:w="998" w:type="dxa"/>
            <w:tcMar>
              <w:top w:w="15" w:type="dxa"/>
              <w:left w:w="15" w:type="dxa"/>
              <w:bottom w:w="15" w:type="dxa"/>
              <w:right w:w="15" w:type="dxa"/>
            </w:tcMar>
            <w:vAlign w:val="center"/>
          </w:tcPr>
          <w:p w14:paraId="1A7F1F93" w14:textId="77777777" w:rsidR="005864ED" w:rsidRPr="00510886" w:rsidRDefault="005864ED" w:rsidP="00A2579A">
            <w:pPr>
              <w:spacing w:before="120" w:after="120" w:line="240" w:lineRule="auto"/>
              <w:ind w:left="50"/>
              <w:jc w:val="center"/>
              <w:rPr>
                <w:rFonts w:ascii="Garamond" w:hAnsi="Garamond"/>
                <w:b/>
                <w:lang w:val="ru-RU"/>
              </w:rPr>
            </w:pPr>
            <w:r w:rsidRPr="00510886">
              <w:rPr>
                <w:rFonts w:ascii="Garamond" w:hAnsi="Garamond"/>
                <w:b/>
                <w:lang w:val="ru-RU"/>
              </w:rPr>
              <w:t>1.1</w:t>
            </w:r>
          </w:p>
        </w:tc>
        <w:tc>
          <w:tcPr>
            <w:tcW w:w="7229" w:type="dxa"/>
            <w:tcMar>
              <w:top w:w="30" w:type="dxa"/>
              <w:left w:w="45" w:type="dxa"/>
              <w:bottom w:w="30" w:type="dxa"/>
              <w:right w:w="45" w:type="dxa"/>
            </w:tcMar>
          </w:tcPr>
          <w:p w14:paraId="19EB079F" w14:textId="77777777" w:rsidR="005864ED" w:rsidRPr="00510886" w:rsidRDefault="005864ED" w:rsidP="00A2579A">
            <w:pPr>
              <w:pStyle w:val="2"/>
              <w:spacing w:before="120" w:after="120" w:line="240" w:lineRule="auto"/>
              <w:ind w:left="120"/>
              <w:jc w:val="both"/>
              <w:rPr>
                <w:rFonts w:ascii="Garamond" w:hAnsi="Garamond"/>
                <w:sz w:val="22"/>
                <w:szCs w:val="22"/>
                <w:lang w:val="ru-RU"/>
              </w:rPr>
            </w:pPr>
            <w:r w:rsidRPr="00510886">
              <w:rPr>
                <w:rFonts w:ascii="Garamond" w:hAnsi="Garamond"/>
                <w:color w:val="000000"/>
                <w:sz w:val="22"/>
                <w:szCs w:val="22"/>
                <w:lang w:val="ru-RU"/>
              </w:rPr>
              <w:t>Предмет</w:t>
            </w:r>
          </w:p>
          <w:p w14:paraId="68902198" w14:textId="77777777" w:rsidR="005864ED" w:rsidRPr="00510886" w:rsidRDefault="005864ED" w:rsidP="00A2579A">
            <w:pPr>
              <w:spacing w:before="120" w:after="120" w:line="240" w:lineRule="auto"/>
              <w:ind w:left="120" w:firstLine="500"/>
              <w:jc w:val="both"/>
              <w:rPr>
                <w:rFonts w:ascii="Garamond" w:hAnsi="Garamond"/>
                <w:lang w:val="ru-RU"/>
              </w:rPr>
            </w:pPr>
            <w:r w:rsidRPr="00510886">
              <w:rPr>
                <w:rFonts w:ascii="Garamond" w:hAnsi="Garamond"/>
                <w:color w:val="000000"/>
                <w:lang w:val="ru-RU"/>
              </w:rPr>
              <w:t>Настоящий регламент определяет:</w:t>
            </w:r>
          </w:p>
          <w:p w14:paraId="7C65C551"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порядок взаимоотношений участников ОРЭМ, организаций коммерческой и технологической инфраструктур ОРЭМ в сфере торговли мощностью на ОРЭМ в части определения фактически поставленного на оптовый рынок объема мощности;</w:t>
            </w:r>
          </w:p>
          <w:p w14:paraId="674FB35A"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порядок сбора, обработки и формирования информации, необходимой для определения показателя неготовности к выработке электрической энергии и фактически поставленного на оптовый рынок объема мощности, включая информацию о выполнении требований, определяющих готовность генерирующего оборудования участников ОРЭМ к выработке электрической энергии;</w:t>
            </w:r>
          </w:p>
          <w:p w14:paraId="77A07881"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требования по предоставлению данных, определяющих готовность генерирующего оборудования участников ОРЭМ к выработке электрической энергии;</w:t>
            </w:r>
          </w:p>
          <w:p w14:paraId="623BF3E2"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порядок расчета показателя надежности, показателя востребованности и показателя дифференциации значений коэффициентов готовности, определяемых Системным оператором на основании статистических данных о готовности генерирующего оборудования к выработке электрической энергии за предшествующие периоды;</w:t>
            </w:r>
          </w:p>
          <w:p w14:paraId="31080B3B"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порядок расчета показателей неготовности к выработке электрической энергии, определяемых Системным оператором при невыполнении (частичном невыполнении) участниками ОРЭМ требований в части готовности генерирующего оборудования к выработке электрической энергии, с применением коэффициентов, установленных Правилами оптового рынка электрической энергии и мощности, значения которых приведены в приложении 2 к настоящему Регламенту, и коэффициентов дифференциации значений коэффициентов готовности;</w:t>
            </w:r>
          </w:p>
          <w:p w14:paraId="4C3E7B2A" w14:textId="1BF05772"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порядок определения объемов недопоставки мощности и объема фактически поставленной мощности генерирующего оборудования.</w:t>
            </w:r>
          </w:p>
        </w:tc>
        <w:tc>
          <w:tcPr>
            <w:tcW w:w="6519" w:type="dxa"/>
            <w:tcMar>
              <w:top w:w="30" w:type="dxa"/>
              <w:left w:w="45" w:type="dxa"/>
              <w:bottom w:w="30" w:type="dxa"/>
              <w:right w:w="45" w:type="dxa"/>
            </w:tcMar>
          </w:tcPr>
          <w:p w14:paraId="1407DF90" w14:textId="77777777" w:rsidR="005864ED" w:rsidRPr="00510886" w:rsidRDefault="005864ED" w:rsidP="00A2579A">
            <w:pPr>
              <w:spacing w:before="120" w:after="120" w:line="240" w:lineRule="auto"/>
              <w:ind w:left="945" w:hanging="945"/>
              <w:jc w:val="both"/>
              <w:rPr>
                <w:rFonts w:ascii="Garamond" w:hAnsi="Garamond"/>
                <w:lang w:val="ru-RU"/>
              </w:rPr>
            </w:pPr>
            <w:r w:rsidRPr="00510886">
              <w:rPr>
                <w:rFonts w:ascii="Garamond" w:hAnsi="Garamond"/>
                <w:lang w:val="ru-RU"/>
              </w:rPr>
              <w:t>Заменить маркер списка на тире.</w:t>
            </w:r>
          </w:p>
        </w:tc>
      </w:tr>
      <w:tr w:rsidR="005864ED" w:rsidRPr="000068B5" w14:paraId="01BC9E6C" w14:textId="77777777" w:rsidTr="00027644">
        <w:trPr>
          <w:trHeight w:val="20"/>
        </w:trPr>
        <w:tc>
          <w:tcPr>
            <w:tcW w:w="998" w:type="dxa"/>
            <w:tcMar>
              <w:top w:w="15" w:type="dxa"/>
              <w:left w:w="15" w:type="dxa"/>
              <w:bottom w:w="15" w:type="dxa"/>
              <w:right w:w="15" w:type="dxa"/>
            </w:tcMar>
            <w:vAlign w:val="center"/>
          </w:tcPr>
          <w:p w14:paraId="7B4CD2C5" w14:textId="77777777" w:rsidR="005864ED" w:rsidRPr="00510886" w:rsidRDefault="005864ED" w:rsidP="00A2579A">
            <w:pPr>
              <w:spacing w:before="120" w:after="120" w:line="240" w:lineRule="auto"/>
              <w:ind w:left="50"/>
              <w:jc w:val="center"/>
              <w:rPr>
                <w:rFonts w:ascii="Garamond" w:hAnsi="Garamond"/>
                <w:b/>
                <w:lang w:val="ru-RU"/>
              </w:rPr>
            </w:pPr>
            <w:r w:rsidRPr="00510886">
              <w:rPr>
                <w:rFonts w:ascii="Garamond" w:hAnsi="Garamond"/>
                <w:b/>
                <w:lang w:val="ru-RU"/>
              </w:rPr>
              <w:t>2.1.1</w:t>
            </w:r>
          </w:p>
        </w:tc>
        <w:tc>
          <w:tcPr>
            <w:tcW w:w="7229" w:type="dxa"/>
            <w:tcMar>
              <w:top w:w="30" w:type="dxa"/>
              <w:left w:w="45" w:type="dxa"/>
              <w:bottom w:w="30" w:type="dxa"/>
              <w:right w:w="45" w:type="dxa"/>
            </w:tcMar>
          </w:tcPr>
          <w:p w14:paraId="4D3ED71C" w14:textId="77777777" w:rsidR="005864ED" w:rsidRPr="00510886" w:rsidRDefault="005864ED" w:rsidP="00A2579A">
            <w:pPr>
              <w:spacing w:before="120" w:after="120" w:line="240" w:lineRule="auto"/>
              <w:ind w:left="120" w:firstLine="500"/>
              <w:jc w:val="both"/>
              <w:rPr>
                <w:rFonts w:ascii="Garamond" w:hAnsi="Garamond"/>
                <w:lang w:val="ru-RU"/>
              </w:rPr>
            </w:pPr>
            <w:r w:rsidRPr="00510886">
              <w:rPr>
                <w:rFonts w:ascii="Garamond" w:hAnsi="Garamond"/>
                <w:color w:val="000000"/>
                <w:lang w:val="ru-RU"/>
              </w:rPr>
              <w:t>Поставщиком обеспечена возможность использования генерирующего оборудования:</w:t>
            </w:r>
          </w:p>
          <w:p w14:paraId="7ECF3DA3"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при общем первичном регулировании частоты электрического тока (далее – </w:t>
            </w:r>
            <w:proofErr w:type="spellStart"/>
            <w:r w:rsidRPr="00510886">
              <w:rPr>
                <w:rFonts w:ascii="Garamond" w:hAnsi="Garamond"/>
                <w:color w:val="000000"/>
                <w:lang w:val="ru-RU"/>
              </w:rPr>
              <w:t>ОПРЧ</w:t>
            </w:r>
            <w:proofErr w:type="spellEnd"/>
            <w:r w:rsidRPr="00510886">
              <w:rPr>
                <w:rFonts w:ascii="Garamond" w:hAnsi="Garamond"/>
                <w:color w:val="000000"/>
                <w:lang w:val="ru-RU"/>
              </w:rPr>
              <w:t>);</w:t>
            </w:r>
          </w:p>
          <w:p w14:paraId="6F7C88B4"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при регулировании реактивной электрической мощности, т.е. обеспечено предоставление диапазона регулирования реактивной мощности;</w:t>
            </w:r>
          </w:p>
          <w:p w14:paraId="5632F3F8" w14:textId="2B43A09F"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при вторичном регулировании частоты и перетоков активной электрической мощности, для генерирующего оборудования ГЭС, а также при автоматическом вторичном регулировании частоты перетоков активной электрической мощности (далее – </w:t>
            </w:r>
            <w:proofErr w:type="spellStart"/>
            <w:r w:rsidRPr="00510886">
              <w:rPr>
                <w:rFonts w:ascii="Garamond" w:hAnsi="Garamond"/>
                <w:color w:val="000000"/>
                <w:lang w:val="ru-RU"/>
              </w:rPr>
              <w:t>АВРЧМ</w:t>
            </w:r>
            <w:proofErr w:type="spellEnd"/>
            <w:r w:rsidRPr="00510886">
              <w:rPr>
                <w:rFonts w:ascii="Garamond" w:hAnsi="Garamond"/>
                <w:color w:val="000000"/>
                <w:lang w:val="ru-RU"/>
              </w:rPr>
              <w:t>), для генерирующего оборудования ГЭС установленной мощностью более 100 МВт.</w:t>
            </w:r>
          </w:p>
        </w:tc>
        <w:tc>
          <w:tcPr>
            <w:tcW w:w="6519" w:type="dxa"/>
            <w:tcMar>
              <w:top w:w="30" w:type="dxa"/>
              <w:left w:w="45" w:type="dxa"/>
              <w:bottom w:w="30" w:type="dxa"/>
              <w:right w:w="45" w:type="dxa"/>
            </w:tcMar>
          </w:tcPr>
          <w:p w14:paraId="7BC64E73" w14:textId="77777777" w:rsidR="005864ED" w:rsidRPr="00510886" w:rsidRDefault="005864ED" w:rsidP="00A2579A">
            <w:pPr>
              <w:spacing w:before="120" w:after="120" w:line="240" w:lineRule="auto"/>
              <w:ind w:left="945" w:hanging="945"/>
              <w:jc w:val="both"/>
              <w:rPr>
                <w:rFonts w:ascii="Garamond" w:hAnsi="Garamond"/>
                <w:lang w:val="ru-RU"/>
              </w:rPr>
            </w:pPr>
            <w:r w:rsidRPr="00510886">
              <w:rPr>
                <w:rFonts w:ascii="Garamond" w:hAnsi="Garamond"/>
                <w:lang w:val="ru-RU"/>
              </w:rPr>
              <w:t>Заменить маркер списка на тире.</w:t>
            </w:r>
          </w:p>
        </w:tc>
      </w:tr>
      <w:tr w:rsidR="005864ED" w:rsidRPr="000068B5" w14:paraId="54216CBF" w14:textId="77777777" w:rsidTr="00027644">
        <w:trPr>
          <w:trHeight w:val="20"/>
        </w:trPr>
        <w:tc>
          <w:tcPr>
            <w:tcW w:w="998" w:type="dxa"/>
            <w:tcMar>
              <w:top w:w="15" w:type="dxa"/>
              <w:left w:w="15" w:type="dxa"/>
              <w:bottom w:w="15" w:type="dxa"/>
              <w:right w:w="15" w:type="dxa"/>
            </w:tcMar>
            <w:vAlign w:val="center"/>
          </w:tcPr>
          <w:p w14:paraId="3C164676" w14:textId="6B64353D" w:rsidR="005864ED" w:rsidRPr="00510886" w:rsidRDefault="00716A52" w:rsidP="00A2579A">
            <w:pPr>
              <w:spacing w:before="120" w:after="120" w:line="240" w:lineRule="auto"/>
              <w:ind w:left="50"/>
              <w:jc w:val="center"/>
              <w:rPr>
                <w:rFonts w:ascii="Garamond" w:hAnsi="Garamond"/>
                <w:b/>
                <w:lang w:val="ru-RU"/>
              </w:rPr>
            </w:pPr>
            <w:r w:rsidRPr="00510886">
              <w:rPr>
                <w:rFonts w:ascii="Garamond" w:hAnsi="Garamond"/>
                <w:b/>
                <w:lang w:val="ru-RU"/>
              </w:rPr>
              <w:t>3</w:t>
            </w:r>
          </w:p>
        </w:tc>
        <w:tc>
          <w:tcPr>
            <w:tcW w:w="7229" w:type="dxa"/>
            <w:tcMar>
              <w:top w:w="30" w:type="dxa"/>
              <w:left w:w="45" w:type="dxa"/>
              <w:bottom w:w="30" w:type="dxa"/>
              <w:right w:w="45" w:type="dxa"/>
            </w:tcMar>
          </w:tcPr>
          <w:p w14:paraId="3D9A03AC" w14:textId="77777777" w:rsidR="005864ED" w:rsidRPr="00510886" w:rsidRDefault="005864ED" w:rsidP="00A2579A">
            <w:pPr>
              <w:spacing w:before="120" w:after="120" w:line="240" w:lineRule="auto"/>
              <w:ind w:left="104"/>
              <w:jc w:val="both"/>
              <w:rPr>
                <w:rFonts w:ascii="Garamond" w:hAnsi="Garamond"/>
                <w:lang w:val="ru-RU"/>
              </w:rPr>
            </w:pPr>
            <w:r w:rsidRPr="00510886">
              <w:rPr>
                <w:rFonts w:ascii="Garamond" w:hAnsi="Garamond"/>
                <w:lang w:val="ru-RU"/>
              </w:rPr>
              <w:t>…</w:t>
            </w:r>
          </w:p>
          <w:p w14:paraId="588BB00E" w14:textId="77777777" w:rsidR="005864ED" w:rsidRPr="00510886" w:rsidRDefault="005864ED" w:rsidP="00A2579A">
            <w:pPr>
              <w:spacing w:before="120" w:after="120" w:line="240" w:lineRule="auto"/>
              <w:ind w:left="120" w:firstLine="500"/>
              <w:jc w:val="both"/>
              <w:rPr>
                <w:rFonts w:ascii="Garamond" w:hAnsi="Garamond"/>
                <w:lang w:val="ru-RU"/>
              </w:rPr>
            </w:pPr>
            <w:r w:rsidRPr="00510886">
              <w:rPr>
                <w:rFonts w:ascii="Garamond" w:hAnsi="Garamond"/>
                <w:color w:val="000000"/>
                <w:lang w:val="ru-RU"/>
              </w:rPr>
              <w:t>Для целей подтверждения готовности генерирующего оборудования и определения объема мощности, фактически поставленного на оптовый рынок, КО предоставляет СО следующие данные:</w:t>
            </w:r>
          </w:p>
          <w:p w14:paraId="01EDE95F"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ценовые заявки на планирование объемов производства в отношении ГТП генерации, ГТП импорта или объекта управления, представленного генерирующим оборудованием и отнесенного к ГТП потребления с регулируемой нагрузкой;</w:t>
            </w:r>
          </w:p>
          <w:p w14:paraId="1F1EA4A6"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фактическую выработку электроэнергии электростанцией по данным автоматизированных информационно-измерительных систем коммерческого учета (далее АИИС КУ);</w:t>
            </w:r>
          </w:p>
          <w:p w14:paraId="759F448D" w14:textId="77777777" w:rsidR="005864ED" w:rsidRPr="00510886" w:rsidRDefault="005864ED" w:rsidP="00A2579A">
            <w:pPr>
              <w:spacing w:before="120" w:after="120" w:line="240" w:lineRule="auto"/>
              <w:ind w:left="600"/>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фактический собственный максимум потребления по ГТП потребления электростанции (группы электростанций);</w:t>
            </w:r>
          </w:p>
          <w:p w14:paraId="7A15DAAB"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максимально допустимые величины собственного максимума потребления на нужды генерации по ГТП потребления электростанции (группы электростанций) (далее – норматив собственных нужд).</w:t>
            </w:r>
          </w:p>
        </w:tc>
        <w:tc>
          <w:tcPr>
            <w:tcW w:w="6519" w:type="dxa"/>
            <w:tcMar>
              <w:top w:w="30" w:type="dxa"/>
              <w:left w:w="45" w:type="dxa"/>
              <w:bottom w:w="30" w:type="dxa"/>
              <w:right w:w="45" w:type="dxa"/>
            </w:tcMar>
          </w:tcPr>
          <w:p w14:paraId="3372BF4B" w14:textId="77777777" w:rsidR="005864ED" w:rsidRPr="00510886" w:rsidRDefault="005864ED" w:rsidP="00A2579A">
            <w:pPr>
              <w:spacing w:before="120" w:after="120" w:line="240" w:lineRule="auto"/>
              <w:ind w:left="945" w:hanging="945"/>
              <w:jc w:val="both"/>
              <w:rPr>
                <w:rFonts w:ascii="Garamond" w:hAnsi="Garamond"/>
                <w:lang w:val="ru-RU"/>
              </w:rPr>
            </w:pPr>
            <w:r w:rsidRPr="00510886">
              <w:rPr>
                <w:rFonts w:ascii="Garamond" w:hAnsi="Garamond"/>
                <w:lang w:val="ru-RU"/>
              </w:rPr>
              <w:t>Заменить маркер списка на тире.</w:t>
            </w:r>
          </w:p>
        </w:tc>
      </w:tr>
      <w:tr w:rsidR="005864ED" w:rsidRPr="000068B5" w14:paraId="592D1FFB" w14:textId="77777777" w:rsidTr="00027644">
        <w:trPr>
          <w:trHeight w:val="20"/>
        </w:trPr>
        <w:tc>
          <w:tcPr>
            <w:tcW w:w="998" w:type="dxa"/>
            <w:tcMar>
              <w:top w:w="15" w:type="dxa"/>
              <w:left w:w="15" w:type="dxa"/>
              <w:bottom w:w="15" w:type="dxa"/>
              <w:right w:w="15" w:type="dxa"/>
            </w:tcMar>
            <w:vAlign w:val="center"/>
          </w:tcPr>
          <w:p w14:paraId="2155C6B0" w14:textId="77777777" w:rsidR="005864ED" w:rsidRPr="00510886" w:rsidRDefault="005864ED" w:rsidP="00A2579A">
            <w:pPr>
              <w:spacing w:before="120" w:after="120" w:line="240" w:lineRule="auto"/>
              <w:ind w:left="50"/>
              <w:jc w:val="center"/>
              <w:rPr>
                <w:rFonts w:ascii="Garamond" w:hAnsi="Garamond"/>
                <w:b/>
                <w:lang w:val="ru-RU"/>
              </w:rPr>
            </w:pPr>
            <w:r w:rsidRPr="00510886">
              <w:rPr>
                <w:rFonts w:ascii="Garamond" w:hAnsi="Garamond"/>
                <w:b/>
                <w:lang w:val="ru-RU"/>
              </w:rPr>
              <w:t>3.1</w:t>
            </w:r>
          </w:p>
        </w:tc>
        <w:tc>
          <w:tcPr>
            <w:tcW w:w="7229" w:type="dxa"/>
            <w:tcMar>
              <w:top w:w="30" w:type="dxa"/>
              <w:left w:w="45" w:type="dxa"/>
              <w:bottom w:w="30" w:type="dxa"/>
              <w:right w:w="45" w:type="dxa"/>
            </w:tcMar>
          </w:tcPr>
          <w:p w14:paraId="72B4059B"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p w14:paraId="7F4809EF" w14:textId="77777777" w:rsidR="005864ED" w:rsidRPr="00510886" w:rsidRDefault="005864ED" w:rsidP="00A2579A">
            <w:pPr>
              <w:spacing w:before="120" w:after="120" w:line="240" w:lineRule="auto"/>
              <w:ind w:left="120" w:firstLine="500"/>
              <w:jc w:val="both"/>
              <w:rPr>
                <w:rFonts w:ascii="Garamond" w:hAnsi="Garamond"/>
                <w:lang w:val="ru-RU"/>
              </w:rPr>
            </w:pPr>
            <w:r w:rsidRPr="00510886">
              <w:rPr>
                <w:rFonts w:ascii="Garamond" w:hAnsi="Garamond"/>
                <w:color w:val="000000"/>
                <w:lang w:val="ru-RU"/>
              </w:rPr>
              <w:t xml:space="preserve">СО осуществляет контроль участия генерирующего оборудования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в соответствии с Методикой мониторинга и анализа участия генерирующего оборудования в общем первичном регулировании частоты, являющейся приложением к Техническим требованиям,</w:t>
            </w:r>
            <w:r w:rsidRPr="00510886">
              <w:rPr>
                <w:rFonts w:ascii="Garamond" w:hAnsi="Garamond"/>
                <w:i/>
                <w:color w:val="000000"/>
                <w:lang w:val="ru-RU"/>
              </w:rPr>
              <w:t> </w:t>
            </w:r>
            <w:r w:rsidRPr="00510886">
              <w:rPr>
                <w:rFonts w:ascii="Garamond" w:hAnsi="Garamond"/>
                <w:color w:val="000000"/>
                <w:lang w:val="ru-RU"/>
              </w:rPr>
              <w:t>в том числе</w:t>
            </w:r>
            <w:r w:rsidRPr="00510886">
              <w:rPr>
                <w:rFonts w:ascii="Garamond" w:hAnsi="Garamond"/>
                <w:i/>
                <w:color w:val="000000"/>
                <w:lang w:val="ru-RU"/>
              </w:rPr>
              <w:t> </w:t>
            </w:r>
            <w:r w:rsidRPr="00510886">
              <w:rPr>
                <w:rFonts w:ascii="Garamond" w:hAnsi="Garamond"/>
                <w:color w:val="000000"/>
                <w:lang w:val="ru-RU"/>
              </w:rPr>
              <w:t>на основании:</w:t>
            </w:r>
          </w:p>
          <w:p w14:paraId="09B21522"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актуальных паспортных данных по генерирующему оборудованию, представленных участником оптового рынка в установленном порядке;</w:t>
            </w:r>
          </w:p>
          <w:p w14:paraId="0FE15DD8"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уведомлений о составе и параметрах генерирующего оборудования, поданных участником оптового рынка;</w:t>
            </w:r>
          </w:p>
          <w:p w14:paraId="53D9EC8D"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данных </w:t>
            </w:r>
            <w:proofErr w:type="spellStart"/>
            <w:r w:rsidRPr="00510886">
              <w:rPr>
                <w:rFonts w:ascii="Garamond" w:hAnsi="Garamond"/>
                <w:color w:val="000000"/>
                <w:lang w:val="ru-RU"/>
              </w:rPr>
              <w:t>СОТИАССО</w:t>
            </w:r>
            <w:proofErr w:type="spellEnd"/>
            <w:r w:rsidRPr="00510886">
              <w:rPr>
                <w:rFonts w:ascii="Garamond" w:hAnsi="Garamond"/>
                <w:color w:val="000000"/>
                <w:lang w:val="ru-RU"/>
              </w:rPr>
              <w:t>;</w:t>
            </w:r>
          </w:p>
          <w:p w14:paraId="6A54C931"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данных системы мониторинга режима работы ЕЭС России – оперативно-информационных комплексов СО (далее – ОИК СО).</w:t>
            </w:r>
          </w:p>
          <w:p w14:paraId="51B75330"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tc>
        <w:tc>
          <w:tcPr>
            <w:tcW w:w="6519" w:type="dxa"/>
            <w:tcMar>
              <w:top w:w="30" w:type="dxa"/>
              <w:left w:w="45" w:type="dxa"/>
              <w:bottom w:w="30" w:type="dxa"/>
              <w:right w:w="45" w:type="dxa"/>
            </w:tcMar>
          </w:tcPr>
          <w:p w14:paraId="00FF31FB" w14:textId="77777777" w:rsidR="005864ED" w:rsidRPr="00510886" w:rsidRDefault="005864ED" w:rsidP="00A2579A">
            <w:pPr>
              <w:spacing w:before="120" w:after="120" w:line="240" w:lineRule="auto"/>
              <w:ind w:left="945" w:hanging="945"/>
              <w:jc w:val="both"/>
              <w:rPr>
                <w:rFonts w:ascii="Garamond" w:hAnsi="Garamond"/>
                <w:lang w:val="ru-RU"/>
              </w:rPr>
            </w:pPr>
            <w:r w:rsidRPr="00510886">
              <w:rPr>
                <w:rFonts w:ascii="Garamond" w:hAnsi="Garamond"/>
                <w:lang w:val="ru-RU"/>
              </w:rPr>
              <w:t>Заменить маркер списка на тире.</w:t>
            </w:r>
          </w:p>
        </w:tc>
      </w:tr>
      <w:tr w:rsidR="005864ED" w:rsidRPr="000068B5" w14:paraId="0790790F" w14:textId="77777777" w:rsidTr="00027644">
        <w:trPr>
          <w:trHeight w:val="20"/>
        </w:trPr>
        <w:tc>
          <w:tcPr>
            <w:tcW w:w="998" w:type="dxa"/>
            <w:tcMar>
              <w:top w:w="15" w:type="dxa"/>
              <w:left w:w="15" w:type="dxa"/>
              <w:bottom w:w="15" w:type="dxa"/>
              <w:right w:w="15" w:type="dxa"/>
            </w:tcMar>
            <w:vAlign w:val="center"/>
          </w:tcPr>
          <w:p w14:paraId="3330CA0F" w14:textId="77777777" w:rsidR="005864ED" w:rsidRPr="00510886" w:rsidRDefault="005864ED" w:rsidP="00A2579A">
            <w:pPr>
              <w:spacing w:before="120" w:after="120" w:line="240" w:lineRule="auto"/>
              <w:ind w:left="50"/>
              <w:jc w:val="center"/>
              <w:rPr>
                <w:rFonts w:ascii="Garamond" w:hAnsi="Garamond"/>
                <w:b/>
                <w:lang w:val="ru-RU"/>
              </w:rPr>
            </w:pPr>
            <w:r w:rsidRPr="00510886">
              <w:rPr>
                <w:rFonts w:ascii="Garamond" w:hAnsi="Garamond"/>
                <w:b/>
                <w:lang w:val="ru-RU"/>
              </w:rPr>
              <w:t>3.1.1.1</w:t>
            </w:r>
          </w:p>
        </w:tc>
        <w:tc>
          <w:tcPr>
            <w:tcW w:w="7229" w:type="dxa"/>
            <w:tcMar>
              <w:top w:w="30" w:type="dxa"/>
              <w:left w:w="45" w:type="dxa"/>
              <w:bottom w:w="30" w:type="dxa"/>
              <w:right w:w="45" w:type="dxa"/>
            </w:tcMar>
          </w:tcPr>
          <w:p w14:paraId="71C479A3" w14:textId="77777777" w:rsidR="005864ED" w:rsidRPr="00510886" w:rsidRDefault="005864ED" w:rsidP="00A2579A">
            <w:pPr>
              <w:spacing w:before="120" w:after="120" w:line="240" w:lineRule="auto"/>
              <w:ind w:left="120" w:firstLine="500"/>
              <w:jc w:val="both"/>
              <w:rPr>
                <w:rFonts w:ascii="Garamond" w:hAnsi="Garamond"/>
                <w:lang w:val="ru-RU"/>
              </w:rPr>
            </w:pPr>
            <w:r w:rsidRPr="00510886">
              <w:rPr>
                <w:rFonts w:ascii="Garamond" w:hAnsi="Garamond"/>
                <w:color w:val="000000"/>
                <w:lang w:val="ru-RU"/>
              </w:rPr>
              <w:t xml:space="preserve">На основе информации, представленной участниками оптового рынка в соответствии с Техническими требованиями, а в случае непредставления (неполного представления) указанной информации на основании имеющихся в распоряжении СО данных регистрируется по каждой единице генерирующего оборудования (ЕГО) участника оптового рынка тип участия генерирующего оборудования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w:t>
            </w:r>
          </w:p>
          <w:p w14:paraId="197B5A67"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«генерирующее оборудование, готовое к участию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Указанный тип регистрируется в отношении генерирующего оборудования по умолчанию, с учетом особенностей, предусмотренных для генерирующего оборудования тепловых электростанций с турбинами типа «Р» (в том числе «</w:t>
            </w:r>
            <w:proofErr w:type="spellStart"/>
            <w:r w:rsidRPr="00510886">
              <w:rPr>
                <w:rFonts w:ascii="Garamond" w:hAnsi="Garamond"/>
                <w:color w:val="000000"/>
                <w:lang w:val="ru-RU"/>
              </w:rPr>
              <w:t>ПР</w:t>
            </w:r>
            <w:proofErr w:type="spellEnd"/>
            <w:r w:rsidRPr="00510886">
              <w:rPr>
                <w:rFonts w:ascii="Garamond" w:hAnsi="Garamond"/>
                <w:color w:val="000000"/>
                <w:lang w:val="ru-RU"/>
              </w:rPr>
              <w:t>», «</w:t>
            </w:r>
            <w:proofErr w:type="spellStart"/>
            <w:r w:rsidRPr="00510886">
              <w:rPr>
                <w:rFonts w:ascii="Garamond" w:hAnsi="Garamond"/>
                <w:color w:val="000000"/>
                <w:lang w:val="ru-RU"/>
              </w:rPr>
              <w:t>ТР</w:t>
            </w:r>
            <w:proofErr w:type="spellEnd"/>
            <w:r w:rsidRPr="00510886">
              <w:rPr>
                <w:rFonts w:ascii="Garamond" w:hAnsi="Garamond"/>
                <w:color w:val="000000"/>
                <w:lang w:val="ru-RU"/>
              </w:rPr>
              <w:t>» и «</w:t>
            </w:r>
            <w:proofErr w:type="spellStart"/>
            <w:r w:rsidRPr="00510886">
              <w:rPr>
                <w:rFonts w:ascii="Garamond" w:hAnsi="Garamond"/>
                <w:color w:val="000000"/>
                <w:lang w:val="ru-RU"/>
              </w:rPr>
              <w:t>ПТР</w:t>
            </w:r>
            <w:proofErr w:type="spellEnd"/>
            <w:r w:rsidRPr="00510886">
              <w:rPr>
                <w:rFonts w:ascii="Garamond" w:hAnsi="Garamond"/>
                <w:color w:val="000000"/>
                <w:lang w:val="ru-RU"/>
              </w:rPr>
              <w:t xml:space="preserve">»), введенного в эксплуатацию до 16.08.2018. Для вновь вводимого (модернизируемого) оборудования тип участия «генерирующее оборудование, готовое к участию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может быть зарегистрирован только по результатам испытаний, проведенных участником оптового рынка в соответствии с Техническими требованиями;</w:t>
            </w:r>
          </w:p>
          <w:p w14:paraId="2C47E262"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«генерирующее оборудование, не готовое к участию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Указанный тип может быть зарегистрирован в отношении ЕГО, ранее имевшей тип «генерирующее оборудование, готовое к участию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в следующих случаях:</w:t>
            </w:r>
          </w:p>
          <w:p w14:paraId="5CC48F95"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t>а)</w:t>
            </w:r>
            <w:r w:rsidRPr="00510886">
              <w:rPr>
                <w:rFonts w:ascii="Garamond" w:hAnsi="Garamond"/>
                <w:color w:val="000000"/>
                <w:lang w:val="ru-RU"/>
              </w:rPr>
              <w:t xml:space="preserve"> если участник оптового рынка в установленном порядке заявил о неготовности, в </w:t>
            </w:r>
            <w:proofErr w:type="spellStart"/>
            <w:r w:rsidRPr="00510886">
              <w:rPr>
                <w:rFonts w:ascii="Garamond" w:hAnsi="Garamond"/>
                <w:color w:val="000000"/>
                <w:lang w:val="ru-RU"/>
              </w:rPr>
              <w:t>т.ч</w:t>
            </w:r>
            <w:proofErr w:type="spellEnd"/>
            <w:r w:rsidRPr="00510886">
              <w:rPr>
                <w:rFonts w:ascii="Garamond" w:hAnsi="Garamond"/>
                <w:color w:val="000000"/>
                <w:lang w:val="ru-RU"/>
              </w:rPr>
              <w:t xml:space="preserve">. временной, к участию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данного генерирующего оборудования. Временная неготовность к участию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регистрируется в течение календарного месяца суммарно по всем периодам неготовности, заявленным участником оптового рынка;</w:t>
            </w:r>
          </w:p>
          <w:p w14:paraId="7BC539FE"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t>б)</w:t>
            </w:r>
            <w:r w:rsidRPr="00510886">
              <w:rPr>
                <w:rFonts w:ascii="Garamond" w:hAnsi="Garamond"/>
                <w:color w:val="000000"/>
                <w:lang w:val="ru-RU"/>
              </w:rPr>
              <w:t xml:space="preserve"> если неготовность была выявлена в результате выборочных проверок готовности генерирующего оборудования к участию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путем проведения испытаний, в </w:t>
            </w:r>
            <w:proofErr w:type="spellStart"/>
            <w:r w:rsidRPr="00510886">
              <w:rPr>
                <w:rFonts w:ascii="Garamond" w:hAnsi="Garamond"/>
                <w:color w:val="000000"/>
                <w:lang w:val="ru-RU"/>
              </w:rPr>
              <w:t>т.ч</w:t>
            </w:r>
            <w:proofErr w:type="spellEnd"/>
            <w:r w:rsidRPr="00510886">
              <w:rPr>
                <w:rFonts w:ascii="Garamond" w:hAnsi="Garamond"/>
                <w:color w:val="000000"/>
                <w:lang w:val="ru-RU"/>
              </w:rPr>
              <w:t>. с привлечением специализированных организаций. В таком случае неготовность регистрируется бессрочно, начиная с момента выявления неготовности;</w:t>
            </w:r>
          </w:p>
          <w:p w14:paraId="584EB092"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t>в)</w:t>
            </w:r>
            <w:r w:rsidRPr="00510886">
              <w:rPr>
                <w:rFonts w:ascii="Garamond" w:hAnsi="Garamond"/>
                <w:color w:val="000000"/>
                <w:lang w:val="ru-RU"/>
              </w:rPr>
              <w:t xml:space="preserve"> если при проведении оценки участия генерирующего оборудования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для случаев значимых отклонений частоты электрического тока, превышающих ±0,2 Гц от номинальной, зарегистрировано неучастие (неудовлетворительное участие)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за период актуальности типа «генерирующее оборудование, готовое к участию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В таком случае неготовность регистрируется бессрочно, начиная с первого числа месяца, следующего за месяцем, в котором было зарегистрировано неучастие (неудовлетворительное участие)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кроме случаев, когда готовность была подтверждена по результатам проведения в соответствии с Техническими требованиями проверок готовности генерирующего оборудования к участию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в месяце, в котором было зарегистрировано неучастие (неудовлетворительное участие)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w:t>
            </w:r>
          </w:p>
          <w:p w14:paraId="5DD8AF13"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t>г)</w:t>
            </w:r>
            <w:r w:rsidRPr="00510886">
              <w:rPr>
                <w:rFonts w:ascii="Garamond" w:hAnsi="Garamond"/>
                <w:color w:val="000000"/>
                <w:lang w:val="ru-RU"/>
              </w:rPr>
              <w:t xml:space="preserve"> если при проведении оценки участия генерирующего оборудования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для случаев отклонений частоты в ЕЭС в пределах ±0,1÷0,2 Гц от номинальной, зарегистрировано систематическое (более 50% случаев за календарный год, но не менее двух раз) неучастие (неудовлетворительное участие)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за период актуальности типа «генерирующее оборудование, готовое к участию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В таком случае неготовность регистрируется бессрочно, начиная с первого числа месяца, следующего за месяцем, в котором выявлено систематическое неучастие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кроме случаев, когда готовность была подтверждена по результатам проведения в соответствии с Техническими требованиями проверок готовности генерирующего оборудования к участию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в месяце, в котором было выявлено систематическое неучастие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w:t>
            </w:r>
          </w:p>
          <w:p w14:paraId="5CC1442B"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t>д)</w:t>
            </w:r>
            <w:r w:rsidRPr="00510886">
              <w:rPr>
                <w:rFonts w:ascii="Garamond" w:hAnsi="Garamond"/>
                <w:color w:val="000000"/>
                <w:lang w:val="ru-RU"/>
              </w:rPr>
              <w:t xml:space="preserve"> если для вновь вводимого (модернизируемого) оборудования не была подтверждена готовность к участию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по результатам испытаний, проведенных участником оптового рынка в соответствии с Техническими требованиями.</w:t>
            </w:r>
          </w:p>
          <w:p w14:paraId="7D60FE68" w14:textId="77777777" w:rsidR="005864ED" w:rsidRPr="00510886" w:rsidRDefault="005864ED" w:rsidP="00A2579A">
            <w:pPr>
              <w:spacing w:before="120" w:after="120" w:line="240" w:lineRule="auto"/>
              <w:ind w:left="960"/>
              <w:jc w:val="both"/>
              <w:rPr>
                <w:rFonts w:ascii="Garamond" w:hAnsi="Garamond"/>
                <w:lang w:val="ru-RU"/>
              </w:rPr>
            </w:pPr>
          </w:p>
        </w:tc>
        <w:tc>
          <w:tcPr>
            <w:tcW w:w="6519" w:type="dxa"/>
            <w:tcMar>
              <w:top w:w="30" w:type="dxa"/>
              <w:left w:w="45" w:type="dxa"/>
              <w:bottom w:w="30" w:type="dxa"/>
              <w:right w:w="45" w:type="dxa"/>
            </w:tcMar>
          </w:tcPr>
          <w:p w14:paraId="0D0CE55A" w14:textId="77777777" w:rsidR="005864ED" w:rsidRPr="00510886" w:rsidRDefault="005864ED" w:rsidP="00A2579A">
            <w:pPr>
              <w:spacing w:before="120" w:after="120" w:line="240" w:lineRule="auto"/>
              <w:ind w:left="120" w:firstLine="500"/>
              <w:jc w:val="both"/>
              <w:rPr>
                <w:rFonts w:ascii="Garamond" w:hAnsi="Garamond"/>
                <w:lang w:val="ru-RU"/>
              </w:rPr>
            </w:pPr>
            <w:r w:rsidRPr="00510886">
              <w:rPr>
                <w:rFonts w:ascii="Garamond" w:hAnsi="Garamond"/>
                <w:color w:val="000000"/>
                <w:lang w:val="ru-RU"/>
              </w:rPr>
              <w:t xml:space="preserve">На основе информации, представленной участниками оптового рынка в соответствии с Техническими требованиями, а в случае непредставления (неполного представления) указанной информации на основании имеющихся в распоряжении СО данных регистрируется по каждой единице генерирующего оборудования (ЕГО) участника оптового рынка тип участия генерирующего оборудования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w:t>
            </w:r>
          </w:p>
          <w:p w14:paraId="42C7740E" w14:textId="77777777" w:rsidR="005864ED" w:rsidRPr="00510886" w:rsidRDefault="005864ED" w:rsidP="00A2579A">
            <w:pPr>
              <w:spacing w:before="120" w:after="120" w:line="240" w:lineRule="auto"/>
              <w:ind w:left="600"/>
              <w:jc w:val="both"/>
              <w:rPr>
                <w:rFonts w:ascii="Garamond" w:hAnsi="Garamond"/>
                <w:lang w:val="ru-RU"/>
              </w:rPr>
            </w:pPr>
            <w:proofErr w:type="gramStart"/>
            <w:r w:rsidRPr="00510886">
              <w:rPr>
                <w:rFonts w:ascii="Garamond" w:hAnsi="Garamond"/>
                <w:color w:val="000000"/>
                <w:highlight w:val="yellow"/>
                <w:lang w:val="ru-RU"/>
              </w:rPr>
              <w:t>а)</w:t>
            </w:r>
            <w:r w:rsidRPr="00510886">
              <w:rPr>
                <w:rFonts w:ascii="Garamond" w:hAnsi="Garamond"/>
                <w:color w:val="000000"/>
                <w:lang w:val="ru-RU"/>
              </w:rPr>
              <w:t xml:space="preserve">  «</w:t>
            </w:r>
            <w:proofErr w:type="gramEnd"/>
            <w:r w:rsidRPr="00510886">
              <w:rPr>
                <w:rFonts w:ascii="Garamond" w:hAnsi="Garamond"/>
                <w:color w:val="000000"/>
                <w:lang w:val="ru-RU"/>
              </w:rPr>
              <w:t xml:space="preserve">генерирующее оборудование, готовое к участию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Указанный тип регистрируется в отношении генерирующего оборудования по умолчанию, с учетом особенностей, предусмотренных для генерирующего оборудования тепловых электростанций с турбинами типа «Р» (в том числе «</w:t>
            </w:r>
            <w:proofErr w:type="spellStart"/>
            <w:r w:rsidRPr="00510886">
              <w:rPr>
                <w:rFonts w:ascii="Garamond" w:hAnsi="Garamond"/>
                <w:color w:val="000000"/>
                <w:lang w:val="ru-RU"/>
              </w:rPr>
              <w:t>ПР</w:t>
            </w:r>
            <w:proofErr w:type="spellEnd"/>
            <w:r w:rsidRPr="00510886">
              <w:rPr>
                <w:rFonts w:ascii="Garamond" w:hAnsi="Garamond"/>
                <w:color w:val="000000"/>
                <w:lang w:val="ru-RU"/>
              </w:rPr>
              <w:t>», «</w:t>
            </w:r>
            <w:proofErr w:type="spellStart"/>
            <w:r w:rsidRPr="00510886">
              <w:rPr>
                <w:rFonts w:ascii="Garamond" w:hAnsi="Garamond"/>
                <w:color w:val="000000"/>
                <w:lang w:val="ru-RU"/>
              </w:rPr>
              <w:t>ТР</w:t>
            </w:r>
            <w:proofErr w:type="spellEnd"/>
            <w:r w:rsidRPr="00510886">
              <w:rPr>
                <w:rFonts w:ascii="Garamond" w:hAnsi="Garamond"/>
                <w:color w:val="000000"/>
                <w:lang w:val="ru-RU"/>
              </w:rPr>
              <w:t>» и «</w:t>
            </w:r>
            <w:proofErr w:type="spellStart"/>
            <w:r w:rsidRPr="00510886">
              <w:rPr>
                <w:rFonts w:ascii="Garamond" w:hAnsi="Garamond"/>
                <w:color w:val="000000"/>
                <w:lang w:val="ru-RU"/>
              </w:rPr>
              <w:t>ПТР</w:t>
            </w:r>
            <w:proofErr w:type="spellEnd"/>
            <w:r w:rsidRPr="00510886">
              <w:rPr>
                <w:rFonts w:ascii="Garamond" w:hAnsi="Garamond"/>
                <w:color w:val="000000"/>
                <w:lang w:val="ru-RU"/>
              </w:rPr>
              <w:t xml:space="preserve">»), введенного в эксплуатацию до 16.08.2018. Для вновь вводимого (модернизируемого) оборудования тип участия «генерирующее оборудование, готовое к участию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может быть зарегистрирован только по результатам испытаний, проведенных участником оптового рынка в соответствии с Техническими требованиями;</w:t>
            </w:r>
          </w:p>
          <w:p w14:paraId="78BC0610" w14:textId="77777777" w:rsidR="005864ED" w:rsidRPr="00510886" w:rsidRDefault="005864ED" w:rsidP="00A2579A">
            <w:pPr>
              <w:spacing w:before="120" w:after="120" w:line="240" w:lineRule="auto"/>
              <w:ind w:left="600"/>
              <w:jc w:val="both"/>
              <w:rPr>
                <w:rFonts w:ascii="Garamond" w:hAnsi="Garamond"/>
                <w:lang w:val="ru-RU"/>
              </w:rPr>
            </w:pPr>
            <w:proofErr w:type="gramStart"/>
            <w:r w:rsidRPr="00510886">
              <w:rPr>
                <w:rFonts w:ascii="Garamond" w:hAnsi="Garamond"/>
                <w:color w:val="000000"/>
                <w:highlight w:val="yellow"/>
                <w:lang w:val="ru-RU"/>
              </w:rPr>
              <w:t>б)</w:t>
            </w:r>
            <w:r w:rsidRPr="00510886">
              <w:rPr>
                <w:rFonts w:ascii="Garamond" w:hAnsi="Garamond"/>
                <w:color w:val="000000"/>
                <w:lang w:val="ru-RU"/>
              </w:rPr>
              <w:t xml:space="preserve">  «</w:t>
            </w:r>
            <w:proofErr w:type="gramEnd"/>
            <w:r w:rsidRPr="00510886">
              <w:rPr>
                <w:rFonts w:ascii="Garamond" w:hAnsi="Garamond"/>
                <w:color w:val="000000"/>
                <w:lang w:val="ru-RU"/>
              </w:rPr>
              <w:t xml:space="preserve">генерирующее оборудование, не готовое к участию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Указанный тип может быть зарегистрирован в отношении ЕГО, ранее имевшей тип «генерирующее оборудование, готовое к участию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в следующих случаях:</w:t>
            </w:r>
          </w:p>
          <w:p w14:paraId="604190DE"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если участник оптового рынка в установленном порядке заявил о неготовности, в </w:t>
            </w:r>
            <w:proofErr w:type="spellStart"/>
            <w:r w:rsidRPr="00510886">
              <w:rPr>
                <w:rFonts w:ascii="Garamond" w:hAnsi="Garamond"/>
                <w:color w:val="000000"/>
                <w:lang w:val="ru-RU"/>
              </w:rPr>
              <w:t>т.ч</w:t>
            </w:r>
            <w:proofErr w:type="spellEnd"/>
            <w:r w:rsidRPr="00510886">
              <w:rPr>
                <w:rFonts w:ascii="Garamond" w:hAnsi="Garamond"/>
                <w:color w:val="000000"/>
                <w:lang w:val="ru-RU"/>
              </w:rPr>
              <w:t xml:space="preserve">. временной, к участию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данного генерирующего оборудования. Временная неготовность к участию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регистрируется в течение календарного месяца суммарно по всем периодам неготовности, заявленным участником оптового рынка;</w:t>
            </w:r>
          </w:p>
          <w:p w14:paraId="4E5F74A2"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если неготовность была выявлена в результате выборочных проверок готовности генерирующего оборудования к участию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путем проведения испытаний, в </w:t>
            </w:r>
            <w:proofErr w:type="spellStart"/>
            <w:r w:rsidRPr="00510886">
              <w:rPr>
                <w:rFonts w:ascii="Garamond" w:hAnsi="Garamond"/>
                <w:color w:val="000000"/>
                <w:lang w:val="ru-RU"/>
              </w:rPr>
              <w:t>т.ч</w:t>
            </w:r>
            <w:proofErr w:type="spellEnd"/>
            <w:r w:rsidRPr="00510886">
              <w:rPr>
                <w:rFonts w:ascii="Garamond" w:hAnsi="Garamond"/>
                <w:color w:val="000000"/>
                <w:lang w:val="ru-RU"/>
              </w:rPr>
              <w:t>. с привлечением специализированных организаций. В таком случае неготовность регистрируется бессрочно, начиная с момента выявления неготовности;</w:t>
            </w:r>
          </w:p>
          <w:p w14:paraId="3F0A387A"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если при проведении оценки участия генерирующего оборудования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для случаев значимых отклонений частоты электрического тока, превышающих ±0,2 Гц от номинальной, зарегистрировано неучастие (неудовлетворительное участие)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за период актуальности типа «генерирующее оборудование, готовое к участию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В таком случае неготовность регистрируется бессрочно, начиная с первого числа месяца, следующего за месяцем, в котором было зарегистрировано неучастие (неудовлетворительное участие)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кроме случаев, когда готовность была подтверждена по результатам проведения в соответствии с Техническими требованиями проверок готовности генерирующего оборудования к участию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в месяце, в котором было зарегистрировано неучастие (неудовлетворительное участие)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w:t>
            </w:r>
          </w:p>
          <w:p w14:paraId="0625810E"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если при проведении оценки участия генерирующего оборудования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для случаев отклонений частоты в ЕЭС в пределах ±0,1÷0,2 Гц от номинальной, зарегистрировано систематическое (более 50% случаев за календарный год, но не менее двух раз) неучастие (неудовлетворительное участие)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за период актуальности типа «генерирующее оборудование, готовое к участию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В таком случае неготовность регистрируется бессрочно, начиная с первого числа месяца, следующего за месяцем, в котором выявлено систематическое неучастие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кроме случаев, когда готовность была подтверждена по результатам проведения в соответствии с Техническими требованиями проверок готовности генерирующего оборудования к участию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в месяце, в котором было выявлено систематическое неучастие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w:t>
            </w:r>
          </w:p>
          <w:p w14:paraId="6756CA01" w14:textId="1C58B619"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если для вновь вводимого (модернизируемого) оборудования не была подтверждена готовность к участию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по результатам испытаний, проведенных участником оптового рынка в соответствии с Техническими требованиями.</w:t>
            </w:r>
          </w:p>
        </w:tc>
      </w:tr>
      <w:tr w:rsidR="005864ED" w:rsidRPr="000068B5" w14:paraId="79762F76" w14:textId="77777777" w:rsidTr="00027644">
        <w:trPr>
          <w:trHeight w:val="20"/>
        </w:trPr>
        <w:tc>
          <w:tcPr>
            <w:tcW w:w="998" w:type="dxa"/>
            <w:tcMar>
              <w:top w:w="15" w:type="dxa"/>
              <w:left w:w="15" w:type="dxa"/>
              <w:bottom w:w="15" w:type="dxa"/>
              <w:right w:w="15" w:type="dxa"/>
            </w:tcMar>
            <w:vAlign w:val="center"/>
          </w:tcPr>
          <w:p w14:paraId="4C80EF1E" w14:textId="77777777" w:rsidR="005864ED" w:rsidRPr="00510886" w:rsidRDefault="005864ED" w:rsidP="00A2579A">
            <w:pPr>
              <w:spacing w:before="120" w:after="120" w:line="240" w:lineRule="auto"/>
              <w:ind w:left="50"/>
              <w:jc w:val="center"/>
              <w:rPr>
                <w:rFonts w:ascii="Garamond" w:hAnsi="Garamond"/>
                <w:b/>
                <w:lang w:val="ru-RU"/>
              </w:rPr>
            </w:pPr>
            <w:r w:rsidRPr="00510886">
              <w:rPr>
                <w:rFonts w:ascii="Garamond" w:hAnsi="Garamond"/>
                <w:b/>
                <w:lang w:val="ru-RU"/>
              </w:rPr>
              <w:t>3.1.1.4</w:t>
            </w:r>
          </w:p>
        </w:tc>
        <w:tc>
          <w:tcPr>
            <w:tcW w:w="7229" w:type="dxa"/>
            <w:tcMar>
              <w:top w:w="30" w:type="dxa"/>
              <w:left w:w="45" w:type="dxa"/>
              <w:bottom w:w="30" w:type="dxa"/>
              <w:right w:w="45" w:type="dxa"/>
            </w:tcMar>
          </w:tcPr>
          <w:p w14:paraId="0962345C" w14:textId="77777777" w:rsidR="005864ED" w:rsidRPr="00510886" w:rsidRDefault="005864ED" w:rsidP="00A2579A">
            <w:pPr>
              <w:spacing w:before="120" w:after="120" w:line="240" w:lineRule="auto"/>
              <w:ind w:left="120" w:firstLine="500"/>
              <w:jc w:val="both"/>
              <w:rPr>
                <w:rFonts w:ascii="Garamond" w:hAnsi="Garamond"/>
                <w:lang w:val="ru-RU"/>
              </w:rPr>
            </w:pPr>
            <w:r w:rsidRPr="00510886">
              <w:rPr>
                <w:rFonts w:ascii="Garamond" w:hAnsi="Garamond"/>
                <w:color w:val="000000"/>
                <w:lang w:val="ru-RU"/>
              </w:rPr>
              <w:t>Для генерирующего оборудования тепловых электростанций с турбинами типа «Р» (в том числе «</w:t>
            </w:r>
            <w:proofErr w:type="spellStart"/>
            <w:r w:rsidRPr="00510886">
              <w:rPr>
                <w:rFonts w:ascii="Garamond" w:hAnsi="Garamond"/>
                <w:color w:val="000000"/>
                <w:lang w:val="ru-RU"/>
              </w:rPr>
              <w:t>ПР</w:t>
            </w:r>
            <w:proofErr w:type="spellEnd"/>
            <w:r w:rsidRPr="00510886">
              <w:rPr>
                <w:rFonts w:ascii="Garamond" w:hAnsi="Garamond"/>
                <w:color w:val="000000"/>
                <w:lang w:val="ru-RU"/>
              </w:rPr>
              <w:t>», «</w:t>
            </w:r>
            <w:proofErr w:type="spellStart"/>
            <w:r w:rsidRPr="00510886">
              <w:rPr>
                <w:rFonts w:ascii="Garamond" w:hAnsi="Garamond"/>
                <w:color w:val="000000"/>
                <w:lang w:val="ru-RU"/>
              </w:rPr>
              <w:t>ТР</w:t>
            </w:r>
            <w:proofErr w:type="spellEnd"/>
            <w:r w:rsidRPr="00510886">
              <w:rPr>
                <w:rFonts w:ascii="Garamond" w:hAnsi="Garamond"/>
                <w:color w:val="000000"/>
                <w:lang w:val="ru-RU"/>
              </w:rPr>
              <w:t>» и «</w:t>
            </w:r>
            <w:proofErr w:type="spellStart"/>
            <w:r w:rsidRPr="00510886">
              <w:rPr>
                <w:rFonts w:ascii="Garamond" w:hAnsi="Garamond"/>
                <w:color w:val="000000"/>
                <w:lang w:val="ru-RU"/>
              </w:rPr>
              <w:t>ПТР</w:t>
            </w:r>
            <w:proofErr w:type="spellEnd"/>
            <w:r w:rsidRPr="00510886">
              <w:rPr>
                <w:rFonts w:ascii="Garamond" w:hAnsi="Garamond"/>
                <w:color w:val="000000"/>
                <w:lang w:val="ru-RU"/>
              </w:rPr>
              <w:t xml:space="preserve">»), введенного в эксплуатацию до 16.08.2018, тип участия генерирующего оборудования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регистрируется в следующем порядке:</w:t>
            </w:r>
          </w:p>
          <w:p w14:paraId="177F5476"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o</w:t>
            </w:r>
            <w:r w:rsidRPr="00510886">
              <w:rPr>
                <w:rFonts w:ascii="Garamond" w:hAnsi="Garamond"/>
                <w:color w:val="000000"/>
                <w:lang w:val="ru-RU"/>
              </w:rPr>
              <w:t xml:space="preserve"> если по результатам проведения в соответствии с Техническими требованиями проверок готовности генерирующего оборудования ТЭС к участию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в порядке, установленном в п. 3.1.1.2 настоящего Регламента, подтверждена готовность к участию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регистрируется тип «генерирующее оборудование, готовое к участию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Оценка участия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осуществляется в общем порядке;</w:t>
            </w:r>
          </w:p>
          <w:p w14:paraId="0AD7FEB3"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o</w:t>
            </w:r>
            <w:r w:rsidRPr="00510886">
              <w:rPr>
                <w:rFonts w:ascii="Garamond" w:hAnsi="Garamond"/>
                <w:color w:val="000000"/>
                <w:lang w:val="ru-RU"/>
              </w:rPr>
              <w:t xml:space="preserve"> если участником оптового рынка оформлено решение об отсутствии технической возможности участия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согласованное с СО в порядке, установленном в п. 3.1.1.5 настоящего Регламента, регистрируется тип «генерирующее оборудование, не готовое к участию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w:t>
            </w:r>
          </w:p>
          <w:p w14:paraId="5173CE6F" w14:textId="6B09AFC0"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o</w:t>
            </w:r>
            <w:r w:rsidRPr="00510886">
              <w:rPr>
                <w:rFonts w:ascii="Garamond" w:hAnsi="Garamond"/>
                <w:color w:val="000000"/>
                <w:lang w:val="ru-RU"/>
              </w:rPr>
              <w:t xml:space="preserve"> в остальных случаях по умолчанию регистрируется тип «генерирующее оборудование, готовое к участию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и фиксируется участие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не соответствующее Техническим требованиям.</w:t>
            </w:r>
          </w:p>
        </w:tc>
        <w:tc>
          <w:tcPr>
            <w:tcW w:w="6519" w:type="dxa"/>
            <w:tcMar>
              <w:top w:w="30" w:type="dxa"/>
              <w:left w:w="45" w:type="dxa"/>
              <w:bottom w:w="30" w:type="dxa"/>
              <w:right w:w="45" w:type="dxa"/>
            </w:tcMar>
          </w:tcPr>
          <w:p w14:paraId="62C34D37" w14:textId="77777777" w:rsidR="005864ED" w:rsidRPr="00510886" w:rsidRDefault="005864ED" w:rsidP="00A2579A">
            <w:pPr>
              <w:spacing w:before="120" w:after="120" w:line="240" w:lineRule="auto"/>
              <w:ind w:left="945" w:hanging="945"/>
              <w:jc w:val="both"/>
              <w:rPr>
                <w:rFonts w:ascii="Garamond" w:hAnsi="Garamond"/>
                <w:lang w:val="ru-RU"/>
              </w:rPr>
            </w:pPr>
            <w:r w:rsidRPr="00510886">
              <w:rPr>
                <w:rFonts w:ascii="Garamond" w:hAnsi="Garamond"/>
                <w:lang w:val="ru-RU"/>
              </w:rPr>
              <w:t>Заменить маркер списка на тире.</w:t>
            </w:r>
          </w:p>
        </w:tc>
      </w:tr>
      <w:tr w:rsidR="005864ED" w:rsidRPr="00510886" w14:paraId="5DE0AEC5" w14:textId="77777777" w:rsidTr="00027644">
        <w:trPr>
          <w:trHeight w:val="20"/>
        </w:trPr>
        <w:tc>
          <w:tcPr>
            <w:tcW w:w="998" w:type="dxa"/>
            <w:tcMar>
              <w:top w:w="15" w:type="dxa"/>
              <w:left w:w="15" w:type="dxa"/>
              <w:bottom w:w="15" w:type="dxa"/>
              <w:right w:w="15" w:type="dxa"/>
            </w:tcMar>
            <w:vAlign w:val="center"/>
          </w:tcPr>
          <w:p w14:paraId="4607C511" w14:textId="77777777" w:rsidR="005864ED" w:rsidRPr="00510886" w:rsidRDefault="005864ED" w:rsidP="00A2579A">
            <w:pPr>
              <w:spacing w:before="120" w:after="120" w:line="240" w:lineRule="auto"/>
              <w:ind w:left="50"/>
              <w:jc w:val="center"/>
              <w:rPr>
                <w:rFonts w:ascii="Garamond" w:hAnsi="Garamond"/>
                <w:b/>
                <w:lang w:val="ru-RU"/>
              </w:rPr>
            </w:pPr>
            <w:r w:rsidRPr="00510886">
              <w:rPr>
                <w:rFonts w:ascii="Garamond" w:hAnsi="Garamond"/>
                <w:b/>
                <w:lang w:val="ru-RU"/>
              </w:rPr>
              <w:t>3.1.2</w:t>
            </w:r>
          </w:p>
        </w:tc>
        <w:tc>
          <w:tcPr>
            <w:tcW w:w="7229" w:type="dxa"/>
            <w:tcMar>
              <w:top w:w="30" w:type="dxa"/>
              <w:left w:w="45" w:type="dxa"/>
              <w:bottom w:w="30" w:type="dxa"/>
              <w:right w:w="45" w:type="dxa"/>
            </w:tcMar>
          </w:tcPr>
          <w:p w14:paraId="331FF91D" w14:textId="77777777" w:rsidR="005864ED" w:rsidRPr="00510886" w:rsidRDefault="005864ED" w:rsidP="00A2579A">
            <w:pPr>
              <w:spacing w:before="120" w:after="120" w:line="240" w:lineRule="auto"/>
              <w:ind w:left="120" w:firstLine="500"/>
              <w:jc w:val="both"/>
              <w:rPr>
                <w:rFonts w:ascii="Garamond" w:hAnsi="Garamond"/>
                <w:color w:val="000000"/>
                <w:lang w:val="ru-RU"/>
              </w:rPr>
            </w:pPr>
            <w:r w:rsidRPr="00510886">
              <w:rPr>
                <w:rFonts w:ascii="Garamond" w:hAnsi="Garamond"/>
                <w:color w:val="000000"/>
                <w:lang w:val="ru-RU"/>
              </w:rPr>
              <w:t>…</w:t>
            </w:r>
          </w:p>
          <w:p w14:paraId="6CA4A280" w14:textId="77777777" w:rsidR="005864ED" w:rsidRPr="00510886" w:rsidRDefault="005864ED" w:rsidP="00A2579A">
            <w:pPr>
              <w:spacing w:before="120" w:after="120" w:line="240" w:lineRule="auto"/>
              <w:ind w:left="120" w:firstLine="500"/>
              <w:jc w:val="both"/>
              <w:rPr>
                <w:rFonts w:ascii="Garamond" w:hAnsi="Garamond"/>
                <w:lang w:val="ru-RU"/>
              </w:rPr>
            </w:pPr>
            <w:r w:rsidRPr="00510886">
              <w:rPr>
                <w:rFonts w:ascii="Garamond" w:hAnsi="Garamond"/>
                <w:color w:val="000000"/>
                <w:lang w:val="ru-RU"/>
              </w:rPr>
              <w:t xml:space="preserve">Для генерирующего оборудования, имеющего тип «генерирующее оборудование, готовое к участию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интегральный показатель участия генерирующего оборудования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устанавливается равным:</w:t>
            </w:r>
          </w:p>
          <w:p w14:paraId="02FB07F5"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«0» в следующих случаях:</w:t>
            </w:r>
          </w:p>
          <w:p w14:paraId="736CF46E"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t>a)</w:t>
            </w:r>
            <w:r w:rsidRPr="00510886">
              <w:rPr>
                <w:rFonts w:ascii="Garamond" w:hAnsi="Garamond"/>
                <w:color w:val="000000"/>
                <w:lang w:val="ru-RU"/>
              </w:rPr>
              <w:t xml:space="preserve"> при возникновении условий участия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 в случаях неучастия (неудовлетворительного участия или участия, не соответствующего Техническим требованиям)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(за исключением неучастия генерирующего оборудования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в период согласованного вывода генерирующего оборудования из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из-за проведения плановых ремонтных работ по диспетчерской заявке в объеме, не превышающем величины, установленной в п. 3.1.1.3 настоящего Регламента);</w:t>
            </w:r>
          </w:p>
          <w:p w14:paraId="35EA032B"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t>b)</w:t>
            </w:r>
            <w:r w:rsidRPr="00510886">
              <w:rPr>
                <w:rFonts w:ascii="Garamond" w:hAnsi="Garamond"/>
                <w:color w:val="000000"/>
                <w:lang w:val="ru-RU"/>
              </w:rPr>
              <w:t xml:space="preserve"> в отношении генерирующего оборудования тепловых электростанций с турбинами типа «Р» (в том числе «</w:t>
            </w:r>
            <w:proofErr w:type="spellStart"/>
            <w:r w:rsidRPr="00510886">
              <w:rPr>
                <w:rFonts w:ascii="Garamond" w:hAnsi="Garamond"/>
                <w:color w:val="000000"/>
                <w:lang w:val="ru-RU"/>
              </w:rPr>
              <w:t>ПР</w:t>
            </w:r>
            <w:proofErr w:type="spellEnd"/>
            <w:r w:rsidRPr="00510886">
              <w:rPr>
                <w:rFonts w:ascii="Garamond" w:hAnsi="Garamond"/>
                <w:color w:val="000000"/>
                <w:lang w:val="ru-RU"/>
              </w:rPr>
              <w:t>», «</w:t>
            </w:r>
            <w:proofErr w:type="spellStart"/>
            <w:r w:rsidRPr="00510886">
              <w:rPr>
                <w:rFonts w:ascii="Garamond" w:hAnsi="Garamond"/>
                <w:color w:val="000000"/>
                <w:lang w:val="ru-RU"/>
              </w:rPr>
              <w:t>ТР</w:t>
            </w:r>
            <w:proofErr w:type="spellEnd"/>
            <w:r w:rsidRPr="00510886">
              <w:rPr>
                <w:rFonts w:ascii="Garamond" w:hAnsi="Garamond"/>
                <w:color w:val="000000"/>
                <w:lang w:val="ru-RU"/>
              </w:rPr>
              <w:t>» и «</w:t>
            </w:r>
            <w:proofErr w:type="spellStart"/>
            <w:r w:rsidRPr="00510886">
              <w:rPr>
                <w:rFonts w:ascii="Garamond" w:hAnsi="Garamond"/>
                <w:color w:val="000000"/>
                <w:lang w:val="ru-RU"/>
              </w:rPr>
              <w:t>ПТР</w:t>
            </w:r>
            <w:proofErr w:type="spellEnd"/>
            <w:r w:rsidRPr="00510886">
              <w:rPr>
                <w:rFonts w:ascii="Garamond" w:hAnsi="Garamond"/>
                <w:color w:val="000000"/>
                <w:lang w:val="ru-RU"/>
              </w:rPr>
              <w:t xml:space="preserve">»), введенного в эксплуатацию до 16.08.2018, в отношении которого в порядке, установленном в п. 3.1.1.4 настоящего Регламента, зарегистрирован тип «генерирующее оборудование, готовое к участию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и фиксируется участие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не соответствующее Техническим требованиям;</w:t>
            </w:r>
          </w:p>
          <w:p w14:paraId="6D88660E"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«1» – в остальных случаях.</w:t>
            </w:r>
          </w:p>
          <w:p w14:paraId="24C01455" w14:textId="77777777" w:rsidR="005864ED" w:rsidRPr="00510886" w:rsidRDefault="005864ED" w:rsidP="00A2579A">
            <w:pPr>
              <w:spacing w:before="120" w:after="120" w:line="240" w:lineRule="auto"/>
              <w:ind w:left="120" w:firstLine="500"/>
              <w:jc w:val="both"/>
              <w:rPr>
                <w:rFonts w:ascii="Garamond" w:hAnsi="Garamond"/>
                <w:lang w:val="ru-RU"/>
              </w:rPr>
            </w:pPr>
            <w:r w:rsidRPr="00510886">
              <w:rPr>
                <w:rFonts w:ascii="Garamond" w:hAnsi="Garamond"/>
                <w:color w:val="000000"/>
                <w:lang w:val="ru-RU"/>
              </w:rPr>
              <w:t>…</w:t>
            </w:r>
          </w:p>
        </w:tc>
        <w:tc>
          <w:tcPr>
            <w:tcW w:w="6519" w:type="dxa"/>
            <w:tcMar>
              <w:top w:w="30" w:type="dxa"/>
              <w:left w:w="45" w:type="dxa"/>
              <w:bottom w:w="30" w:type="dxa"/>
              <w:right w:w="45" w:type="dxa"/>
            </w:tcMar>
          </w:tcPr>
          <w:p w14:paraId="77D8D46C" w14:textId="77777777" w:rsidR="005864ED" w:rsidRPr="00510886" w:rsidRDefault="005864ED" w:rsidP="00A2579A">
            <w:pPr>
              <w:spacing w:before="120" w:after="120" w:line="240" w:lineRule="auto"/>
              <w:ind w:left="120" w:firstLine="500"/>
              <w:jc w:val="both"/>
              <w:rPr>
                <w:rFonts w:ascii="Garamond" w:hAnsi="Garamond"/>
                <w:color w:val="000000"/>
                <w:lang w:val="ru-RU"/>
              </w:rPr>
            </w:pPr>
            <w:r w:rsidRPr="00510886">
              <w:rPr>
                <w:rFonts w:ascii="Garamond" w:hAnsi="Garamond"/>
                <w:color w:val="000000"/>
                <w:lang w:val="ru-RU"/>
              </w:rPr>
              <w:t>…</w:t>
            </w:r>
          </w:p>
          <w:p w14:paraId="545A2161" w14:textId="77777777" w:rsidR="005864ED" w:rsidRPr="00510886" w:rsidRDefault="005864ED" w:rsidP="00A2579A">
            <w:pPr>
              <w:spacing w:before="120" w:after="120" w:line="240" w:lineRule="auto"/>
              <w:ind w:left="120" w:firstLine="500"/>
              <w:jc w:val="both"/>
              <w:rPr>
                <w:rFonts w:ascii="Garamond" w:hAnsi="Garamond"/>
                <w:lang w:val="ru-RU"/>
              </w:rPr>
            </w:pPr>
            <w:r w:rsidRPr="00510886">
              <w:rPr>
                <w:rFonts w:ascii="Garamond" w:hAnsi="Garamond"/>
                <w:color w:val="000000"/>
                <w:lang w:val="ru-RU"/>
              </w:rPr>
              <w:t xml:space="preserve">Для генерирующего оборудования, имеющего тип «генерирующее оборудование, готовое к участию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интегральный показатель участия генерирующего оборудования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устанавливается равным:</w:t>
            </w:r>
          </w:p>
          <w:p w14:paraId="20BF60AE"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а)</w:t>
            </w:r>
            <w:r w:rsidRPr="00510886">
              <w:rPr>
                <w:rFonts w:ascii="Garamond" w:hAnsi="Garamond"/>
                <w:color w:val="000000"/>
                <w:lang w:val="ru-RU"/>
              </w:rPr>
              <w:t xml:space="preserve"> «0» в следующих случаях:</w:t>
            </w:r>
          </w:p>
          <w:p w14:paraId="68ECAFE7"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при возникновении условий участия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 в случаях неучастия (неудовлетворительного участия или участия, не соответствующего Техническим требованиям)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(за исключением неучастия генерирующего оборудования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в период согласованного вывода генерирующего оборудования из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из-за проведения плановых ремонтных работ по диспетчерской заявке в объеме, не превышающем величины, установленной в п. 3.1.1.3 настоящего Регламента);</w:t>
            </w:r>
          </w:p>
          <w:p w14:paraId="5B250FB3"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в отношении генерирующего оборудования тепловых электростанций с турбинами типа «Р» (в том числе «</w:t>
            </w:r>
            <w:proofErr w:type="spellStart"/>
            <w:r w:rsidRPr="00510886">
              <w:rPr>
                <w:rFonts w:ascii="Garamond" w:hAnsi="Garamond"/>
                <w:color w:val="000000"/>
                <w:lang w:val="ru-RU"/>
              </w:rPr>
              <w:t>ПР</w:t>
            </w:r>
            <w:proofErr w:type="spellEnd"/>
            <w:r w:rsidRPr="00510886">
              <w:rPr>
                <w:rFonts w:ascii="Garamond" w:hAnsi="Garamond"/>
                <w:color w:val="000000"/>
                <w:lang w:val="ru-RU"/>
              </w:rPr>
              <w:t>», «</w:t>
            </w:r>
            <w:proofErr w:type="spellStart"/>
            <w:r w:rsidRPr="00510886">
              <w:rPr>
                <w:rFonts w:ascii="Garamond" w:hAnsi="Garamond"/>
                <w:color w:val="000000"/>
                <w:lang w:val="ru-RU"/>
              </w:rPr>
              <w:t>ТР</w:t>
            </w:r>
            <w:proofErr w:type="spellEnd"/>
            <w:r w:rsidRPr="00510886">
              <w:rPr>
                <w:rFonts w:ascii="Garamond" w:hAnsi="Garamond"/>
                <w:color w:val="000000"/>
                <w:lang w:val="ru-RU"/>
              </w:rPr>
              <w:t>» и «</w:t>
            </w:r>
            <w:proofErr w:type="spellStart"/>
            <w:r w:rsidRPr="00510886">
              <w:rPr>
                <w:rFonts w:ascii="Garamond" w:hAnsi="Garamond"/>
                <w:color w:val="000000"/>
                <w:lang w:val="ru-RU"/>
              </w:rPr>
              <w:t>ПТР</w:t>
            </w:r>
            <w:proofErr w:type="spellEnd"/>
            <w:r w:rsidRPr="00510886">
              <w:rPr>
                <w:rFonts w:ascii="Garamond" w:hAnsi="Garamond"/>
                <w:color w:val="000000"/>
                <w:lang w:val="ru-RU"/>
              </w:rPr>
              <w:t xml:space="preserve">»), введенного в эксплуатацию до 16.08.2018, в отношении которого в порядке, установленном в п. 3.1.1.4 настоящего Регламента, зарегистрирован тип «генерирующее оборудование, готовое к участию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xml:space="preserve">» и фиксируется участие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не соответствующее Техническим требованиям;</w:t>
            </w:r>
          </w:p>
          <w:p w14:paraId="37D83D9D"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б)</w:t>
            </w:r>
            <w:r w:rsidRPr="00510886">
              <w:rPr>
                <w:rFonts w:ascii="Garamond" w:hAnsi="Garamond"/>
                <w:color w:val="000000"/>
                <w:lang w:val="ru-RU"/>
              </w:rPr>
              <w:t xml:space="preserve"> «1» – в остальных случаях.</w:t>
            </w:r>
          </w:p>
          <w:p w14:paraId="7DC085F9" w14:textId="77777777" w:rsidR="005864ED" w:rsidRPr="00510886" w:rsidRDefault="005864ED" w:rsidP="00A2579A">
            <w:pPr>
              <w:spacing w:before="120" w:after="120" w:line="240" w:lineRule="auto"/>
              <w:ind w:left="945" w:hanging="945"/>
              <w:jc w:val="both"/>
              <w:rPr>
                <w:rFonts w:ascii="Garamond" w:hAnsi="Garamond"/>
                <w:lang w:val="ru-RU"/>
              </w:rPr>
            </w:pPr>
            <w:r w:rsidRPr="00510886">
              <w:rPr>
                <w:rFonts w:ascii="Garamond" w:hAnsi="Garamond"/>
                <w:color w:val="000000"/>
                <w:lang w:val="ru-RU"/>
              </w:rPr>
              <w:t>…</w:t>
            </w:r>
          </w:p>
        </w:tc>
      </w:tr>
      <w:tr w:rsidR="005864ED" w:rsidRPr="000068B5" w14:paraId="4C87691C" w14:textId="77777777" w:rsidTr="00027644">
        <w:trPr>
          <w:trHeight w:val="20"/>
        </w:trPr>
        <w:tc>
          <w:tcPr>
            <w:tcW w:w="998" w:type="dxa"/>
            <w:tcMar>
              <w:top w:w="15" w:type="dxa"/>
              <w:left w:w="15" w:type="dxa"/>
              <w:bottom w:w="15" w:type="dxa"/>
              <w:right w:w="15" w:type="dxa"/>
            </w:tcMar>
            <w:vAlign w:val="center"/>
          </w:tcPr>
          <w:p w14:paraId="0F9DAB96" w14:textId="77777777" w:rsidR="005864ED" w:rsidRPr="00510886" w:rsidRDefault="005864ED" w:rsidP="00A2579A">
            <w:pPr>
              <w:spacing w:before="120" w:after="120" w:line="240" w:lineRule="auto"/>
              <w:ind w:left="50"/>
              <w:jc w:val="center"/>
              <w:rPr>
                <w:rFonts w:ascii="Garamond" w:hAnsi="Garamond"/>
                <w:b/>
                <w:lang w:val="ru-RU"/>
              </w:rPr>
            </w:pPr>
            <w:r w:rsidRPr="00510886">
              <w:rPr>
                <w:rFonts w:ascii="Garamond" w:hAnsi="Garamond"/>
                <w:b/>
                <w:lang w:val="ru-RU"/>
              </w:rPr>
              <w:t>3.1.3</w:t>
            </w:r>
          </w:p>
        </w:tc>
        <w:tc>
          <w:tcPr>
            <w:tcW w:w="7229" w:type="dxa"/>
            <w:tcMar>
              <w:top w:w="30" w:type="dxa"/>
              <w:left w:w="45" w:type="dxa"/>
              <w:bottom w:w="30" w:type="dxa"/>
              <w:right w:w="45" w:type="dxa"/>
            </w:tcMar>
          </w:tcPr>
          <w:p w14:paraId="2ECC622D" w14:textId="77777777" w:rsidR="005864ED" w:rsidRPr="00510886" w:rsidRDefault="005864ED" w:rsidP="00A2579A">
            <w:pPr>
              <w:pStyle w:val="3"/>
              <w:spacing w:before="120" w:after="120" w:line="240" w:lineRule="auto"/>
              <w:ind w:left="120" w:firstLine="250"/>
              <w:jc w:val="both"/>
              <w:rPr>
                <w:rFonts w:ascii="Garamond" w:hAnsi="Garamond"/>
                <w:b/>
                <w:sz w:val="22"/>
                <w:szCs w:val="22"/>
                <w:lang w:val="ru-RU"/>
              </w:rPr>
            </w:pPr>
            <w:r w:rsidRPr="00510886">
              <w:rPr>
                <w:rFonts w:ascii="Garamond" w:hAnsi="Garamond"/>
                <w:b/>
                <w:color w:val="000000"/>
                <w:sz w:val="22"/>
                <w:szCs w:val="22"/>
                <w:lang w:val="ru-RU"/>
              </w:rPr>
              <w:t xml:space="preserve">Регистрация показателей участия генерирующего оборудования в </w:t>
            </w:r>
            <w:proofErr w:type="spellStart"/>
            <w:r w:rsidRPr="00510886">
              <w:rPr>
                <w:rFonts w:ascii="Garamond" w:hAnsi="Garamond"/>
                <w:b/>
                <w:color w:val="000000"/>
                <w:sz w:val="22"/>
                <w:szCs w:val="22"/>
                <w:lang w:val="ru-RU"/>
              </w:rPr>
              <w:t>ОПРЧ</w:t>
            </w:r>
            <w:proofErr w:type="spellEnd"/>
          </w:p>
          <w:p w14:paraId="71DF132A" w14:textId="77777777" w:rsidR="005864ED" w:rsidRPr="00510886" w:rsidRDefault="005864ED" w:rsidP="00A2579A">
            <w:pPr>
              <w:spacing w:before="120" w:after="120" w:line="240" w:lineRule="auto"/>
              <w:ind w:left="120" w:firstLine="500"/>
              <w:jc w:val="both"/>
              <w:rPr>
                <w:rFonts w:ascii="Garamond" w:hAnsi="Garamond"/>
                <w:lang w:val="ru-RU"/>
              </w:rPr>
            </w:pPr>
            <w:r w:rsidRPr="00510886">
              <w:rPr>
                <w:rFonts w:ascii="Garamond" w:hAnsi="Garamond"/>
                <w:color w:val="000000"/>
                <w:lang w:val="ru-RU"/>
              </w:rPr>
              <w:t>По окончании месяца </w:t>
            </w:r>
            <w:r w:rsidRPr="00510886">
              <w:rPr>
                <w:rFonts w:ascii="Garamond" w:hAnsi="Garamond"/>
                <w:i/>
                <w:color w:val="000000"/>
                <w:lang w:val="ru-RU"/>
              </w:rPr>
              <w:t>m</w:t>
            </w:r>
            <w:r w:rsidRPr="00510886">
              <w:rPr>
                <w:rFonts w:ascii="Garamond" w:hAnsi="Garamond"/>
                <w:color w:val="000000"/>
                <w:lang w:val="ru-RU"/>
              </w:rPr>
              <w:t xml:space="preserve"> СО формирует по каждой ГТП генерации участника оптового рынка следующие данные: </w:t>
            </w:r>
          </w:p>
          <w:p w14:paraId="15EF22A7"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w:t>
            </w: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ПГ,m</m:t>
                  </m:r>
                </m:sub>
                <m:sup>
                  <m:r>
                    <w:rPr>
                      <w:rFonts w:ascii="Cambria Math" w:hAnsi="Cambria Math"/>
                      <w:lang w:val="ru-RU"/>
                    </w:rPr>
                    <m:t>j</m:t>
                  </m:r>
                </m:sup>
              </m:sSubSup>
            </m:oMath>
            <w:r w:rsidRPr="00510886">
              <w:rPr>
                <w:rFonts w:ascii="Garamond" w:hAnsi="Garamond"/>
                <w:color w:val="000000"/>
                <w:lang w:val="ru-RU"/>
              </w:rPr>
              <w:t> – суммарное значение установленной мощности генерирующего оборудования в ГТП генерации </w:t>
            </w:r>
            <w:r w:rsidRPr="00510886">
              <w:rPr>
                <w:rFonts w:ascii="Garamond" w:hAnsi="Garamond"/>
                <w:i/>
                <w:color w:val="000000"/>
                <w:lang w:val="ru-RU"/>
              </w:rPr>
              <w:t>j</w:t>
            </w:r>
            <w:r w:rsidRPr="00510886">
              <w:rPr>
                <w:rFonts w:ascii="Garamond" w:hAnsi="Garamond"/>
                <w:color w:val="000000"/>
                <w:lang w:val="ru-RU"/>
              </w:rPr>
              <w:t xml:space="preserve">, имеющего тип «генерирующее оборудование, готовое к участию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в отношении которого в соответствии с п. 3.1.2 настоящего Регламента в месяце </w:t>
            </w:r>
            <w:r w:rsidRPr="00510886">
              <w:rPr>
                <w:rFonts w:ascii="Garamond" w:hAnsi="Garamond"/>
                <w:i/>
                <w:color w:val="000000"/>
                <w:lang w:val="ru-RU"/>
              </w:rPr>
              <w:t>m</w:t>
            </w:r>
            <w:r w:rsidRPr="00510886">
              <w:rPr>
                <w:rFonts w:ascii="Garamond" w:hAnsi="Garamond"/>
                <w:color w:val="000000"/>
                <w:lang w:val="ru-RU"/>
              </w:rPr>
              <w:t xml:space="preserve"> установлен интегральный показатель участия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 равный нулю;</w:t>
            </w:r>
          </w:p>
          <w:p w14:paraId="121125D4"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w:t>
            </w: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НГ,m</m:t>
                  </m:r>
                </m:sub>
                <m:sup>
                  <m:r>
                    <w:rPr>
                      <w:rFonts w:ascii="Cambria Math" w:hAnsi="Cambria Math"/>
                      <w:lang w:val="ru-RU"/>
                    </w:rPr>
                    <m:t>j</m:t>
                  </m:r>
                </m:sup>
              </m:sSubSup>
            </m:oMath>
            <w:r w:rsidRPr="00510886">
              <w:rPr>
                <w:rFonts w:ascii="Garamond" w:hAnsi="Garamond"/>
                <w:color w:val="000000"/>
                <w:lang w:val="ru-RU"/>
              </w:rPr>
              <w:t> – суммарное значение установленной мощности генерирующего оборудования в ГТП генерации </w:t>
            </w:r>
            <w:r w:rsidRPr="00510886">
              <w:rPr>
                <w:rFonts w:ascii="Garamond" w:hAnsi="Garamond"/>
                <w:i/>
                <w:color w:val="000000"/>
                <w:lang w:val="ru-RU"/>
              </w:rPr>
              <w:t>j</w:t>
            </w:r>
            <w:r w:rsidRPr="00510886">
              <w:rPr>
                <w:rFonts w:ascii="Garamond" w:hAnsi="Garamond"/>
                <w:color w:val="000000"/>
                <w:lang w:val="ru-RU"/>
              </w:rPr>
              <w:t xml:space="preserve">, имеющего тип «генерирующее оборудование, не готовое к участию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w:t>
            </w:r>
          </w:p>
          <w:p w14:paraId="36E50298"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w:t>
            </w:r>
            <m:oMath>
              <m:sSubSup>
                <m:sSubSupPr>
                  <m:ctrlPr>
                    <w:rPr>
                      <w:rFonts w:ascii="Cambria Math" w:hAnsi="Cambria Math"/>
                      <w:lang w:val="ru-RU"/>
                    </w:rPr>
                  </m:ctrlPr>
                </m:sSubSupPr>
                <m:e>
                  <m:r>
                    <w:rPr>
                      <w:rFonts w:ascii="Cambria Math" w:hAnsi="Cambria Math"/>
                      <w:lang w:val="ru-RU"/>
                    </w:rPr>
                    <m:t>R</m:t>
                  </m:r>
                </m:e>
                <m:sub>
                  <m:r>
                    <w:rPr>
                      <w:rFonts w:ascii="Cambria Math" w:hAnsi="Cambria Math"/>
                      <w:lang w:val="ru-RU"/>
                    </w:rPr>
                    <m:t>НГ,m</m:t>
                  </m:r>
                </m:sub>
                <m:sup>
                  <m:r>
                    <w:rPr>
                      <w:rFonts w:ascii="Cambria Math" w:hAnsi="Cambria Math"/>
                      <w:lang w:val="ru-RU"/>
                    </w:rPr>
                    <m:t>j</m:t>
                  </m:r>
                </m:sup>
              </m:sSubSup>
            </m:oMath>
            <w:r w:rsidRPr="00510886">
              <w:rPr>
                <w:rFonts w:ascii="Garamond" w:hAnsi="Garamond"/>
                <w:color w:val="000000"/>
                <w:lang w:val="ru-RU"/>
              </w:rPr>
              <w:t> – показатель временной неготовности генерирующего оборудования в ГТП генерации </w:t>
            </w:r>
            <w:r w:rsidRPr="00510886">
              <w:rPr>
                <w:rFonts w:ascii="Garamond" w:hAnsi="Garamond"/>
                <w:i/>
                <w:color w:val="000000"/>
                <w:lang w:val="ru-RU"/>
              </w:rPr>
              <w:t>j</w:t>
            </w:r>
            <w:r w:rsidRPr="00510886">
              <w:rPr>
                <w:rFonts w:ascii="Garamond" w:hAnsi="Garamond"/>
                <w:color w:val="000000"/>
                <w:lang w:val="ru-RU"/>
              </w:rPr>
              <w:t xml:space="preserve">, имеющего тип «генерирующее оборудование, не готовое к участию в </w:t>
            </w:r>
            <w:proofErr w:type="spellStart"/>
            <w:r w:rsidRPr="00510886">
              <w:rPr>
                <w:rFonts w:ascii="Garamond" w:hAnsi="Garamond"/>
                <w:color w:val="000000"/>
                <w:lang w:val="ru-RU"/>
              </w:rPr>
              <w:t>ОПРЧ</w:t>
            </w:r>
            <w:proofErr w:type="spellEnd"/>
            <w:r w:rsidRPr="00510886">
              <w:rPr>
                <w:rFonts w:ascii="Garamond" w:hAnsi="Garamond"/>
                <w:color w:val="000000"/>
                <w:lang w:val="ru-RU"/>
              </w:rPr>
              <w:t>».</w:t>
            </w:r>
          </w:p>
          <w:p w14:paraId="6AC72EFC" w14:textId="19455C91" w:rsidR="00A75322"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tc>
        <w:tc>
          <w:tcPr>
            <w:tcW w:w="6519" w:type="dxa"/>
            <w:tcMar>
              <w:top w:w="30" w:type="dxa"/>
              <w:left w:w="45" w:type="dxa"/>
              <w:bottom w:w="30" w:type="dxa"/>
              <w:right w:w="45" w:type="dxa"/>
            </w:tcMar>
          </w:tcPr>
          <w:p w14:paraId="7662752D" w14:textId="77777777" w:rsidR="00064A65" w:rsidRPr="00510886" w:rsidRDefault="00064A65" w:rsidP="00A2579A">
            <w:pPr>
              <w:spacing w:before="120" w:after="120" w:line="240" w:lineRule="auto"/>
              <w:ind w:left="945" w:hanging="945"/>
              <w:jc w:val="both"/>
              <w:rPr>
                <w:rFonts w:ascii="Garamond" w:hAnsi="Garamond"/>
                <w:lang w:val="ru-RU"/>
              </w:rPr>
            </w:pPr>
          </w:p>
          <w:p w14:paraId="3A363476" w14:textId="77777777" w:rsidR="005864ED" w:rsidRPr="00510886" w:rsidRDefault="005864ED" w:rsidP="00A2579A">
            <w:pPr>
              <w:spacing w:before="120" w:after="120" w:line="240" w:lineRule="auto"/>
              <w:ind w:left="945" w:hanging="945"/>
              <w:jc w:val="both"/>
              <w:rPr>
                <w:rFonts w:ascii="Garamond" w:hAnsi="Garamond"/>
                <w:lang w:val="ru-RU"/>
              </w:rPr>
            </w:pPr>
            <w:r w:rsidRPr="00510886">
              <w:rPr>
                <w:rFonts w:ascii="Garamond" w:hAnsi="Garamond"/>
                <w:lang w:val="ru-RU"/>
              </w:rPr>
              <w:t>Заменить маркер списка на тире.</w:t>
            </w:r>
          </w:p>
        </w:tc>
      </w:tr>
      <w:tr w:rsidR="005864ED" w:rsidRPr="000068B5" w14:paraId="7C1563E5" w14:textId="77777777" w:rsidTr="00027644">
        <w:trPr>
          <w:trHeight w:val="20"/>
        </w:trPr>
        <w:tc>
          <w:tcPr>
            <w:tcW w:w="998" w:type="dxa"/>
            <w:tcMar>
              <w:top w:w="15" w:type="dxa"/>
              <w:left w:w="15" w:type="dxa"/>
              <w:bottom w:w="15" w:type="dxa"/>
              <w:right w:w="15" w:type="dxa"/>
            </w:tcMar>
            <w:vAlign w:val="center"/>
          </w:tcPr>
          <w:p w14:paraId="01D833A3" w14:textId="77777777" w:rsidR="005864ED" w:rsidRPr="00510886" w:rsidRDefault="005864ED" w:rsidP="00A2579A">
            <w:pPr>
              <w:spacing w:before="120" w:after="120" w:line="240" w:lineRule="auto"/>
              <w:ind w:left="50"/>
              <w:jc w:val="center"/>
              <w:rPr>
                <w:rFonts w:ascii="Garamond" w:hAnsi="Garamond"/>
                <w:b/>
                <w:lang w:val="ru-RU"/>
              </w:rPr>
            </w:pPr>
            <w:r w:rsidRPr="00510886">
              <w:rPr>
                <w:rFonts w:ascii="Garamond" w:hAnsi="Garamond"/>
                <w:b/>
                <w:lang w:val="ru-RU"/>
              </w:rPr>
              <w:t>3.2</w:t>
            </w:r>
          </w:p>
        </w:tc>
        <w:tc>
          <w:tcPr>
            <w:tcW w:w="7229" w:type="dxa"/>
            <w:tcMar>
              <w:top w:w="30" w:type="dxa"/>
              <w:left w:w="45" w:type="dxa"/>
              <w:bottom w:w="30" w:type="dxa"/>
              <w:right w:w="45" w:type="dxa"/>
            </w:tcMar>
          </w:tcPr>
          <w:p w14:paraId="5E41AD3C"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p w14:paraId="189FB968" w14:textId="77777777" w:rsidR="005864ED" w:rsidRPr="00510886" w:rsidRDefault="005864ED" w:rsidP="00A2579A">
            <w:pPr>
              <w:spacing w:before="120" w:after="120" w:line="240" w:lineRule="auto"/>
              <w:ind w:left="120" w:firstLine="500"/>
              <w:jc w:val="both"/>
              <w:rPr>
                <w:rFonts w:ascii="Garamond" w:hAnsi="Garamond"/>
                <w:lang w:val="ru-RU"/>
              </w:rPr>
            </w:pPr>
            <w:r w:rsidRPr="00510886">
              <w:rPr>
                <w:rFonts w:ascii="Garamond" w:hAnsi="Garamond"/>
                <w:color w:val="000000"/>
                <w:lang w:val="ru-RU"/>
              </w:rPr>
              <w:t xml:space="preserve">Для целей оценки предоставления диапазона регулирования реактивной мощности СО используется предоставленная участником оптового рынка и согласованная </w:t>
            </w:r>
            <w:proofErr w:type="gramStart"/>
            <w:r w:rsidRPr="00510886">
              <w:rPr>
                <w:rFonts w:ascii="Garamond" w:hAnsi="Garamond"/>
                <w:color w:val="000000"/>
                <w:lang w:val="ru-RU"/>
              </w:rPr>
              <w:t>СО информация</w:t>
            </w:r>
            <w:proofErr w:type="gramEnd"/>
            <w:r w:rsidRPr="00510886">
              <w:rPr>
                <w:rFonts w:ascii="Garamond" w:hAnsi="Garamond"/>
                <w:color w:val="000000"/>
                <w:lang w:val="ru-RU"/>
              </w:rPr>
              <w:t xml:space="preserve"> о диапазоне регулирования реактивной мощности, а именно:</w:t>
            </w:r>
          </w:p>
          <w:p w14:paraId="429896C2"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графические зависимости допустимой величины реактивной мощности генерирующего оборудования от его активной мощности;</w:t>
            </w:r>
          </w:p>
          <w:p w14:paraId="72DC715B"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табличные значения границ диапазона регулирования реактивной мощности генерирующего оборудования в зависимости от его активной мощности.</w:t>
            </w:r>
          </w:p>
          <w:p w14:paraId="0DF5AAF2"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p w14:paraId="24ABB532" w14:textId="77777777" w:rsidR="005864ED" w:rsidRPr="00510886" w:rsidRDefault="005864ED" w:rsidP="00A2579A">
            <w:pPr>
              <w:spacing w:before="120" w:after="120" w:line="240" w:lineRule="auto"/>
              <w:ind w:left="120" w:firstLine="500"/>
              <w:jc w:val="both"/>
              <w:rPr>
                <w:rFonts w:ascii="Garamond" w:hAnsi="Garamond"/>
                <w:lang w:val="ru-RU"/>
              </w:rPr>
            </w:pPr>
            <w:r w:rsidRPr="00510886">
              <w:rPr>
                <w:rFonts w:ascii="Garamond" w:hAnsi="Garamond"/>
                <w:color w:val="000000"/>
                <w:lang w:val="ru-RU"/>
              </w:rPr>
              <w:t>Отклонение актуального диапазона регулирования реактивной мощности генерирующего оборудования от базового может носить как временный, так и постоянный характер. Значения актуального диапазона регулирования реактивной мощности подлежат заявлению участником оптового рынка одним из следующих способов:</w:t>
            </w:r>
          </w:p>
          <w:p w14:paraId="6A530A3D"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если отклонение носит временный характер – в составе диспетчерской заявки;</w:t>
            </w:r>
          </w:p>
          <w:p w14:paraId="0EBCC684"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если отклонение носит постоянный характер – в составе заявления на внесение изменений в </w:t>
            </w:r>
            <w:r w:rsidRPr="00510886">
              <w:rPr>
                <w:rFonts w:ascii="Garamond" w:hAnsi="Garamond"/>
                <w:i/>
                <w:color w:val="000000"/>
                <w:lang w:val="ru-RU"/>
              </w:rPr>
              <w:t>Регистрационную информацию о диапазонах регулирования реактивной мощности генерирующего оборудования</w:t>
            </w:r>
            <w:r w:rsidRPr="00510886">
              <w:rPr>
                <w:rFonts w:ascii="Garamond" w:hAnsi="Garamond"/>
                <w:color w:val="000000"/>
                <w:lang w:val="ru-RU"/>
              </w:rPr>
              <w:t>, оформляемого в порядке, установленном настоящим Регламентом.</w:t>
            </w:r>
          </w:p>
          <w:p w14:paraId="7B186F32"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tc>
        <w:tc>
          <w:tcPr>
            <w:tcW w:w="6519" w:type="dxa"/>
            <w:tcMar>
              <w:top w:w="30" w:type="dxa"/>
              <w:left w:w="45" w:type="dxa"/>
              <w:bottom w:w="30" w:type="dxa"/>
              <w:right w:w="45" w:type="dxa"/>
            </w:tcMar>
          </w:tcPr>
          <w:p w14:paraId="736EC8AC" w14:textId="77777777" w:rsidR="005864ED" w:rsidRPr="00510886" w:rsidRDefault="005864ED" w:rsidP="00A2579A">
            <w:pPr>
              <w:spacing w:before="120" w:after="120" w:line="240" w:lineRule="auto"/>
              <w:ind w:left="945" w:hanging="945"/>
              <w:jc w:val="both"/>
              <w:rPr>
                <w:rFonts w:ascii="Garamond" w:hAnsi="Garamond"/>
                <w:lang w:val="ru-RU"/>
              </w:rPr>
            </w:pPr>
            <w:r w:rsidRPr="00510886">
              <w:rPr>
                <w:rFonts w:ascii="Garamond" w:hAnsi="Garamond"/>
                <w:lang w:val="ru-RU"/>
              </w:rPr>
              <w:t>Заменить маркер списка на тире.</w:t>
            </w:r>
          </w:p>
        </w:tc>
      </w:tr>
      <w:tr w:rsidR="005864ED" w:rsidRPr="000068B5" w14:paraId="09E51CEC" w14:textId="77777777" w:rsidTr="00027644">
        <w:trPr>
          <w:trHeight w:val="20"/>
        </w:trPr>
        <w:tc>
          <w:tcPr>
            <w:tcW w:w="998" w:type="dxa"/>
            <w:tcMar>
              <w:top w:w="15" w:type="dxa"/>
              <w:left w:w="15" w:type="dxa"/>
              <w:bottom w:w="15" w:type="dxa"/>
              <w:right w:w="15" w:type="dxa"/>
            </w:tcMar>
            <w:vAlign w:val="center"/>
          </w:tcPr>
          <w:p w14:paraId="5BA63A4E" w14:textId="77777777" w:rsidR="005864ED" w:rsidRPr="00510886" w:rsidRDefault="005864ED" w:rsidP="00A2579A">
            <w:pPr>
              <w:spacing w:before="120" w:after="120" w:line="240" w:lineRule="auto"/>
              <w:ind w:left="50"/>
              <w:jc w:val="center"/>
              <w:rPr>
                <w:rFonts w:ascii="Garamond" w:hAnsi="Garamond"/>
                <w:b/>
                <w:lang w:val="ru-RU"/>
              </w:rPr>
            </w:pPr>
            <w:r w:rsidRPr="00510886">
              <w:rPr>
                <w:rFonts w:ascii="Garamond" w:hAnsi="Garamond"/>
                <w:b/>
                <w:lang w:val="ru-RU"/>
              </w:rPr>
              <w:t>3.2.2</w:t>
            </w:r>
          </w:p>
        </w:tc>
        <w:tc>
          <w:tcPr>
            <w:tcW w:w="7229" w:type="dxa"/>
            <w:tcMar>
              <w:top w:w="30" w:type="dxa"/>
              <w:left w:w="45" w:type="dxa"/>
              <w:bottom w:w="30" w:type="dxa"/>
              <w:right w:w="45" w:type="dxa"/>
            </w:tcMar>
          </w:tcPr>
          <w:p w14:paraId="1317B4C1" w14:textId="77777777" w:rsidR="005864ED" w:rsidRPr="00510886" w:rsidRDefault="005864ED" w:rsidP="00A2579A">
            <w:pPr>
              <w:spacing w:before="120" w:after="120" w:line="240" w:lineRule="auto"/>
              <w:ind w:left="120" w:firstLine="500"/>
              <w:jc w:val="both"/>
              <w:rPr>
                <w:rFonts w:ascii="Garamond" w:hAnsi="Garamond"/>
                <w:color w:val="000000"/>
                <w:lang w:val="ru-RU"/>
              </w:rPr>
            </w:pPr>
            <w:r w:rsidRPr="00510886">
              <w:rPr>
                <w:rFonts w:ascii="Garamond" w:hAnsi="Garamond"/>
                <w:color w:val="000000"/>
                <w:lang w:val="ru-RU"/>
              </w:rPr>
              <w:t>…</w:t>
            </w:r>
          </w:p>
          <w:p w14:paraId="0F7E119B" w14:textId="77777777" w:rsidR="005864ED" w:rsidRPr="00510886" w:rsidRDefault="005864ED" w:rsidP="00A2579A">
            <w:pPr>
              <w:spacing w:before="120" w:after="120" w:line="240" w:lineRule="auto"/>
              <w:ind w:left="120" w:firstLine="500"/>
              <w:jc w:val="both"/>
              <w:rPr>
                <w:rFonts w:ascii="Garamond" w:hAnsi="Garamond"/>
                <w:lang w:val="ru-RU"/>
              </w:rPr>
            </w:pPr>
            <w:r w:rsidRPr="00510886">
              <w:rPr>
                <w:rFonts w:ascii="Garamond" w:hAnsi="Garamond"/>
                <w:color w:val="000000"/>
                <w:lang w:val="ru-RU"/>
              </w:rPr>
              <w:t>Неисполнение команды на изменение режима работы генерирующего оборудования по реактивной мощности может быть зарегистрировано, если к моменту времени окончания исполнения команды и до начала исполнения следующей команды или до конца операционных суток (если иное не установлено диспетчером при отдаче команды):</w:t>
            </w:r>
          </w:p>
          <w:p w14:paraId="72761157"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для команд на установление заданного значения напряжения или диапазона напряжений на шинах электростанции – при отклонении напряжения от заданного значения либо диапазона значений более ±2 </w:t>
            </w:r>
            <w:proofErr w:type="spellStart"/>
            <w:r w:rsidRPr="00510886">
              <w:rPr>
                <w:rFonts w:ascii="Garamond" w:hAnsi="Garamond"/>
                <w:color w:val="000000"/>
                <w:lang w:val="ru-RU"/>
              </w:rPr>
              <w:t>кВ.</w:t>
            </w:r>
            <w:proofErr w:type="spellEnd"/>
            <w:r w:rsidRPr="00510886">
              <w:rPr>
                <w:rFonts w:ascii="Garamond" w:hAnsi="Garamond"/>
                <w:color w:val="000000"/>
                <w:lang w:val="ru-RU"/>
              </w:rPr>
              <w:t xml:space="preserve"> Неисполнение команды не регистрируется, если при указанном отклонении по напряжению отличие фактической величины реактивной мощности от величины актуального максимального (минимального) значения реактивной мощности, соответствующего текущей загрузке по активной мощности, менее чем 10 % или 2 </w:t>
            </w:r>
            <w:proofErr w:type="spellStart"/>
            <w:r w:rsidRPr="00510886">
              <w:rPr>
                <w:rFonts w:ascii="Garamond" w:hAnsi="Garamond"/>
                <w:color w:val="000000"/>
                <w:lang w:val="ru-RU"/>
              </w:rPr>
              <w:t>Мвар</w:t>
            </w:r>
            <w:proofErr w:type="spellEnd"/>
            <w:r w:rsidRPr="00510886">
              <w:rPr>
                <w:rFonts w:ascii="Garamond" w:hAnsi="Garamond"/>
                <w:color w:val="000000"/>
                <w:lang w:val="ru-RU"/>
              </w:rPr>
              <w:t>;</w:t>
            </w:r>
          </w:p>
          <w:p w14:paraId="368432FD"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для команд на изменение реактивной мощности до максимального или минимального </w:t>
            </w:r>
            <w:proofErr w:type="gramStart"/>
            <w:r w:rsidRPr="00510886">
              <w:rPr>
                <w:rFonts w:ascii="Garamond" w:hAnsi="Garamond"/>
                <w:color w:val="000000"/>
                <w:lang w:val="ru-RU"/>
              </w:rPr>
              <w:t>значения</w:t>
            </w:r>
            <w:proofErr w:type="gramEnd"/>
            <w:r w:rsidRPr="00510886">
              <w:rPr>
                <w:rFonts w:ascii="Garamond" w:hAnsi="Garamond"/>
                <w:color w:val="000000"/>
                <w:lang w:val="ru-RU"/>
              </w:rPr>
              <w:t xml:space="preserve"> или на перевод в режим потребления с максимальным приемом реактивной мощности – при отклонении фактической величины реактивной мощности от величины актуального максимального (минимального) значения реактивной мощности, соответствующего текущей загрузке по активной мощности, более чем на 10 %, но не менее чем на 2 </w:t>
            </w:r>
            <w:proofErr w:type="spellStart"/>
            <w:r w:rsidRPr="00510886">
              <w:rPr>
                <w:rFonts w:ascii="Garamond" w:hAnsi="Garamond"/>
                <w:color w:val="000000"/>
                <w:lang w:val="ru-RU"/>
              </w:rPr>
              <w:t>Мвар</w:t>
            </w:r>
            <w:proofErr w:type="spellEnd"/>
            <w:r w:rsidRPr="00510886">
              <w:rPr>
                <w:rFonts w:ascii="Garamond" w:hAnsi="Garamond"/>
                <w:color w:val="000000"/>
                <w:lang w:val="ru-RU"/>
              </w:rPr>
              <w:t>;</w:t>
            </w:r>
          </w:p>
          <w:p w14:paraId="08A4DB78"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для команд на изменение реактивной мощности до максимального или минимального значения или на перевод в режим потребления с максимальным приемом реактивной мощности и поддержание заданного значения напряжения или диапазона напряжений на шинах электростанции – при отклонении фактической величины реактивной мощности от величины актуального максимального (минимального) значения реактивной мощности, соответствующего текущей загрузке по активной мощности, более чем на 10 %, но не менее чем на 2 </w:t>
            </w:r>
            <w:proofErr w:type="spellStart"/>
            <w:r w:rsidRPr="00510886">
              <w:rPr>
                <w:rFonts w:ascii="Garamond" w:hAnsi="Garamond"/>
                <w:color w:val="000000"/>
                <w:lang w:val="ru-RU"/>
              </w:rPr>
              <w:t>Мвар</w:t>
            </w:r>
            <w:proofErr w:type="spellEnd"/>
            <w:r w:rsidRPr="00510886">
              <w:rPr>
                <w:rFonts w:ascii="Garamond" w:hAnsi="Garamond"/>
                <w:color w:val="000000"/>
                <w:lang w:val="ru-RU"/>
              </w:rPr>
              <w:t>. Неисполнение команды не регистрируется, если при указанном отклонении фактической величины реактивной мощности отклонение напряжения от заданного значения либо диапазона значений не превышает ±2 </w:t>
            </w:r>
            <w:proofErr w:type="spellStart"/>
            <w:r w:rsidRPr="00510886">
              <w:rPr>
                <w:rFonts w:ascii="Garamond" w:hAnsi="Garamond"/>
                <w:color w:val="000000"/>
                <w:lang w:val="ru-RU"/>
              </w:rPr>
              <w:t>кВ.</w:t>
            </w:r>
            <w:proofErr w:type="spellEnd"/>
          </w:p>
          <w:p w14:paraId="37844FFA"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p w14:paraId="69FD0B4D" w14:textId="77777777" w:rsidR="005864ED" w:rsidRPr="00510886" w:rsidRDefault="005864ED" w:rsidP="00A2579A">
            <w:pPr>
              <w:spacing w:before="120" w:after="120" w:line="240" w:lineRule="auto"/>
              <w:ind w:left="120" w:firstLine="500"/>
              <w:jc w:val="both"/>
              <w:rPr>
                <w:rFonts w:ascii="Garamond" w:hAnsi="Garamond"/>
                <w:lang w:val="ru-RU"/>
              </w:rPr>
            </w:pPr>
            <w:r w:rsidRPr="00510886">
              <w:rPr>
                <w:rFonts w:ascii="Garamond" w:hAnsi="Garamond"/>
                <w:color w:val="000000"/>
                <w:lang w:val="ru-RU"/>
              </w:rPr>
              <w:t xml:space="preserve">Оценка предоставления диапазона регулирования реактивной мощности производится на основании усредненных минутных значений по данным </w:t>
            </w:r>
            <w:proofErr w:type="spellStart"/>
            <w:r w:rsidRPr="00510886">
              <w:rPr>
                <w:rFonts w:ascii="Garamond" w:hAnsi="Garamond"/>
                <w:color w:val="000000"/>
                <w:lang w:val="ru-RU"/>
              </w:rPr>
              <w:t>СОТИАССО</w:t>
            </w:r>
            <w:proofErr w:type="spellEnd"/>
            <w:r w:rsidRPr="00510886">
              <w:rPr>
                <w:rFonts w:ascii="Garamond" w:hAnsi="Garamond"/>
                <w:color w:val="000000"/>
                <w:lang w:val="ru-RU"/>
              </w:rPr>
              <w:t xml:space="preserve"> и данным систем мониторинга, действующих на основе ОИК СО:</w:t>
            </w:r>
          </w:p>
          <w:p w14:paraId="2BA76EE0"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за первую минуту, следующую за временем окончания исполнения команды;</w:t>
            </w:r>
          </w:p>
          <w:p w14:paraId="5155626A"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за последнюю минуту каждого часа во временном интервале, предусмотренном настоящим Регламентом.</w:t>
            </w:r>
          </w:p>
          <w:p w14:paraId="53AD4A95"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tc>
        <w:tc>
          <w:tcPr>
            <w:tcW w:w="6519" w:type="dxa"/>
            <w:tcMar>
              <w:top w:w="30" w:type="dxa"/>
              <w:left w:w="45" w:type="dxa"/>
              <w:bottom w:w="30" w:type="dxa"/>
              <w:right w:w="45" w:type="dxa"/>
            </w:tcMar>
          </w:tcPr>
          <w:p w14:paraId="3A131A4F" w14:textId="77777777" w:rsidR="005864ED" w:rsidRPr="00510886" w:rsidRDefault="005864ED" w:rsidP="00A2579A">
            <w:pPr>
              <w:spacing w:before="120" w:after="120" w:line="240" w:lineRule="auto"/>
              <w:ind w:left="945" w:hanging="945"/>
              <w:jc w:val="both"/>
              <w:rPr>
                <w:rFonts w:ascii="Garamond" w:hAnsi="Garamond"/>
                <w:lang w:val="ru-RU"/>
              </w:rPr>
            </w:pPr>
            <w:r w:rsidRPr="00510886">
              <w:rPr>
                <w:rFonts w:ascii="Garamond" w:hAnsi="Garamond"/>
                <w:lang w:val="ru-RU"/>
              </w:rPr>
              <w:t>Заменить маркер списков на тире.</w:t>
            </w:r>
          </w:p>
        </w:tc>
      </w:tr>
      <w:tr w:rsidR="005864ED" w:rsidRPr="000068B5" w14:paraId="6BC1FBC2" w14:textId="77777777" w:rsidTr="00027644">
        <w:trPr>
          <w:trHeight w:val="20"/>
        </w:trPr>
        <w:tc>
          <w:tcPr>
            <w:tcW w:w="998" w:type="dxa"/>
            <w:tcMar>
              <w:top w:w="15" w:type="dxa"/>
              <w:left w:w="15" w:type="dxa"/>
              <w:bottom w:w="15" w:type="dxa"/>
              <w:right w:w="15" w:type="dxa"/>
            </w:tcMar>
            <w:vAlign w:val="center"/>
          </w:tcPr>
          <w:p w14:paraId="35934381" w14:textId="77777777" w:rsidR="005864ED" w:rsidRPr="00510886" w:rsidRDefault="005864ED" w:rsidP="00A2579A">
            <w:pPr>
              <w:spacing w:before="120" w:after="120" w:line="240" w:lineRule="auto"/>
              <w:ind w:left="50"/>
              <w:jc w:val="center"/>
              <w:rPr>
                <w:rFonts w:ascii="Garamond" w:hAnsi="Garamond"/>
                <w:b/>
                <w:lang w:val="ru-RU"/>
              </w:rPr>
            </w:pPr>
            <w:r w:rsidRPr="00510886">
              <w:rPr>
                <w:rFonts w:ascii="Garamond" w:hAnsi="Garamond"/>
                <w:b/>
                <w:lang w:val="ru-RU"/>
              </w:rPr>
              <w:t>3.3.1.1</w:t>
            </w:r>
          </w:p>
        </w:tc>
        <w:tc>
          <w:tcPr>
            <w:tcW w:w="7229" w:type="dxa"/>
            <w:tcMar>
              <w:top w:w="30" w:type="dxa"/>
              <w:left w:w="45" w:type="dxa"/>
              <w:bottom w:w="30" w:type="dxa"/>
              <w:right w:w="45" w:type="dxa"/>
            </w:tcMar>
          </w:tcPr>
          <w:p w14:paraId="6D91876C"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p w14:paraId="03053918" w14:textId="77777777" w:rsidR="005864ED" w:rsidRPr="00510886" w:rsidRDefault="005864ED" w:rsidP="00A2579A">
            <w:pPr>
              <w:spacing w:before="120" w:after="120" w:line="240" w:lineRule="auto"/>
              <w:ind w:left="120" w:firstLine="500"/>
              <w:jc w:val="both"/>
              <w:rPr>
                <w:rFonts w:ascii="Garamond" w:hAnsi="Garamond"/>
                <w:lang w:val="ru-RU"/>
              </w:rPr>
            </w:pPr>
            <w:r w:rsidRPr="00510886">
              <w:rPr>
                <w:rFonts w:ascii="Garamond" w:hAnsi="Garamond"/>
                <w:color w:val="000000"/>
                <w:lang w:val="ru-RU"/>
              </w:rPr>
              <w:t>Критериями оценки соответствия генерирующего оборудования ГЭС Техническим требованиям при исполнении действия диспетчерских команд (команд дистанционного управления) по вторичному регулированию являются:</w:t>
            </w:r>
          </w:p>
          <w:p w14:paraId="7A6BEEC2"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соблюдение времени набора/сброса нагрузки;</w:t>
            </w:r>
          </w:p>
          <w:p w14:paraId="19B38CA8"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точность набора/сброса заданной величины активной мощности;</w:t>
            </w:r>
          </w:p>
          <w:p w14:paraId="1827BD1C"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точность поддержания заданной величины активной мощности.</w:t>
            </w:r>
          </w:p>
          <w:p w14:paraId="478E97DD"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tc>
        <w:tc>
          <w:tcPr>
            <w:tcW w:w="6519" w:type="dxa"/>
            <w:tcMar>
              <w:top w:w="30" w:type="dxa"/>
              <w:left w:w="45" w:type="dxa"/>
              <w:bottom w:w="30" w:type="dxa"/>
              <w:right w:w="45" w:type="dxa"/>
            </w:tcMar>
          </w:tcPr>
          <w:p w14:paraId="4464D812" w14:textId="77777777" w:rsidR="005864ED" w:rsidRPr="00510886" w:rsidRDefault="005864ED" w:rsidP="00A2579A">
            <w:pPr>
              <w:spacing w:before="120" w:after="120" w:line="240" w:lineRule="auto"/>
              <w:ind w:left="945" w:hanging="945"/>
              <w:jc w:val="both"/>
              <w:rPr>
                <w:rFonts w:ascii="Garamond" w:hAnsi="Garamond"/>
                <w:lang w:val="ru-RU"/>
              </w:rPr>
            </w:pPr>
            <w:r w:rsidRPr="00510886">
              <w:rPr>
                <w:rFonts w:ascii="Garamond" w:hAnsi="Garamond"/>
                <w:lang w:val="ru-RU"/>
              </w:rPr>
              <w:t>Заменить маркер списка на тире.</w:t>
            </w:r>
          </w:p>
        </w:tc>
      </w:tr>
      <w:tr w:rsidR="005864ED" w:rsidRPr="000068B5" w14:paraId="34D3E2D5" w14:textId="77777777" w:rsidTr="00027644">
        <w:trPr>
          <w:trHeight w:val="20"/>
        </w:trPr>
        <w:tc>
          <w:tcPr>
            <w:tcW w:w="998" w:type="dxa"/>
            <w:tcMar>
              <w:top w:w="15" w:type="dxa"/>
              <w:left w:w="15" w:type="dxa"/>
              <w:bottom w:w="15" w:type="dxa"/>
              <w:right w:w="15" w:type="dxa"/>
            </w:tcMar>
            <w:vAlign w:val="center"/>
          </w:tcPr>
          <w:p w14:paraId="0BE43DC9" w14:textId="77777777" w:rsidR="005864ED" w:rsidRPr="00510886" w:rsidRDefault="005864ED" w:rsidP="00A2579A">
            <w:pPr>
              <w:spacing w:before="120" w:after="120" w:line="240" w:lineRule="auto"/>
              <w:ind w:left="50"/>
              <w:jc w:val="center"/>
              <w:rPr>
                <w:rFonts w:ascii="Garamond" w:hAnsi="Garamond"/>
                <w:b/>
                <w:lang w:val="ru-RU"/>
              </w:rPr>
            </w:pPr>
            <w:r w:rsidRPr="00510886">
              <w:rPr>
                <w:rFonts w:ascii="Garamond" w:hAnsi="Garamond"/>
                <w:b/>
                <w:lang w:val="ru-RU"/>
              </w:rPr>
              <w:t>3.3.1.4</w:t>
            </w:r>
          </w:p>
        </w:tc>
        <w:tc>
          <w:tcPr>
            <w:tcW w:w="7229" w:type="dxa"/>
            <w:tcMar>
              <w:top w:w="30" w:type="dxa"/>
              <w:left w:w="45" w:type="dxa"/>
              <w:bottom w:w="30" w:type="dxa"/>
              <w:right w:w="45" w:type="dxa"/>
            </w:tcMar>
          </w:tcPr>
          <w:p w14:paraId="4E2308AF"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p w14:paraId="3110F20C" w14:textId="77777777" w:rsidR="005864ED" w:rsidRPr="00510886" w:rsidRDefault="005864ED" w:rsidP="00A2579A">
            <w:pPr>
              <w:spacing w:before="120" w:after="120" w:line="240" w:lineRule="auto"/>
              <w:ind w:left="120" w:firstLine="500"/>
              <w:jc w:val="both"/>
              <w:rPr>
                <w:rFonts w:ascii="Garamond" w:hAnsi="Garamond"/>
                <w:lang w:val="ru-RU"/>
              </w:rPr>
            </w:pPr>
            <w:r w:rsidRPr="00510886">
              <w:rPr>
                <w:rFonts w:ascii="Garamond" w:hAnsi="Garamond"/>
                <w:color w:val="000000"/>
                <w:lang w:val="ru-RU"/>
              </w:rPr>
              <w:t xml:space="preserve">Требование участия в </w:t>
            </w:r>
            <w:proofErr w:type="spellStart"/>
            <w:r w:rsidRPr="00510886">
              <w:rPr>
                <w:rFonts w:ascii="Garamond" w:hAnsi="Garamond"/>
                <w:color w:val="000000"/>
                <w:lang w:val="ru-RU"/>
              </w:rPr>
              <w:t>АВРЧМ</w:t>
            </w:r>
            <w:proofErr w:type="spellEnd"/>
            <w:r w:rsidRPr="00510886">
              <w:rPr>
                <w:rFonts w:ascii="Garamond" w:hAnsi="Garamond"/>
                <w:color w:val="000000"/>
                <w:lang w:val="ru-RU"/>
              </w:rPr>
              <w:t xml:space="preserve"> не распространяется на вводимые в эксплуатацию гидроэлектростанции с установленной мощностью более 100 МВт на этапе начального наполнения (заполнения) водохранилища:</w:t>
            </w:r>
          </w:p>
          <w:p w14:paraId="72229358"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течение 3 месяцев с момента достижения расчетного по мощности напора гидроэлектростанции, если установленная мощность ГЭС составляет от 100 до 500 МВт;</w:t>
            </w:r>
          </w:p>
          <w:p w14:paraId="337B80C5"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течение 6 месяцев с момента достижения расчетного по мощности напора гидроэлектростанции, если установленная мощность ГЭС составляет более 500 МВт.</w:t>
            </w:r>
          </w:p>
          <w:p w14:paraId="2407CB54"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tc>
        <w:tc>
          <w:tcPr>
            <w:tcW w:w="6519" w:type="dxa"/>
            <w:tcMar>
              <w:top w:w="30" w:type="dxa"/>
              <w:left w:w="45" w:type="dxa"/>
              <w:bottom w:w="30" w:type="dxa"/>
              <w:right w:w="45" w:type="dxa"/>
            </w:tcMar>
          </w:tcPr>
          <w:p w14:paraId="5A100D1C" w14:textId="77777777" w:rsidR="005864ED" w:rsidRPr="00510886" w:rsidRDefault="005864ED" w:rsidP="00A2579A">
            <w:pPr>
              <w:spacing w:before="120" w:after="120" w:line="240" w:lineRule="auto"/>
              <w:ind w:left="945" w:hanging="945"/>
              <w:jc w:val="both"/>
              <w:rPr>
                <w:rFonts w:ascii="Garamond" w:hAnsi="Garamond"/>
                <w:lang w:val="ru-RU"/>
              </w:rPr>
            </w:pPr>
            <w:r w:rsidRPr="00510886">
              <w:rPr>
                <w:rFonts w:ascii="Garamond" w:hAnsi="Garamond"/>
                <w:lang w:val="ru-RU"/>
              </w:rPr>
              <w:t>Заменить маркер списка на тире.</w:t>
            </w:r>
          </w:p>
        </w:tc>
      </w:tr>
      <w:tr w:rsidR="005864ED" w:rsidRPr="000068B5" w14:paraId="52C9FF4F" w14:textId="77777777" w:rsidTr="00027644">
        <w:trPr>
          <w:trHeight w:val="20"/>
        </w:trPr>
        <w:tc>
          <w:tcPr>
            <w:tcW w:w="998" w:type="dxa"/>
            <w:tcMar>
              <w:top w:w="15" w:type="dxa"/>
              <w:left w:w="15" w:type="dxa"/>
              <w:bottom w:w="15" w:type="dxa"/>
              <w:right w:w="15" w:type="dxa"/>
            </w:tcMar>
            <w:vAlign w:val="center"/>
          </w:tcPr>
          <w:p w14:paraId="3FB1E24A" w14:textId="77777777" w:rsidR="005864ED" w:rsidRPr="00510886" w:rsidRDefault="005864ED" w:rsidP="00A2579A">
            <w:pPr>
              <w:spacing w:before="120" w:after="120" w:line="240" w:lineRule="auto"/>
              <w:ind w:left="50"/>
              <w:jc w:val="center"/>
              <w:rPr>
                <w:rFonts w:ascii="Garamond" w:hAnsi="Garamond"/>
                <w:b/>
                <w:lang w:val="ru-RU"/>
              </w:rPr>
            </w:pPr>
            <w:r w:rsidRPr="00510886">
              <w:rPr>
                <w:rFonts w:ascii="Garamond" w:hAnsi="Garamond"/>
                <w:b/>
                <w:lang w:val="ru-RU"/>
              </w:rPr>
              <w:t>3.3.2</w:t>
            </w:r>
          </w:p>
        </w:tc>
        <w:tc>
          <w:tcPr>
            <w:tcW w:w="7229" w:type="dxa"/>
            <w:tcMar>
              <w:top w:w="30" w:type="dxa"/>
              <w:left w:w="45" w:type="dxa"/>
              <w:bottom w:w="30" w:type="dxa"/>
              <w:right w:w="45" w:type="dxa"/>
            </w:tcMar>
          </w:tcPr>
          <w:p w14:paraId="264313B7" w14:textId="77777777" w:rsidR="00F53D3B" w:rsidRPr="00510886" w:rsidRDefault="00F53D3B" w:rsidP="00A2579A">
            <w:pPr>
              <w:spacing w:before="120" w:after="120" w:line="240" w:lineRule="auto"/>
              <w:ind w:left="120" w:firstLine="500"/>
              <w:jc w:val="both"/>
              <w:rPr>
                <w:rFonts w:ascii="Garamond" w:hAnsi="Garamond"/>
                <w:b/>
                <w:lang w:val="ru-RU"/>
              </w:rPr>
            </w:pPr>
            <w:r w:rsidRPr="00510886">
              <w:rPr>
                <w:rFonts w:ascii="Garamond" w:hAnsi="Garamond"/>
                <w:b/>
                <w:lang w:val="ru-RU"/>
              </w:rPr>
              <w:t>Регистрация показателя участия ГЭС во вторичном регулировании</w:t>
            </w:r>
          </w:p>
          <w:p w14:paraId="76581D5B" w14:textId="77777777" w:rsidR="005864ED" w:rsidRPr="00510886" w:rsidRDefault="005864ED" w:rsidP="00A2579A">
            <w:pPr>
              <w:spacing w:before="120" w:after="120" w:line="240" w:lineRule="auto"/>
              <w:ind w:left="120" w:firstLine="500"/>
              <w:jc w:val="both"/>
              <w:rPr>
                <w:rFonts w:ascii="Garamond" w:hAnsi="Garamond"/>
                <w:lang w:val="ru-RU"/>
              </w:rPr>
            </w:pPr>
            <w:r w:rsidRPr="00510886">
              <w:rPr>
                <w:rFonts w:ascii="Garamond" w:hAnsi="Garamond"/>
                <w:color w:val="000000"/>
                <w:lang w:val="ru-RU"/>
              </w:rPr>
              <w:t>Не позднее чем за 6 часов до часа фактической поставки </w:t>
            </w:r>
            <m:oMath>
              <m:r>
                <w:rPr>
                  <w:rFonts w:ascii="Cambria Math" w:hAnsi="Cambria Math"/>
                  <w:lang w:val="ru-RU"/>
                </w:rPr>
                <m:t>(N-</m:t>
              </m:r>
            </m:oMath>
            <w:r w:rsidRPr="00510886">
              <w:rPr>
                <w:rFonts w:ascii="Garamond" w:hAnsi="Garamond"/>
                <w:color w:val="000000"/>
                <w:lang w:val="ru-RU"/>
              </w:rPr>
              <w:t xml:space="preserve">6) участник оптового рынка имеет право заявить СО о кратковременной неготовности ГЭС, </w:t>
            </w:r>
            <w:proofErr w:type="spellStart"/>
            <w:r w:rsidRPr="00510886">
              <w:rPr>
                <w:rFonts w:ascii="Garamond" w:hAnsi="Garamond"/>
                <w:color w:val="000000"/>
                <w:lang w:val="ru-RU"/>
              </w:rPr>
              <w:t>ГАЭС</w:t>
            </w:r>
            <w:proofErr w:type="spellEnd"/>
            <w:r w:rsidRPr="00510886">
              <w:rPr>
                <w:rFonts w:ascii="Garamond" w:hAnsi="Garamond"/>
                <w:color w:val="000000"/>
                <w:lang w:val="ru-RU"/>
              </w:rPr>
              <w:t xml:space="preserve"> к участию во вторичном регулировании начиная с часа </w:t>
            </w:r>
            <m:oMath>
              <m:r>
                <w:rPr>
                  <w:rFonts w:ascii="Cambria Math" w:hAnsi="Cambria Math"/>
                  <w:lang w:val="ru-RU"/>
                </w:rPr>
                <m:t>N</m:t>
              </m:r>
            </m:oMath>
            <w:r w:rsidRPr="00510886">
              <w:rPr>
                <w:rFonts w:ascii="Garamond" w:hAnsi="Garamond"/>
                <w:color w:val="000000"/>
                <w:lang w:val="ru-RU"/>
              </w:rPr>
              <w:t xml:space="preserve"> с указанием продолжительности и причины неучастия (ремонт, замена оборудования, ограничения по режиму водопользования и т.д.). В случае если указанная заявка согласована СО, то в течение соответствующего периода контроль участия во вторичном регулировании не производится. В остальное время оценка участия генерирующего оборудования ГЭС во вторичном регулировании (как оперативном, так и в автоматическом) осуществляется СО на основании:</w:t>
            </w:r>
          </w:p>
          <w:p w14:paraId="2D6B3002"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данных телеметрии о фактическом выполнении диспетчерских команд (команд дистанционного управления) на внеплановое изменение нагрузки электростанций вторичного регулирования, в </w:t>
            </w:r>
            <w:proofErr w:type="spellStart"/>
            <w:r w:rsidRPr="00510886">
              <w:rPr>
                <w:rFonts w:ascii="Garamond" w:hAnsi="Garamond"/>
                <w:color w:val="000000"/>
                <w:lang w:val="ru-RU"/>
              </w:rPr>
              <w:t>т.ч</w:t>
            </w:r>
            <w:proofErr w:type="spellEnd"/>
            <w:r w:rsidRPr="00510886">
              <w:rPr>
                <w:rFonts w:ascii="Garamond" w:hAnsi="Garamond"/>
                <w:color w:val="000000"/>
                <w:lang w:val="ru-RU"/>
              </w:rPr>
              <w:t>. автоматического, включая время набора/сброса и фактический диапазон изменения нагрузки, а при отсутствии таких данных – на основании иных данных, имеющих в распоряжении СО;</w:t>
            </w:r>
          </w:p>
          <w:p w14:paraId="041D91A0"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данных о случаях и периодах неработоспособности устройств автоматического вторичного регулирования на ГЭС, задействованных в </w:t>
            </w:r>
            <w:proofErr w:type="spellStart"/>
            <w:r w:rsidRPr="00510886">
              <w:rPr>
                <w:rFonts w:ascii="Garamond" w:hAnsi="Garamond"/>
                <w:color w:val="000000"/>
                <w:lang w:val="ru-RU"/>
              </w:rPr>
              <w:t>АВРЧМ</w:t>
            </w:r>
            <w:proofErr w:type="spellEnd"/>
            <w:r w:rsidRPr="00510886">
              <w:rPr>
                <w:rFonts w:ascii="Garamond" w:hAnsi="Garamond"/>
                <w:color w:val="000000"/>
                <w:lang w:val="ru-RU"/>
              </w:rPr>
              <w:t>;</w:t>
            </w:r>
          </w:p>
          <w:p w14:paraId="7D6852E1"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фактов и продолжительности выходов на ограничения по мощности в пределах заявленного диапазона автоматического вторичного регулирования, с учетом количества подключенных к системе </w:t>
            </w:r>
            <w:proofErr w:type="spellStart"/>
            <w:r w:rsidRPr="00510886">
              <w:rPr>
                <w:rFonts w:ascii="Garamond" w:hAnsi="Garamond"/>
                <w:color w:val="000000"/>
                <w:lang w:val="ru-RU"/>
              </w:rPr>
              <w:t>АРЧМ</w:t>
            </w:r>
            <w:proofErr w:type="spellEnd"/>
            <w:r w:rsidRPr="00510886">
              <w:rPr>
                <w:rFonts w:ascii="Garamond" w:hAnsi="Garamond"/>
                <w:color w:val="000000"/>
                <w:lang w:val="ru-RU"/>
              </w:rPr>
              <w:t xml:space="preserve"> гидроагрегатов ГЭС;</w:t>
            </w:r>
          </w:p>
          <w:p w14:paraId="264084F1"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фактов и продолжительности выходов на ограничения с учетом нормативного времени набора/сброса нагрузки ГЭС при изменении состава включенных в работу гидроагрегатов, определяемого в соответствии с предоставленными </w:t>
            </w:r>
            <w:proofErr w:type="gramStart"/>
            <w:r w:rsidRPr="00510886">
              <w:rPr>
                <w:rFonts w:ascii="Garamond" w:hAnsi="Garamond"/>
                <w:color w:val="000000"/>
                <w:lang w:val="ru-RU"/>
              </w:rPr>
              <w:t>в СО</w:t>
            </w:r>
            <w:proofErr w:type="gramEnd"/>
            <w:r w:rsidRPr="00510886">
              <w:rPr>
                <w:rFonts w:ascii="Garamond" w:hAnsi="Garamond"/>
                <w:color w:val="000000"/>
                <w:lang w:val="ru-RU"/>
              </w:rPr>
              <w:t xml:space="preserve"> участником оптового рынка данными, для целей снятия указанных ограничений в пределах заявленного диапазона регулирования ГЭС.</w:t>
            </w:r>
          </w:p>
          <w:p w14:paraId="1438C721"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tc>
        <w:tc>
          <w:tcPr>
            <w:tcW w:w="6519" w:type="dxa"/>
            <w:tcMar>
              <w:top w:w="30" w:type="dxa"/>
              <w:left w:w="45" w:type="dxa"/>
              <w:bottom w:w="30" w:type="dxa"/>
              <w:right w:w="45" w:type="dxa"/>
            </w:tcMar>
          </w:tcPr>
          <w:p w14:paraId="613BEB98" w14:textId="77777777" w:rsidR="005864ED" w:rsidRPr="00510886" w:rsidRDefault="005864ED" w:rsidP="00A2579A">
            <w:pPr>
              <w:spacing w:before="120" w:after="120" w:line="240" w:lineRule="auto"/>
              <w:ind w:left="945" w:hanging="945"/>
              <w:jc w:val="both"/>
              <w:rPr>
                <w:rFonts w:ascii="Garamond" w:hAnsi="Garamond"/>
                <w:lang w:val="ru-RU"/>
              </w:rPr>
            </w:pPr>
            <w:r w:rsidRPr="00510886">
              <w:rPr>
                <w:rFonts w:ascii="Garamond" w:hAnsi="Garamond"/>
                <w:lang w:val="ru-RU"/>
              </w:rPr>
              <w:t>Заменить маркер списка на тире.</w:t>
            </w:r>
          </w:p>
        </w:tc>
      </w:tr>
      <w:tr w:rsidR="005864ED" w:rsidRPr="000068B5" w14:paraId="0102AED1" w14:textId="77777777" w:rsidTr="00027644">
        <w:trPr>
          <w:trHeight w:val="20"/>
        </w:trPr>
        <w:tc>
          <w:tcPr>
            <w:tcW w:w="998" w:type="dxa"/>
            <w:tcMar>
              <w:top w:w="15" w:type="dxa"/>
              <w:left w:w="15" w:type="dxa"/>
              <w:bottom w:w="15" w:type="dxa"/>
              <w:right w:w="15" w:type="dxa"/>
            </w:tcMar>
            <w:vAlign w:val="center"/>
          </w:tcPr>
          <w:p w14:paraId="2A54526A" w14:textId="77777777" w:rsidR="005864ED" w:rsidRPr="00510886" w:rsidRDefault="005864ED" w:rsidP="00A2579A">
            <w:pPr>
              <w:spacing w:before="120" w:after="120" w:line="240" w:lineRule="auto"/>
              <w:ind w:left="50"/>
              <w:jc w:val="center"/>
              <w:rPr>
                <w:rFonts w:ascii="Garamond" w:hAnsi="Garamond"/>
                <w:b/>
                <w:lang w:val="ru-RU"/>
              </w:rPr>
            </w:pPr>
            <w:r w:rsidRPr="00510886">
              <w:rPr>
                <w:rFonts w:ascii="Garamond" w:hAnsi="Garamond"/>
                <w:b/>
                <w:lang w:val="ru-RU"/>
              </w:rPr>
              <w:t>3.3.2.3</w:t>
            </w:r>
          </w:p>
        </w:tc>
        <w:tc>
          <w:tcPr>
            <w:tcW w:w="7229" w:type="dxa"/>
            <w:tcMar>
              <w:top w:w="30" w:type="dxa"/>
              <w:left w:w="45" w:type="dxa"/>
              <w:bottom w:w="30" w:type="dxa"/>
              <w:right w:w="45" w:type="dxa"/>
            </w:tcMar>
          </w:tcPr>
          <w:p w14:paraId="7FEA88BE" w14:textId="77777777" w:rsidR="005864ED" w:rsidRPr="00510886" w:rsidRDefault="005864ED" w:rsidP="00A2579A">
            <w:pPr>
              <w:spacing w:before="120" w:after="120" w:line="240" w:lineRule="auto"/>
              <w:ind w:left="120" w:firstLine="500"/>
              <w:jc w:val="both"/>
              <w:rPr>
                <w:rFonts w:ascii="Garamond" w:hAnsi="Garamond"/>
                <w:lang w:val="ru-RU"/>
              </w:rPr>
            </w:pPr>
            <w:r w:rsidRPr="00510886">
              <w:rPr>
                <w:rFonts w:ascii="Garamond" w:hAnsi="Garamond"/>
                <w:color w:val="000000"/>
                <w:lang w:val="ru-RU"/>
              </w:rPr>
              <w:t>Регистрация показателей участия ГЭС во вторичном регулировании осуществляется с учетом следующего:</w:t>
            </w:r>
          </w:p>
          <w:p w14:paraId="638CD1DD"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если к системе </w:t>
            </w:r>
            <w:proofErr w:type="spellStart"/>
            <w:r w:rsidRPr="00510886">
              <w:rPr>
                <w:rFonts w:ascii="Garamond" w:hAnsi="Garamond"/>
                <w:color w:val="000000"/>
                <w:lang w:val="ru-RU"/>
              </w:rPr>
              <w:t>АВРЧМ</w:t>
            </w:r>
            <w:proofErr w:type="spellEnd"/>
            <w:r w:rsidRPr="00510886">
              <w:rPr>
                <w:rFonts w:ascii="Garamond" w:hAnsi="Garamond"/>
                <w:color w:val="000000"/>
                <w:lang w:val="ru-RU"/>
              </w:rPr>
              <w:t xml:space="preserve"> подключено оборудование нескольких ГТП генерации, относящихся к одной ГЭС, то рассчитанный для ГЭС в целом показатель фактического участия регистрируется для каждой из вышеуказанных ГТП генерации;</w:t>
            </w:r>
          </w:p>
          <w:p w14:paraId="2C5BFA68"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если система </w:t>
            </w:r>
            <w:proofErr w:type="spellStart"/>
            <w:r w:rsidRPr="00510886">
              <w:rPr>
                <w:rFonts w:ascii="Garamond" w:hAnsi="Garamond"/>
                <w:color w:val="000000"/>
                <w:lang w:val="ru-RU"/>
              </w:rPr>
              <w:t>АРЧМ</w:t>
            </w:r>
            <w:proofErr w:type="spellEnd"/>
            <w:r w:rsidRPr="00510886">
              <w:rPr>
                <w:rFonts w:ascii="Garamond" w:hAnsi="Garamond"/>
                <w:color w:val="000000"/>
                <w:lang w:val="ru-RU"/>
              </w:rPr>
              <w:t xml:space="preserve"> работает только с включенными автоматическими ограничителями </w:t>
            </w:r>
            <w:proofErr w:type="spellStart"/>
            <w:r w:rsidRPr="00510886">
              <w:rPr>
                <w:rFonts w:ascii="Garamond" w:hAnsi="Garamond"/>
                <w:color w:val="000000"/>
                <w:lang w:val="ru-RU"/>
              </w:rPr>
              <w:t>перетоков</w:t>
            </w:r>
            <w:proofErr w:type="spellEnd"/>
            <w:r w:rsidRPr="00510886">
              <w:rPr>
                <w:rFonts w:ascii="Garamond" w:hAnsi="Garamond"/>
                <w:color w:val="000000"/>
                <w:lang w:val="ru-RU"/>
              </w:rPr>
              <w:t xml:space="preserve"> (</w:t>
            </w:r>
            <w:proofErr w:type="spellStart"/>
            <w:r w:rsidRPr="00510886">
              <w:rPr>
                <w:rFonts w:ascii="Garamond" w:hAnsi="Garamond"/>
                <w:color w:val="000000"/>
                <w:lang w:val="ru-RU"/>
              </w:rPr>
              <w:t>АОП</w:t>
            </w:r>
            <w:proofErr w:type="spellEnd"/>
            <w:r w:rsidRPr="00510886">
              <w:rPr>
                <w:rFonts w:ascii="Garamond" w:hAnsi="Garamond"/>
                <w:color w:val="000000"/>
                <w:lang w:val="ru-RU"/>
              </w:rPr>
              <w:t>) и (или) автоматическими ограничителями токовой перегрузки (</w:t>
            </w:r>
            <w:proofErr w:type="spellStart"/>
            <w:r w:rsidRPr="00510886">
              <w:rPr>
                <w:rFonts w:ascii="Garamond" w:hAnsi="Garamond"/>
                <w:color w:val="000000"/>
                <w:lang w:val="ru-RU"/>
              </w:rPr>
              <w:t>АОТП</w:t>
            </w:r>
            <w:proofErr w:type="spellEnd"/>
            <w:r w:rsidRPr="00510886">
              <w:rPr>
                <w:rFonts w:ascii="Garamond" w:hAnsi="Garamond"/>
                <w:color w:val="000000"/>
                <w:lang w:val="ru-RU"/>
              </w:rPr>
              <w:t>) при отключенном режиме регулирования частоты или перетока, СО определяет </w:t>
            </w:r>
            <m:oMath>
              <m:sSubSup>
                <m:sSubSupPr>
                  <m:ctrlPr>
                    <w:rPr>
                      <w:rFonts w:ascii="Cambria Math" w:hAnsi="Cambria Math"/>
                      <w:lang w:val="ru-RU"/>
                    </w:rPr>
                  </m:ctrlPr>
                </m:sSubSupPr>
                <m:e>
                  <m:r>
                    <w:rPr>
                      <w:rFonts w:ascii="Cambria Math" w:hAnsi="Cambria Math"/>
                      <w:lang w:val="ru-RU"/>
                    </w:rPr>
                    <m:t>R</m:t>
                  </m:r>
                </m:e>
                <m:sub>
                  <m:r>
                    <w:rPr>
                      <w:rFonts w:ascii="Cambria Math" w:hAnsi="Cambria Math"/>
                      <w:lang w:val="ru-RU"/>
                    </w:rPr>
                    <m:t>АВР,m</m:t>
                  </m:r>
                </m:sub>
                <m:sup>
                  <m:r>
                    <w:rPr>
                      <w:rFonts w:ascii="Cambria Math" w:hAnsi="Cambria Math"/>
                      <w:lang w:val="ru-RU"/>
                    </w:rPr>
                    <m:t>j</m:t>
                  </m:r>
                </m:sup>
              </m:sSubSup>
            </m:oMath>
            <w:r w:rsidRPr="00510886">
              <w:rPr>
                <w:rFonts w:ascii="Garamond" w:hAnsi="Garamond"/>
                <w:color w:val="000000"/>
                <w:lang w:val="ru-RU"/>
              </w:rPr>
              <w:t xml:space="preserve"> в периоды срабатывания АОП и (или) АОТП, а в иные периоды определяет показатель фактического участия в оперативном вторичном регулировании (</w:t>
            </w:r>
            <m:oMath>
              <m:sSubSup>
                <m:sSubSupPr>
                  <m:ctrlPr>
                    <w:rPr>
                      <w:rFonts w:ascii="Cambria Math" w:hAnsi="Cambria Math"/>
                      <w:lang w:val="ru-RU"/>
                    </w:rPr>
                  </m:ctrlPr>
                </m:sSubSupPr>
                <m:e>
                  <m:r>
                    <w:rPr>
                      <w:rFonts w:ascii="Cambria Math" w:hAnsi="Cambria Math"/>
                      <w:lang w:val="ru-RU"/>
                    </w:rPr>
                    <m:t>R</m:t>
                  </m:r>
                </m:e>
                <m:sub>
                  <m:r>
                    <w:rPr>
                      <w:rFonts w:ascii="Cambria Math" w:hAnsi="Cambria Math"/>
                      <w:lang w:val="ru-RU"/>
                    </w:rPr>
                    <m:t>ВР,m</m:t>
                  </m:r>
                </m:sub>
                <m:sup>
                  <m:r>
                    <w:rPr>
                      <w:rFonts w:ascii="Cambria Math" w:hAnsi="Cambria Math"/>
                      <w:lang w:val="ru-RU"/>
                    </w:rPr>
                    <m:t>j</m:t>
                  </m:r>
                </m:sup>
              </m:sSubSup>
              <m:r>
                <w:rPr>
                  <w:rFonts w:ascii="Cambria Math" w:hAnsi="Cambria Math"/>
                  <w:lang w:val="ru-RU"/>
                </w:rPr>
                <m:t>)</m:t>
              </m:r>
            </m:oMath>
            <w:r w:rsidRPr="00510886">
              <w:rPr>
                <w:rFonts w:ascii="Garamond" w:hAnsi="Garamond"/>
                <w:color w:val="000000"/>
                <w:lang w:val="ru-RU"/>
              </w:rPr>
              <w:t>;</w:t>
            </w:r>
          </w:p>
          <w:p w14:paraId="5FA22991"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для ГЭС установленной мощностью более 100 МВт в периоды неготовности или </w:t>
            </w:r>
            <w:proofErr w:type="spellStart"/>
            <w:r w:rsidRPr="00510886">
              <w:rPr>
                <w:rFonts w:ascii="Garamond" w:hAnsi="Garamond"/>
                <w:color w:val="000000"/>
                <w:lang w:val="ru-RU"/>
              </w:rPr>
              <w:t>непривлечения</w:t>
            </w:r>
            <w:proofErr w:type="spellEnd"/>
            <w:r w:rsidRPr="00510886">
              <w:rPr>
                <w:rFonts w:ascii="Garamond" w:hAnsi="Garamond"/>
                <w:color w:val="000000"/>
                <w:lang w:val="ru-RU"/>
              </w:rPr>
              <w:t xml:space="preserve"> к участию в </w:t>
            </w:r>
            <w:proofErr w:type="spellStart"/>
            <w:r w:rsidRPr="00510886">
              <w:rPr>
                <w:rFonts w:ascii="Garamond" w:hAnsi="Garamond"/>
                <w:color w:val="000000"/>
                <w:lang w:val="ru-RU"/>
              </w:rPr>
              <w:t>АВРЧМ</w:t>
            </w:r>
            <w:proofErr w:type="spellEnd"/>
            <w:r w:rsidRPr="00510886">
              <w:rPr>
                <w:rFonts w:ascii="Garamond" w:hAnsi="Garamond"/>
                <w:color w:val="000000"/>
                <w:lang w:val="ru-RU"/>
              </w:rPr>
              <w:t xml:space="preserve"> определяется показатель фактического участия в оперативном вторичном регулировании (</w:t>
            </w:r>
            <m:oMath>
              <m:sSubSup>
                <m:sSubSupPr>
                  <m:ctrlPr>
                    <w:rPr>
                      <w:rFonts w:ascii="Cambria Math" w:hAnsi="Cambria Math"/>
                      <w:lang w:val="ru-RU"/>
                    </w:rPr>
                  </m:ctrlPr>
                </m:sSubSupPr>
                <m:e>
                  <m:r>
                    <w:rPr>
                      <w:rFonts w:ascii="Cambria Math" w:hAnsi="Cambria Math"/>
                      <w:lang w:val="ru-RU"/>
                    </w:rPr>
                    <m:t>R</m:t>
                  </m:r>
                </m:e>
                <m:sub>
                  <m:r>
                    <w:rPr>
                      <w:rFonts w:ascii="Cambria Math" w:hAnsi="Cambria Math"/>
                      <w:lang w:val="ru-RU"/>
                    </w:rPr>
                    <m:t>ВР,m</m:t>
                  </m:r>
                </m:sub>
                <m:sup>
                  <m:r>
                    <w:rPr>
                      <w:rFonts w:ascii="Cambria Math" w:hAnsi="Cambria Math"/>
                      <w:lang w:val="ru-RU"/>
                    </w:rPr>
                    <m:t>j</m:t>
                  </m:r>
                </m:sup>
              </m:sSubSup>
              <m:r>
                <w:rPr>
                  <w:rFonts w:ascii="Cambria Math" w:hAnsi="Cambria Math"/>
                  <w:lang w:val="ru-RU"/>
                </w:rPr>
                <m:t>)</m:t>
              </m:r>
            </m:oMath>
            <w:r w:rsidRPr="00510886">
              <w:rPr>
                <w:rFonts w:ascii="Garamond" w:hAnsi="Garamond"/>
                <w:color w:val="000000"/>
                <w:lang w:val="ru-RU"/>
              </w:rPr>
              <w:t>.</w:t>
            </w:r>
          </w:p>
        </w:tc>
        <w:tc>
          <w:tcPr>
            <w:tcW w:w="6519" w:type="dxa"/>
            <w:tcMar>
              <w:top w:w="30" w:type="dxa"/>
              <w:left w:w="45" w:type="dxa"/>
              <w:bottom w:w="30" w:type="dxa"/>
              <w:right w:w="45" w:type="dxa"/>
            </w:tcMar>
          </w:tcPr>
          <w:p w14:paraId="6B218BF2" w14:textId="77777777" w:rsidR="005864ED" w:rsidRPr="00510886" w:rsidRDefault="005864ED" w:rsidP="00A2579A">
            <w:pPr>
              <w:spacing w:before="120" w:after="120" w:line="240" w:lineRule="auto"/>
              <w:ind w:left="945" w:hanging="945"/>
              <w:jc w:val="both"/>
              <w:rPr>
                <w:rFonts w:ascii="Garamond" w:hAnsi="Garamond"/>
                <w:lang w:val="ru-RU"/>
              </w:rPr>
            </w:pPr>
            <w:r w:rsidRPr="00510886">
              <w:rPr>
                <w:rFonts w:ascii="Garamond" w:hAnsi="Garamond"/>
                <w:lang w:val="ru-RU"/>
              </w:rPr>
              <w:t>Заменить маркер списка на тире.</w:t>
            </w:r>
          </w:p>
        </w:tc>
      </w:tr>
      <w:tr w:rsidR="005864ED" w:rsidRPr="00510886" w14:paraId="3F66DD16" w14:textId="77777777" w:rsidTr="00027644">
        <w:trPr>
          <w:trHeight w:val="20"/>
        </w:trPr>
        <w:tc>
          <w:tcPr>
            <w:tcW w:w="998" w:type="dxa"/>
            <w:tcMar>
              <w:top w:w="15" w:type="dxa"/>
              <w:left w:w="15" w:type="dxa"/>
              <w:bottom w:w="15" w:type="dxa"/>
              <w:right w:w="15" w:type="dxa"/>
            </w:tcMar>
            <w:vAlign w:val="center"/>
          </w:tcPr>
          <w:p w14:paraId="5EF92A9E" w14:textId="77777777" w:rsidR="005864ED" w:rsidRPr="00510886" w:rsidRDefault="005864ED" w:rsidP="00A2579A">
            <w:pPr>
              <w:spacing w:before="120" w:after="120" w:line="240" w:lineRule="auto"/>
              <w:ind w:left="50"/>
              <w:jc w:val="center"/>
              <w:rPr>
                <w:rFonts w:ascii="Garamond" w:hAnsi="Garamond"/>
                <w:b/>
                <w:lang w:val="ru-RU"/>
              </w:rPr>
            </w:pPr>
            <w:r w:rsidRPr="00510886">
              <w:rPr>
                <w:rFonts w:ascii="Garamond" w:hAnsi="Garamond"/>
                <w:b/>
                <w:lang w:val="ru-RU"/>
              </w:rPr>
              <w:t>3.4.2.2</w:t>
            </w:r>
          </w:p>
        </w:tc>
        <w:tc>
          <w:tcPr>
            <w:tcW w:w="7229" w:type="dxa"/>
            <w:tcMar>
              <w:top w:w="30" w:type="dxa"/>
              <w:left w:w="45" w:type="dxa"/>
              <w:bottom w:w="30" w:type="dxa"/>
              <w:right w:w="45" w:type="dxa"/>
            </w:tcMar>
          </w:tcPr>
          <w:p w14:paraId="17E4CD10"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p w14:paraId="3F9B9FB3" w14:textId="77777777" w:rsidR="005864ED" w:rsidRPr="00510886" w:rsidRDefault="005864ED" w:rsidP="00A2579A">
            <w:pPr>
              <w:numPr>
                <w:ilvl w:val="0"/>
                <w:numId w:val="20"/>
              </w:numPr>
              <w:spacing w:before="120" w:after="120" w:line="240" w:lineRule="auto"/>
              <w:jc w:val="both"/>
              <w:rPr>
                <w:rFonts w:ascii="Garamond" w:hAnsi="Garamond"/>
                <w:lang w:val="ru-RU"/>
              </w:rPr>
            </w:pPr>
            <w:r w:rsidRPr="00510886">
              <w:rPr>
                <w:rFonts w:ascii="Garamond" w:hAnsi="Garamond"/>
                <w:color w:val="000000"/>
                <w:lang w:val="ru-RU"/>
              </w:rPr>
              <w:t>Для ГЭС (</w:t>
            </w:r>
            <w:proofErr w:type="spellStart"/>
            <w:r w:rsidRPr="00510886">
              <w:rPr>
                <w:rFonts w:ascii="Garamond" w:hAnsi="Garamond"/>
                <w:color w:val="000000"/>
                <w:lang w:val="ru-RU"/>
              </w:rPr>
              <w:t>ГАЭС</w:t>
            </w:r>
            <w:proofErr w:type="spellEnd"/>
            <w:r w:rsidRPr="00510886">
              <w:rPr>
                <w:rFonts w:ascii="Garamond" w:hAnsi="Garamond"/>
                <w:color w:val="000000"/>
                <w:lang w:val="ru-RU"/>
              </w:rPr>
              <w:t>) в отношении каждой ГТП </w:t>
            </w:r>
            <w:r w:rsidRPr="00510886">
              <w:rPr>
                <w:rFonts w:ascii="Garamond" w:hAnsi="Garamond"/>
                <w:i/>
                <w:color w:val="000000"/>
                <w:lang w:val="ru-RU"/>
              </w:rPr>
              <w:t>j</w:t>
            </w:r>
            <w:r w:rsidRPr="00510886">
              <w:rPr>
                <w:rFonts w:ascii="Garamond" w:hAnsi="Garamond"/>
                <w:color w:val="000000"/>
                <w:lang w:val="ru-RU"/>
              </w:rPr>
              <w:t xml:space="preserve"> и электростанции s в целом СО регистрирует среднемесячные величины ограничений установленной мощности </w:t>
            </w:r>
            <m:oMath>
              <m:sSubSup>
                <m:sSubSupPr>
                  <m:ctrlPr>
                    <w:rPr>
                      <w:rFonts w:ascii="Cambria Math" w:hAnsi="Cambria Math"/>
                      <w:lang w:val="ru-RU"/>
                    </w:rPr>
                  </m:ctrlPr>
                </m:sSubSupPr>
                <m:e>
                  <m:r>
                    <w:rPr>
                      <w:rFonts w:ascii="Cambria Math" w:hAnsi="Cambria Math"/>
                      <w:lang w:val="ru-RU"/>
                    </w:rPr>
                    <m:t>N</m:t>
                  </m:r>
                </m:e>
                <m:sub>
                  <m:r>
                    <m:rPr>
                      <m:nor/>
                    </m:rPr>
                    <w:rPr>
                      <w:rFonts w:ascii="Garamond" w:hAnsi="Garamond"/>
                      <w:lang w:val="ru-RU"/>
                    </w:rPr>
                    <m:t>огр,m</m:t>
                  </m:r>
                </m:sub>
                <m:sup>
                  <m:r>
                    <w:rPr>
                      <w:rFonts w:ascii="Cambria Math" w:hAnsi="Cambria Math"/>
                      <w:lang w:val="ru-RU"/>
                    </w:rPr>
                    <m:t>j</m:t>
                  </m:r>
                </m:sup>
              </m:sSubSup>
              <m:r>
                <w:rPr>
                  <w:rFonts w:ascii="Cambria Math" w:hAnsi="Cambria Math"/>
                  <w:lang w:val="ru-RU"/>
                </w:rPr>
                <m:t>(СО)</m:t>
              </m:r>
            </m:oMath>
            <w:r w:rsidRPr="00510886">
              <w:rPr>
                <w:rFonts w:ascii="Garamond" w:hAnsi="Garamond"/>
                <w:color w:val="000000"/>
                <w:lang w:val="ru-RU"/>
              </w:rPr>
              <w:t xml:space="preserve"> и </w:t>
            </w: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огр,m</m:t>
                  </m:r>
                </m:sub>
                <m:sup>
                  <m:r>
                    <w:rPr>
                      <w:rFonts w:ascii="Cambria Math" w:hAnsi="Cambria Math"/>
                      <w:lang w:val="ru-RU"/>
                    </w:rPr>
                    <m:t>s</m:t>
                  </m:r>
                </m:sup>
              </m:sSubSup>
              <m:r>
                <w:rPr>
                  <w:rFonts w:ascii="Cambria Math" w:hAnsi="Cambria Math"/>
                  <w:lang w:val="ru-RU"/>
                </w:rPr>
                <m:t>(СО)</m:t>
              </m:r>
            </m:oMath>
            <w:r w:rsidRPr="00510886">
              <w:rPr>
                <w:rFonts w:ascii="Garamond" w:hAnsi="Garamond"/>
                <w:color w:val="000000"/>
                <w:lang w:val="ru-RU"/>
              </w:rPr>
              <w:t>, рассчитанные в следующем порядке:</w:t>
            </w:r>
          </w:p>
          <w:p w14:paraId="504A7B68"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для всех ГЭС, за исключением ГЭС (</w:t>
            </w:r>
            <w:proofErr w:type="spellStart"/>
            <w:r w:rsidRPr="00510886">
              <w:rPr>
                <w:rFonts w:ascii="Garamond" w:hAnsi="Garamond"/>
                <w:color w:val="000000"/>
                <w:lang w:val="ru-RU"/>
              </w:rPr>
              <w:t>ГАЭС</w:t>
            </w:r>
            <w:proofErr w:type="spellEnd"/>
            <w:r w:rsidRPr="00510886">
              <w:rPr>
                <w:rFonts w:ascii="Garamond" w:hAnsi="Garamond"/>
                <w:color w:val="000000"/>
                <w:lang w:val="ru-RU"/>
              </w:rPr>
              <w:t>), работающих по водотоку:</w:t>
            </w:r>
          </w:p>
          <w:p w14:paraId="546D1567" w14:textId="77777777" w:rsidR="005864ED" w:rsidRPr="00510886" w:rsidRDefault="000068B5" w:rsidP="00A2579A">
            <w:pPr>
              <w:spacing w:before="120" w:after="120" w:line="240" w:lineRule="auto"/>
              <w:ind w:left="1560" w:firstLine="500"/>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огр,m</m:t>
                  </m:r>
                </m:sub>
                <m:sup>
                  <m:r>
                    <w:rPr>
                      <w:rFonts w:ascii="Cambria Math" w:hAnsi="Cambria Math"/>
                      <w:lang w:val="ru-RU"/>
                    </w:rPr>
                    <m:t>j</m:t>
                  </m:r>
                </m:sup>
              </m:sSubSup>
              <m:r>
                <w:rPr>
                  <w:rFonts w:ascii="Cambria Math" w:hAnsi="Cambria Math"/>
                  <w:lang w:val="ru-RU"/>
                </w:rPr>
                <m:t>(СО)=</m:t>
              </m:r>
              <m:f>
                <m:fPr>
                  <m:ctrlPr>
                    <w:rPr>
                      <w:rFonts w:ascii="Cambria Math" w:hAnsi="Cambria Math"/>
                      <w:lang w:val="ru-RU"/>
                    </w:rPr>
                  </m:ctrlPr>
                </m:fPr>
                <m:num>
                  <m:r>
                    <w:rPr>
                      <w:rFonts w:ascii="Cambria Math" w:hAnsi="Cambria Math"/>
                      <w:lang w:val="ru-RU"/>
                    </w:rPr>
                    <m:t>max{0;</m:t>
                  </m:r>
                  <m:nary>
                    <m:naryPr>
                      <m:chr m:val="∑"/>
                      <m:limLoc m:val="subSup"/>
                      <m:supHide m:val="1"/>
                      <m:ctrlPr>
                        <w:rPr>
                          <w:rFonts w:ascii="Cambria Math" w:hAnsi="Cambria Math"/>
                          <w:lang w:val="ru-RU"/>
                        </w:rPr>
                      </m:ctrlPr>
                    </m:naryPr>
                    <m:sub>
                      <m:r>
                        <w:rPr>
                          <w:rFonts w:ascii="Cambria Math" w:hAnsi="Cambria Math"/>
                          <w:lang w:val="ru-RU"/>
                        </w:rPr>
                        <m:t>k</m:t>
                      </m:r>
                    </m:sub>
                    <m:sup/>
                    <m:e>
                      <m:r>
                        <w:rPr>
                          <w:rFonts w:ascii="Cambria Math" w:hAnsi="Cambria Math"/>
                          <w:lang w:val="ru-RU"/>
                        </w:rPr>
                        <m:t>(</m:t>
                      </m:r>
                      <m:r>
                        <m:rPr>
                          <m:nor/>
                        </m:rPr>
                        <w:rPr>
                          <w:rFonts w:ascii="Garamond" w:hAnsi="Garamond"/>
                          <w:lang w:val="ru-RU"/>
                        </w:rPr>
                        <m:t>min</m:t>
                      </m:r>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N</m:t>
                          </m:r>
                        </m:e>
                        <m:sub>
                          <m:r>
                            <m:rPr>
                              <m:nor/>
                            </m:rPr>
                            <w:rPr>
                              <w:rFonts w:ascii="Garamond" w:hAnsi="Garamond"/>
                              <w:lang w:val="ru-RU"/>
                            </w:rPr>
                            <m:t>ПО,m</m:t>
                          </m:r>
                        </m:sub>
                        <m:sup>
                          <m:r>
                            <w:rPr>
                              <w:rFonts w:ascii="Cambria Math" w:hAnsi="Cambria Math"/>
                              <w:lang w:val="ru-RU"/>
                            </w:rPr>
                            <m:t>j</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N</m:t>
                          </m:r>
                        </m:e>
                        <m:sub>
                          <m:r>
                            <m:rPr>
                              <m:nor/>
                            </m:rPr>
                            <w:rPr>
                              <w:rFonts w:ascii="Garamond" w:hAnsi="Garamond"/>
                              <w:lang w:val="ru-RU"/>
                            </w:rPr>
                            <m:t>уст,m</m:t>
                          </m:r>
                        </m:sub>
                        <m:sup>
                          <m:r>
                            <w:rPr>
                              <w:rFonts w:ascii="Cambria Math" w:hAnsi="Cambria Math"/>
                              <w:lang w:val="ru-RU"/>
                            </w:rPr>
                            <m:t>j</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N</m:t>
                          </m:r>
                        </m:e>
                        <m:sub>
                          <m:r>
                            <m:rPr>
                              <m:nor/>
                            </m:rPr>
                            <w:rPr>
                              <w:rFonts w:ascii="Garamond" w:hAnsi="Garamond"/>
                              <w:lang w:val="ru-RU"/>
                            </w:rPr>
                            <m:t>max,k</m:t>
                          </m:r>
                        </m:sub>
                        <m:sup>
                          <m:sSup>
                            <m:sSupPr>
                              <m:ctrlPr>
                                <w:rPr>
                                  <w:rFonts w:ascii="Cambria Math" w:hAnsi="Cambria Math"/>
                                  <w:lang w:val="ru-RU"/>
                                </w:rPr>
                              </m:ctrlPr>
                            </m:sSupPr>
                            <m:e>
                              <m:r>
                                <w:rPr>
                                  <w:rFonts w:ascii="Cambria Math" w:hAnsi="Cambria Math"/>
                                  <w:lang w:val="ru-RU"/>
                                </w:rPr>
                                <m:t>j</m:t>
                              </m:r>
                            </m:e>
                            <m:sup>
                              <m:r>
                                <m:rPr>
                                  <m:nor/>
                                </m:rPr>
                                <w:rPr>
                                  <w:rFonts w:ascii="Garamond" w:hAnsi="Garamond"/>
                                  <w:lang w:val="ru-RU"/>
                                </w:rPr>
                                <m:t>ГЭС,рег</m:t>
                              </m:r>
                            </m:sup>
                          </m:sSup>
                        </m:sup>
                      </m:sSubSup>
                      <m:r>
                        <w:rPr>
                          <w:rFonts w:ascii="Cambria Math" w:hAnsi="Cambria Math"/>
                          <w:lang w:val="ru-RU"/>
                        </w:rPr>
                        <m:t>)</m:t>
                      </m:r>
                    </m:e>
                  </m:nary>
                  <m:r>
                    <w:rPr>
                      <w:rFonts w:ascii="Cambria Math" w:hAnsi="Cambria Math"/>
                      <w:lang w:val="ru-RU"/>
                    </w:rPr>
                    <m:t>}</m:t>
                  </m:r>
                </m:num>
                <m:den>
                  <m:r>
                    <w:rPr>
                      <w:rFonts w:ascii="Cambria Math" w:hAnsi="Cambria Math"/>
                      <w:lang w:val="ru-RU"/>
                    </w:rPr>
                    <m:t>K</m:t>
                  </m:r>
                </m:den>
              </m:f>
            </m:oMath>
            <w:r w:rsidR="005864ED" w:rsidRPr="00510886">
              <w:rPr>
                <w:rFonts w:ascii="Garamond" w:hAnsi="Garamond"/>
                <w:color w:val="000000"/>
                <w:lang w:val="ru-RU"/>
              </w:rPr>
              <w:tab/>
            </w:r>
            <w:r w:rsidR="005864ED" w:rsidRPr="00510886">
              <w:rPr>
                <w:rFonts w:ascii="Garamond" w:hAnsi="Garamond"/>
                <w:color w:val="000000"/>
                <w:lang w:val="ru-RU"/>
              </w:rPr>
              <w:tab/>
              <w:t>(6.9)</w:t>
            </w:r>
          </w:p>
          <w:p w14:paraId="77DAFB56" w14:textId="77777777" w:rsidR="005864ED" w:rsidRPr="00510886" w:rsidRDefault="000068B5" w:rsidP="00A2579A">
            <w:pPr>
              <w:spacing w:before="120" w:after="120" w:line="240" w:lineRule="auto"/>
              <w:ind w:left="1560" w:firstLine="500"/>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N</m:t>
                  </m:r>
                </m:e>
                <m:sub>
                  <m:r>
                    <m:rPr>
                      <m:nor/>
                    </m:rPr>
                    <w:rPr>
                      <w:rFonts w:ascii="Garamond" w:hAnsi="Garamond"/>
                      <w:lang w:val="ru-RU"/>
                    </w:rPr>
                    <m:t>огр,m</m:t>
                  </m:r>
                </m:sub>
                <m:sup>
                  <m:r>
                    <w:rPr>
                      <w:rFonts w:ascii="Cambria Math" w:hAnsi="Cambria Math"/>
                      <w:lang w:val="ru-RU"/>
                    </w:rPr>
                    <m:t>s</m:t>
                  </m:r>
                </m:sup>
              </m:sSubSup>
              <m:r>
                <w:rPr>
                  <w:rFonts w:ascii="Cambria Math" w:hAnsi="Cambria Math"/>
                  <w:lang w:val="ru-RU"/>
                </w:rPr>
                <m:t>(</m:t>
              </m:r>
              <m:r>
                <m:rPr>
                  <m:nor/>
                </m:rPr>
                <w:rPr>
                  <w:rFonts w:ascii="Garamond" w:hAnsi="Garamond"/>
                  <w:lang w:val="ru-RU"/>
                </w:rPr>
                <m:t>СО</m:t>
              </m:r>
              <m:r>
                <w:rPr>
                  <w:rFonts w:ascii="Cambria Math" w:hAnsi="Cambria Math"/>
                  <w:lang w:val="ru-RU"/>
                </w:rPr>
                <m:t>)=</m:t>
              </m:r>
              <m:nary>
                <m:naryPr>
                  <m:chr m:val="∑"/>
                  <m:limLoc m:val="subSup"/>
                  <m:supHide m:val="1"/>
                  <m:ctrlPr>
                    <w:rPr>
                      <w:rFonts w:ascii="Cambria Math" w:hAnsi="Cambria Math"/>
                      <w:lang w:val="ru-RU"/>
                    </w:rPr>
                  </m:ctrlPr>
                </m:naryPr>
                <m:sub>
                  <m:r>
                    <w:rPr>
                      <w:rFonts w:ascii="Cambria Math" w:hAnsi="Cambria Math"/>
                      <w:lang w:val="ru-RU"/>
                    </w:rPr>
                    <m:t>j</m:t>
                  </m:r>
                </m:sub>
                <m:sup/>
                <m:e>
                  <m:sSubSup>
                    <m:sSubSupPr>
                      <m:ctrlPr>
                        <w:rPr>
                          <w:rFonts w:ascii="Cambria Math" w:hAnsi="Cambria Math"/>
                          <w:lang w:val="ru-RU"/>
                        </w:rPr>
                      </m:ctrlPr>
                    </m:sSubSupPr>
                    <m:e>
                      <m:r>
                        <w:rPr>
                          <w:rFonts w:ascii="Cambria Math" w:hAnsi="Cambria Math"/>
                          <w:lang w:val="ru-RU"/>
                        </w:rPr>
                        <m:t>N</m:t>
                      </m:r>
                    </m:e>
                    <m:sub>
                      <m:r>
                        <m:rPr>
                          <m:nor/>
                        </m:rPr>
                        <w:rPr>
                          <w:rFonts w:ascii="Garamond" w:hAnsi="Garamond"/>
                          <w:lang w:val="ru-RU"/>
                        </w:rPr>
                        <m:t>огр,m</m:t>
                      </m:r>
                    </m:sub>
                    <m:sup>
                      <m:r>
                        <w:rPr>
                          <w:rFonts w:ascii="Cambria Math" w:hAnsi="Cambria Math"/>
                          <w:lang w:val="ru-RU"/>
                        </w:rPr>
                        <m:t>j</m:t>
                      </m:r>
                    </m:sup>
                  </m:sSubSup>
                </m:e>
              </m:nary>
              <m:r>
                <w:rPr>
                  <w:rFonts w:ascii="Cambria Math" w:hAnsi="Cambria Math"/>
                  <w:lang w:val="ru-RU"/>
                </w:rPr>
                <m:t>(СО)</m:t>
              </m:r>
            </m:oMath>
            <w:r w:rsidR="005864ED" w:rsidRPr="00510886">
              <w:rPr>
                <w:rFonts w:ascii="Garamond" w:hAnsi="Garamond"/>
                <w:color w:val="000000"/>
                <w:lang w:val="ru-RU"/>
              </w:rPr>
              <w:t>,</w:t>
            </w:r>
          </w:p>
          <w:p w14:paraId="26E91A2A"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p w14:paraId="579D83EA" w14:textId="77777777" w:rsidR="005864ED" w:rsidRPr="00510886" w:rsidRDefault="005864ED" w:rsidP="00A2579A">
            <w:pPr>
              <w:spacing w:before="120" w:after="120" w:line="240" w:lineRule="auto"/>
              <w:ind w:left="960"/>
              <w:jc w:val="both"/>
              <w:rPr>
                <w:rFonts w:ascii="Garamond" w:hAnsi="Garamond"/>
                <w:color w:val="000000"/>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для ГЭС (</w:t>
            </w:r>
            <w:proofErr w:type="spellStart"/>
            <w:r w:rsidRPr="00510886">
              <w:rPr>
                <w:rFonts w:ascii="Garamond" w:hAnsi="Garamond"/>
                <w:color w:val="000000"/>
                <w:lang w:val="ru-RU"/>
              </w:rPr>
              <w:t>ГАЭС</w:t>
            </w:r>
            <w:proofErr w:type="spellEnd"/>
            <w:r w:rsidRPr="00510886">
              <w:rPr>
                <w:rFonts w:ascii="Garamond" w:hAnsi="Garamond"/>
                <w:color w:val="000000"/>
                <w:lang w:val="ru-RU"/>
              </w:rPr>
              <w:t xml:space="preserve">), работающих по водотоку, в том числе малых </w:t>
            </w:r>
            <w:proofErr w:type="spellStart"/>
            <w:r w:rsidRPr="00510886">
              <w:rPr>
                <w:rFonts w:ascii="Garamond" w:hAnsi="Garamond"/>
                <w:color w:val="000000"/>
                <w:lang w:val="ru-RU"/>
              </w:rPr>
              <w:t>водоточных</w:t>
            </w:r>
            <w:proofErr w:type="spellEnd"/>
            <w:r w:rsidRPr="00510886">
              <w:rPr>
                <w:rFonts w:ascii="Garamond" w:hAnsi="Garamond"/>
                <w:color w:val="000000"/>
                <w:lang w:val="ru-RU"/>
              </w:rPr>
              <w:t xml:space="preserve"> ГЭС:</w:t>
            </w:r>
          </w:p>
          <w:p w14:paraId="50DA8CDC" w14:textId="77777777" w:rsidR="005864ED" w:rsidRPr="00510886" w:rsidRDefault="000068B5" w:rsidP="00A2579A">
            <w:pPr>
              <w:spacing w:before="120" w:after="120" w:line="240" w:lineRule="auto"/>
              <w:ind w:left="1560" w:firstLine="500"/>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огр,m</m:t>
                  </m:r>
                </m:sub>
                <m:sup>
                  <m:r>
                    <w:rPr>
                      <w:rFonts w:ascii="Cambria Math" w:hAnsi="Cambria Math"/>
                      <w:lang w:val="ru-RU"/>
                    </w:rPr>
                    <m:t>j</m:t>
                  </m:r>
                </m:sup>
              </m:sSubSup>
              <m:d>
                <m:dPr>
                  <m:ctrlPr>
                    <w:rPr>
                      <w:rFonts w:ascii="Cambria Math" w:hAnsi="Cambria Math"/>
                      <w:lang w:val="ru-RU"/>
                    </w:rPr>
                  </m:ctrlPr>
                </m:dPr>
                <m:e>
                  <m:r>
                    <w:rPr>
                      <w:rFonts w:ascii="Cambria Math" w:hAnsi="Cambria Math"/>
                      <w:lang w:val="ru-RU"/>
                    </w:rPr>
                    <m:t>СО</m:t>
                  </m:r>
                </m:e>
              </m:d>
              <m:r>
                <w:rPr>
                  <w:rFonts w:ascii="Cambria Math" w:hAnsi="Cambria Math"/>
                  <w:lang w:val="ru-RU"/>
                </w:rPr>
                <m:t>=</m:t>
              </m:r>
              <m:f>
                <m:fPr>
                  <m:ctrlPr>
                    <w:rPr>
                      <w:rFonts w:ascii="Cambria Math" w:hAnsi="Cambria Math"/>
                      <w:lang w:val="ru-RU"/>
                    </w:rPr>
                  </m:ctrlPr>
                </m:fPr>
                <m:num>
                  <m:r>
                    <w:rPr>
                      <w:rFonts w:ascii="Cambria Math" w:hAnsi="Cambria Math"/>
                      <w:lang w:val="ru-RU"/>
                    </w:rPr>
                    <m:t>max</m:t>
                  </m:r>
                  <m:d>
                    <m:dPr>
                      <m:begChr m:val="{"/>
                      <m:endChr m:val="}"/>
                      <m:ctrlPr>
                        <w:rPr>
                          <w:rFonts w:ascii="Cambria Math" w:hAnsi="Cambria Math"/>
                          <w:lang w:val="ru-RU"/>
                        </w:rPr>
                      </m:ctrlPr>
                    </m:dPr>
                    <m:e>
                      <m:r>
                        <w:rPr>
                          <w:rFonts w:ascii="Cambria Math" w:hAnsi="Cambria Math"/>
                          <w:lang w:val="ru-RU"/>
                        </w:rPr>
                        <m:t>0;</m:t>
                      </m:r>
                      <m:nary>
                        <m:naryPr>
                          <m:chr m:val="∑"/>
                          <m:limLoc m:val="subSup"/>
                          <m:supHide m:val="1"/>
                          <m:ctrlPr>
                            <w:rPr>
                              <w:rFonts w:ascii="Cambria Math" w:hAnsi="Cambria Math"/>
                              <w:lang w:val="ru-RU"/>
                            </w:rPr>
                          </m:ctrlPr>
                        </m:naryPr>
                        <m:sub>
                          <m:r>
                            <w:rPr>
                              <w:rFonts w:ascii="Cambria Math" w:hAnsi="Cambria Math"/>
                              <w:lang w:val="ru-RU"/>
                            </w:rPr>
                            <m:t>k∈m</m:t>
                          </m:r>
                        </m:sub>
                        <m:sup/>
                        <m:e>
                          <m:r>
                            <w:rPr>
                              <w:rFonts w:ascii="Cambria Math" w:hAnsi="Cambria Math"/>
                              <w:lang w:val="ru-RU"/>
                            </w:rPr>
                            <m:t>{min(</m:t>
                          </m:r>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ПО,m</m:t>
                              </m:r>
                            </m:sub>
                            <m:sup>
                              <m:r>
                                <w:rPr>
                                  <w:rFonts w:ascii="Cambria Math" w:hAnsi="Cambria Math"/>
                                  <w:lang w:val="ru-RU"/>
                                </w:rPr>
                                <m:t>j</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уст,m</m:t>
                              </m:r>
                            </m:sub>
                            <m:sup>
                              <m:r>
                                <w:rPr>
                                  <w:rFonts w:ascii="Cambria Math" w:hAnsi="Cambria Math"/>
                                  <w:lang w:val="ru-RU"/>
                                </w:rPr>
                                <m:t>j</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max,k</m:t>
                              </m:r>
                            </m:sub>
                            <m:sup>
                              <m:r>
                                <w:rPr>
                                  <w:rFonts w:ascii="Cambria Math" w:hAnsi="Cambria Math"/>
                                  <w:lang w:val="ru-RU"/>
                                </w:rPr>
                                <m:t>j,ГЭС,рег</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m:t>
                              </m:r>
                            </m:e>
                            <m:sub>
                              <m:r>
                                <w:rPr>
                                  <w:rFonts w:ascii="Cambria Math" w:hAnsi="Cambria Math"/>
                                  <w:lang w:val="ru-RU"/>
                                </w:rPr>
                                <m:t>1,k</m:t>
                              </m:r>
                            </m:sub>
                            <m:sup>
                              <m:r>
                                <w:rPr>
                                  <w:rFonts w:ascii="Cambria Math" w:hAnsi="Cambria Math"/>
                                  <w:lang w:val="ru-RU"/>
                                </w:rPr>
                                <m:t>jГЭС</m:t>
                              </m:r>
                            </m:sup>
                          </m:sSubSup>
                          <m:r>
                            <w:rPr>
                              <w:rFonts w:ascii="Cambria Math" w:hAnsi="Cambria Math"/>
                              <w:lang w:val="ru-RU"/>
                            </w:rPr>
                            <m:t>}</m:t>
                          </m:r>
                        </m:e>
                      </m:nary>
                    </m:e>
                  </m:d>
                </m:num>
                <m:den>
                  <m:r>
                    <w:rPr>
                      <w:rFonts w:ascii="Cambria Math" w:hAnsi="Cambria Math"/>
                      <w:lang w:val="ru-RU"/>
                    </w:rPr>
                    <m:t>K</m:t>
                  </m:r>
                </m:den>
              </m:f>
              <m:r>
                <w:rPr>
                  <w:rFonts w:ascii="Cambria Math" w:hAnsi="Cambria Math"/>
                  <w:lang w:val="ru-RU"/>
                </w:rPr>
                <m:t xml:space="preserve"> </m:t>
              </m:r>
            </m:oMath>
            <w:r w:rsidR="005864ED" w:rsidRPr="00510886">
              <w:rPr>
                <w:rFonts w:ascii="Garamond" w:hAnsi="Garamond"/>
                <w:color w:val="000000"/>
                <w:lang w:val="ru-RU"/>
              </w:rPr>
              <w:t>;</w:t>
            </w:r>
            <w:r w:rsidR="005864ED" w:rsidRPr="00510886">
              <w:rPr>
                <w:rFonts w:ascii="Garamond" w:hAnsi="Garamond"/>
                <w:color w:val="000000"/>
                <w:lang w:val="ru-RU"/>
              </w:rPr>
              <w:tab/>
            </w:r>
            <w:r w:rsidR="005864ED" w:rsidRPr="00510886">
              <w:rPr>
                <w:rFonts w:ascii="Garamond" w:hAnsi="Garamond"/>
                <w:color w:val="000000"/>
                <w:lang w:val="ru-RU"/>
              </w:rPr>
              <w:tab/>
              <w:t>(6.14)</w:t>
            </w:r>
          </w:p>
          <w:p w14:paraId="6B5AC07E" w14:textId="77777777" w:rsidR="005864ED" w:rsidRPr="00510886" w:rsidRDefault="000068B5" w:rsidP="00A2579A">
            <w:pPr>
              <w:spacing w:before="120" w:after="120" w:line="240" w:lineRule="auto"/>
              <w:ind w:left="1560" w:firstLine="500"/>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огр,m</m:t>
                  </m:r>
                </m:sub>
                <m:sup>
                  <m:r>
                    <w:rPr>
                      <w:rFonts w:ascii="Cambria Math" w:hAnsi="Cambria Math"/>
                      <w:lang w:val="ru-RU"/>
                    </w:rPr>
                    <m:t>s</m:t>
                  </m:r>
                </m:sup>
              </m:sSubSup>
              <m:d>
                <m:dPr>
                  <m:ctrlPr>
                    <w:rPr>
                      <w:rFonts w:ascii="Cambria Math" w:hAnsi="Cambria Math"/>
                      <w:lang w:val="ru-RU"/>
                    </w:rPr>
                  </m:ctrlPr>
                </m:dPr>
                <m:e>
                  <m:r>
                    <w:rPr>
                      <w:rFonts w:ascii="Cambria Math" w:hAnsi="Cambria Math"/>
                      <w:lang w:val="ru-RU"/>
                    </w:rPr>
                    <m:t>СО</m:t>
                  </m:r>
                </m:e>
              </m:d>
              <m:r>
                <w:rPr>
                  <w:rFonts w:ascii="Cambria Math" w:hAnsi="Cambria Math"/>
                  <w:lang w:val="ru-RU"/>
                </w:rPr>
                <m:t>=</m:t>
              </m:r>
              <m:nary>
                <m:naryPr>
                  <m:chr m:val="∑"/>
                  <m:limLoc m:val="subSup"/>
                  <m:ctrlPr>
                    <w:rPr>
                      <w:rFonts w:ascii="Cambria Math" w:hAnsi="Cambria Math"/>
                      <w:lang w:val="ru-RU"/>
                    </w:rPr>
                  </m:ctrlPr>
                </m:naryPr>
                <m:sub>
                  <m:r>
                    <w:rPr>
                      <w:rFonts w:ascii="Cambria Math" w:hAnsi="Cambria Math"/>
                      <w:lang w:val="ru-RU"/>
                    </w:rPr>
                    <m:t>j∈s</m:t>
                  </m:r>
                </m:sub>
                <m:sup>
                  <m:r>
                    <w:rPr>
                      <w:rFonts w:ascii="Cambria Math" w:hAnsi="Cambria Math"/>
                      <w:lang w:val="ru-RU"/>
                    </w:rPr>
                    <m:t xml:space="preserve"> </m:t>
                  </m:r>
                </m:sup>
                <m:e>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огр,m</m:t>
                      </m:r>
                    </m:sub>
                    <m:sup>
                      <m:r>
                        <w:rPr>
                          <w:rFonts w:ascii="Cambria Math" w:hAnsi="Cambria Math"/>
                          <w:lang w:val="ru-RU"/>
                        </w:rPr>
                        <m:t>j</m:t>
                      </m:r>
                    </m:sup>
                  </m:sSubSup>
                </m:e>
              </m:nary>
              <m:r>
                <w:rPr>
                  <w:rFonts w:ascii="Cambria Math" w:hAnsi="Cambria Math"/>
                  <w:lang w:val="ru-RU"/>
                </w:rPr>
                <m:t>(СО)</m:t>
              </m:r>
            </m:oMath>
            <w:r w:rsidR="005864ED" w:rsidRPr="00510886">
              <w:rPr>
                <w:rFonts w:ascii="Garamond" w:hAnsi="Garamond"/>
                <w:color w:val="000000"/>
                <w:lang w:val="ru-RU"/>
              </w:rPr>
              <w:t>,</w:t>
            </w:r>
          </w:p>
          <w:p w14:paraId="1397832F"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tc>
        <w:tc>
          <w:tcPr>
            <w:tcW w:w="6519" w:type="dxa"/>
            <w:tcMar>
              <w:top w:w="30" w:type="dxa"/>
              <w:left w:w="45" w:type="dxa"/>
              <w:bottom w:w="30" w:type="dxa"/>
              <w:right w:w="45" w:type="dxa"/>
            </w:tcMar>
          </w:tcPr>
          <w:p w14:paraId="36905AA5"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p w14:paraId="5AF24B19" w14:textId="77777777" w:rsidR="005864ED" w:rsidRPr="00510886" w:rsidRDefault="005864ED" w:rsidP="00A2579A">
            <w:pPr>
              <w:numPr>
                <w:ilvl w:val="0"/>
                <w:numId w:val="21"/>
              </w:numPr>
              <w:spacing w:before="120" w:after="120" w:line="240" w:lineRule="auto"/>
              <w:jc w:val="both"/>
              <w:rPr>
                <w:rFonts w:ascii="Garamond" w:hAnsi="Garamond"/>
                <w:lang w:val="ru-RU"/>
              </w:rPr>
            </w:pPr>
            <w:r w:rsidRPr="00510886">
              <w:rPr>
                <w:rFonts w:ascii="Garamond" w:hAnsi="Garamond"/>
                <w:color w:val="000000"/>
                <w:lang w:val="ru-RU"/>
              </w:rPr>
              <w:t>Для ГЭС (</w:t>
            </w:r>
            <w:proofErr w:type="spellStart"/>
            <w:r w:rsidRPr="00510886">
              <w:rPr>
                <w:rFonts w:ascii="Garamond" w:hAnsi="Garamond"/>
                <w:color w:val="000000"/>
                <w:lang w:val="ru-RU"/>
              </w:rPr>
              <w:t>ГАЭС</w:t>
            </w:r>
            <w:proofErr w:type="spellEnd"/>
            <w:r w:rsidRPr="00510886">
              <w:rPr>
                <w:rFonts w:ascii="Garamond" w:hAnsi="Garamond"/>
                <w:color w:val="000000"/>
                <w:lang w:val="ru-RU"/>
              </w:rPr>
              <w:t>) в отношении каждой ГТП </w:t>
            </w:r>
            <w:r w:rsidRPr="00510886">
              <w:rPr>
                <w:rFonts w:ascii="Garamond" w:hAnsi="Garamond"/>
                <w:i/>
                <w:color w:val="000000"/>
                <w:lang w:val="ru-RU"/>
              </w:rPr>
              <w:t>j</w:t>
            </w:r>
            <w:r w:rsidRPr="00510886">
              <w:rPr>
                <w:rFonts w:ascii="Garamond" w:hAnsi="Garamond"/>
                <w:color w:val="000000"/>
                <w:lang w:val="ru-RU"/>
              </w:rPr>
              <w:t xml:space="preserve"> и электростанции s в целом СО регистрирует среднемесячные величины ограничений установленной мощности </w:t>
            </w:r>
            <m:oMath>
              <m:sSubSup>
                <m:sSubSupPr>
                  <m:ctrlPr>
                    <w:rPr>
                      <w:rFonts w:ascii="Cambria Math" w:hAnsi="Cambria Math"/>
                      <w:lang w:val="ru-RU"/>
                    </w:rPr>
                  </m:ctrlPr>
                </m:sSubSupPr>
                <m:e>
                  <m:r>
                    <w:rPr>
                      <w:rFonts w:ascii="Cambria Math" w:hAnsi="Cambria Math"/>
                      <w:lang w:val="ru-RU"/>
                    </w:rPr>
                    <m:t>N</m:t>
                  </m:r>
                </m:e>
                <m:sub>
                  <m:r>
                    <m:rPr>
                      <m:nor/>
                    </m:rPr>
                    <w:rPr>
                      <w:rFonts w:ascii="Garamond" w:hAnsi="Garamond"/>
                      <w:lang w:val="ru-RU"/>
                    </w:rPr>
                    <m:t>огр,m</m:t>
                  </m:r>
                </m:sub>
                <m:sup>
                  <m:r>
                    <w:rPr>
                      <w:rFonts w:ascii="Cambria Math" w:hAnsi="Cambria Math"/>
                      <w:lang w:val="ru-RU"/>
                    </w:rPr>
                    <m:t>j</m:t>
                  </m:r>
                </m:sup>
              </m:sSubSup>
              <m:r>
                <w:rPr>
                  <w:rFonts w:ascii="Cambria Math" w:hAnsi="Cambria Math"/>
                  <w:lang w:val="ru-RU"/>
                </w:rPr>
                <m:t>(СО)</m:t>
              </m:r>
            </m:oMath>
            <w:r w:rsidRPr="00510886">
              <w:rPr>
                <w:rFonts w:ascii="Garamond" w:hAnsi="Garamond"/>
                <w:color w:val="000000"/>
                <w:lang w:val="ru-RU"/>
              </w:rPr>
              <w:t xml:space="preserve"> и </w:t>
            </w: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огр,m</m:t>
                  </m:r>
                </m:sub>
                <m:sup>
                  <m:r>
                    <w:rPr>
                      <w:rFonts w:ascii="Cambria Math" w:hAnsi="Cambria Math"/>
                      <w:lang w:val="ru-RU"/>
                    </w:rPr>
                    <m:t>s</m:t>
                  </m:r>
                </m:sup>
              </m:sSubSup>
              <m:r>
                <w:rPr>
                  <w:rFonts w:ascii="Cambria Math" w:hAnsi="Cambria Math"/>
                  <w:lang w:val="ru-RU"/>
                </w:rPr>
                <m:t>(СО)</m:t>
              </m:r>
            </m:oMath>
            <w:r w:rsidRPr="00510886">
              <w:rPr>
                <w:rFonts w:ascii="Garamond" w:hAnsi="Garamond"/>
                <w:color w:val="000000"/>
                <w:lang w:val="ru-RU"/>
              </w:rPr>
              <w:t>, рассчитанные в следующем порядке:</w:t>
            </w:r>
          </w:p>
          <w:p w14:paraId="1C37F226"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t>а)</w:t>
            </w:r>
            <w:r w:rsidRPr="00510886">
              <w:rPr>
                <w:rFonts w:ascii="Garamond" w:hAnsi="Garamond"/>
                <w:color w:val="000000"/>
                <w:lang w:val="ru-RU"/>
              </w:rPr>
              <w:t xml:space="preserve"> для всех ГЭС, за исключением ГЭС (</w:t>
            </w:r>
            <w:proofErr w:type="spellStart"/>
            <w:r w:rsidRPr="00510886">
              <w:rPr>
                <w:rFonts w:ascii="Garamond" w:hAnsi="Garamond"/>
                <w:color w:val="000000"/>
                <w:lang w:val="ru-RU"/>
              </w:rPr>
              <w:t>ГАЭС</w:t>
            </w:r>
            <w:proofErr w:type="spellEnd"/>
            <w:r w:rsidRPr="00510886">
              <w:rPr>
                <w:rFonts w:ascii="Garamond" w:hAnsi="Garamond"/>
                <w:color w:val="000000"/>
                <w:lang w:val="ru-RU"/>
              </w:rPr>
              <w:t>), работающих по водотоку:</w:t>
            </w:r>
          </w:p>
          <w:p w14:paraId="29515D25" w14:textId="77777777" w:rsidR="005864ED" w:rsidRPr="00510886" w:rsidRDefault="000068B5" w:rsidP="00A2579A">
            <w:pPr>
              <w:spacing w:before="120" w:after="120" w:line="240" w:lineRule="auto"/>
              <w:ind w:left="1560" w:firstLine="500"/>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огр,m</m:t>
                  </m:r>
                </m:sub>
                <m:sup>
                  <m:r>
                    <w:rPr>
                      <w:rFonts w:ascii="Cambria Math" w:hAnsi="Cambria Math"/>
                      <w:lang w:val="ru-RU"/>
                    </w:rPr>
                    <m:t>j</m:t>
                  </m:r>
                </m:sup>
              </m:sSubSup>
              <m:r>
                <w:rPr>
                  <w:rFonts w:ascii="Cambria Math" w:hAnsi="Cambria Math"/>
                  <w:lang w:val="ru-RU"/>
                </w:rPr>
                <m:t>(СО)=</m:t>
              </m:r>
              <m:f>
                <m:fPr>
                  <m:ctrlPr>
                    <w:rPr>
                      <w:rFonts w:ascii="Cambria Math" w:hAnsi="Cambria Math"/>
                      <w:lang w:val="ru-RU"/>
                    </w:rPr>
                  </m:ctrlPr>
                </m:fPr>
                <m:num>
                  <m:r>
                    <w:rPr>
                      <w:rFonts w:ascii="Cambria Math" w:hAnsi="Cambria Math"/>
                      <w:lang w:val="ru-RU"/>
                    </w:rPr>
                    <m:t>max{0;</m:t>
                  </m:r>
                  <m:nary>
                    <m:naryPr>
                      <m:chr m:val="∑"/>
                      <m:limLoc m:val="subSup"/>
                      <m:supHide m:val="1"/>
                      <m:ctrlPr>
                        <w:rPr>
                          <w:rFonts w:ascii="Cambria Math" w:hAnsi="Cambria Math"/>
                          <w:lang w:val="ru-RU"/>
                        </w:rPr>
                      </m:ctrlPr>
                    </m:naryPr>
                    <m:sub>
                      <m:r>
                        <w:rPr>
                          <w:rFonts w:ascii="Cambria Math" w:hAnsi="Cambria Math"/>
                          <w:lang w:val="ru-RU"/>
                        </w:rPr>
                        <m:t>k</m:t>
                      </m:r>
                    </m:sub>
                    <m:sup/>
                    <m:e>
                      <m:r>
                        <w:rPr>
                          <w:rFonts w:ascii="Cambria Math" w:hAnsi="Cambria Math"/>
                          <w:lang w:val="ru-RU"/>
                        </w:rPr>
                        <m:t>(</m:t>
                      </m:r>
                      <m:r>
                        <m:rPr>
                          <m:nor/>
                        </m:rPr>
                        <w:rPr>
                          <w:rFonts w:ascii="Garamond" w:hAnsi="Garamond"/>
                          <w:lang w:val="ru-RU"/>
                        </w:rPr>
                        <m:t>min</m:t>
                      </m:r>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N</m:t>
                          </m:r>
                        </m:e>
                        <m:sub>
                          <m:r>
                            <m:rPr>
                              <m:nor/>
                            </m:rPr>
                            <w:rPr>
                              <w:rFonts w:ascii="Garamond" w:hAnsi="Garamond"/>
                              <w:lang w:val="ru-RU"/>
                            </w:rPr>
                            <m:t>ПО,m</m:t>
                          </m:r>
                        </m:sub>
                        <m:sup>
                          <m:r>
                            <w:rPr>
                              <w:rFonts w:ascii="Cambria Math" w:hAnsi="Cambria Math"/>
                              <w:lang w:val="ru-RU"/>
                            </w:rPr>
                            <m:t>j</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N</m:t>
                          </m:r>
                        </m:e>
                        <m:sub>
                          <m:r>
                            <m:rPr>
                              <m:nor/>
                            </m:rPr>
                            <w:rPr>
                              <w:rFonts w:ascii="Garamond" w:hAnsi="Garamond"/>
                              <w:lang w:val="ru-RU"/>
                            </w:rPr>
                            <m:t>уст,m</m:t>
                          </m:r>
                        </m:sub>
                        <m:sup>
                          <m:r>
                            <w:rPr>
                              <w:rFonts w:ascii="Cambria Math" w:hAnsi="Cambria Math"/>
                              <w:lang w:val="ru-RU"/>
                            </w:rPr>
                            <m:t>j</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N</m:t>
                          </m:r>
                        </m:e>
                        <m:sub>
                          <m:r>
                            <m:rPr>
                              <m:nor/>
                            </m:rPr>
                            <w:rPr>
                              <w:rFonts w:ascii="Garamond" w:hAnsi="Garamond"/>
                              <w:lang w:val="ru-RU"/>
                            </w:rPr>
                            <m:t>max,k</m:t>
                          </m:r>
                        </m:sub>
                        <m:sup>
                          <m:sSup>
                            <m:sSupPr>
                              <m:ctrlPr>
                                <w:rPr>
                                  <w:rFonts w:ascii="Cambria Math" w:hAnsi="Cambria Math"/>
                                  <w:lang w:val="ru-RU"/>
                                </w:rPr>
                              </m:ctrlPr>
                            </m:sSupPr>
                            <m:e>
                              <m:r>
                                <w:rPr>
                                  <w:rFonts w:ascii="Cambria Math" w:hAnsi="Cambria Math"/>
                                  <w:lang w:val="ru-RU"/>
                                </w:rPr>
                                <m:t>j</m:t>
                              </m:r>
                            </m:e>
                            <m:sup>
                              <m:r>
                                <m:rPr>
                                  <m:nor/>
                                </m:rPr>
                                <w:rPr>
                                  <w:rFonts w:ascii="Garamond" w:hAnsi="Garamond"/>
                                  <w:lang w:val="ru-RU"/>
                                </w:rPr>
                                <m:t>ГЭС,рег</m:t>
                              </m:r>
                            </m:sup>
                          </m:sSup>
                        </m:sup>
                      </m:sSubSup>
                      <m:r>
                        <w:rPr>
                          <w:rFonts w:ascii="Cambria Math" w:hAnsi="Cambria Math"/>
                          <w:lang w:val="ru-RU"/>
                        </w:rPr>
                        <m:t>)</m:t>
                      </m:r>
                    </m:e>
                  </m:nary>
                  <m:r>
                    <w:rPr>
                      <w:rFonts w:ascii="Cambria Math" w:hAnsi="Cambria Math"/>
                      <w:lang w:val="ru-RU"/>
                    </w:rPr>
                    <m:t>}</m:t>
                  </m:r>
                </m:num>
                <m:den>
                  <m:r>
                    <w:rPr>
                      <w:rFonts w:ascii="Cambria Math" w:hAnsi="Cambria Math"/>
                      <w:lang w:val="ru-RU"/>
                    </w:rPr>
                    <m:t>K</m:t>
                  </m:r>
                </m:den>
              </m:f>
            </m:oMath>
            <w:r w:rsidR="005864ED" w:rsidRPr="00510886">
              <w:rPr>
                <w:rFonts w:ascii="Garamond" w:hAnsi="Garamond"/>
                <w:color w:val="000000"/>
                <w:lang w:val="ru-RU"/>
              </w:rPr>
              <w:tab/>
            </w:r>
            <w:r w:rsidR="005864ED" w:rsidRPr="00510886">
              <w:rPr>
                <w:rFonts w:ascii="Garamond" w:hAnsi="Garamond"/>
                <w:color w:val="000000"/>
                <w:lang w:val="ru-RU"/>
              </w:rPr>
              <w:tab/>
              <w:t>(6.9)</w:t>
            </w:r>
          </w:p>
          <w:p w14:paraId="316F16E7" w14:textId="77777777" w:rsidR="005864ED" w:rsidRPr="00510886" w:rsidRDefault="000068B5" w:rsidP="00A2579A">
            <w:pPr>
              <w:spacing w:before="120" w:after="120" w:line="240" w:lineRule="auto"/>
              <w:ind w:left="1560" w:firstLine="500"/>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N</m:t>
                  </m:r>
                </m:e>
                <m:sub>
                  <m:r>
                    <m:rPr>
                      <m:nor/>
                    </m:rPr>
                    <w:rPr>
                      <w:rFonts w:ascii="Garamond" w:hAnsi="Garamond"/>
                      <w:lang w:val="ru-RU"/>
                    </w:rPr>
                    <m:t>огр,m</m:t>
                  </m:r>
                </m:sub>
                <m:sup>
                  <m:r>
                    <w:rPr>
                      <w:rFonts w:ascii="Cambria Math" w:hAnsi="Cambria Math"/>
                      <w:lang w:val="ru-RU"/>
                    </w:rPr>
                    <m:t>s</m:t>
                  </m:r>
                </m:sup>
              </m:sSubSup>
              <m:r>
                <w:rPr>
                  <w:rFonts w:ascii="Cambria Math" w:hAnsi="Cambria Math"/>
                  <w:lang w:val="ru-RU"/>
                </w:rPr>
                <m:t>(</m:t>
              </m:r>
              <m:r>
                <m:rPr>
                  <m:nor/>
                </m:rPr>
                <w:rPr>
                  <w:rFonts w:ascii="Garamond" w:hAnsi="Garamond"/>
                  <w:lang w:val="ru-RU"/>
                </w:rPr>
                <m:t>СО</m:t>
              </m:r>
              <m:r>
                <w:rPr>
                  <w:rFonts w:ascii="Cambria Math" w:hAnsi="Cambria Math"/>
                  <w:lang w:val="ru-RU"/>
                </w:rPr>
                <m:t>)=</m:t>
              </m:r>
              <m:nary>
                <m:naryPr>
                  <m:chr m:val="∑"/>
                  <m:limLoc m:val="subSup"/>
                  <m:supHide m:val="1"/>
                  <m:ctrlPr>
                    <w:rPr>
                      <w:rFonts w:ascii="Cambria Math" w:hAnsi="Cambria Math"/>
                      <w:lang w:val="ru-RU"/>
                    </w:rPr>
                  </m:ctrlPr>
                </m:naryPr>
                <m:sub>
                  <m:r>
                    <w:rPr>
                      <w:rFonts w:ascii="Cambria Math" w:hAnsi="Cambria Math"/>
                      <w:lang w:val="ru-RU"/>
                    </w:rPr>
                    <m:t>j</m:t>
                  </m:r>
                </m:sub>
                <m:sup/>
                <m:e>
                  <m:sSubSup>
                    <m:sSubSupPr>
                      <m:ctrlPr>
                        <w:rPr>
                          <w:rFonts w:ascii="Cambria Math" w:hAnsi="Cambria Math"/>
                          <w:lang w:val="ru-RU"/>
                        </w:rPr>
                      </m:ctrlPr>
                    </m:sSubSupPr>
                    <m:e>
                      <m:r>
                        <w:rPr>
                          <w:rFonts w:ascii="Cambria Math" w:hAnsi="Cambria Math"/>
                          <w:lang w:val="ru-RU"/>
                        </w:rPr>
                        <m:t>N</m:t>
                      </m:r>
                    </m:e>
                    <m:sub>
                      <m:r>
                        <m:rPr>
                          <m:nor/>
                        </m:rPr>
                        <w:rPr>
                          <w:rFonts w:ascii="Garamond" w:hAnsi="Garamond"/>
                          <w:lang w:val="ru-RU"/>
                        </w:rPr>
                        <m:t>огр,m</m:t>
                      </m:r>
                    </m:sub>
                    <m:sup>
                      <m:r>
                        <w:rPr>
                          <w:rFonts w:ascii="Cambria Math" w:hAnsi="Cambria Math"/>
                          <w:lang w:val="ru-RU"/>
                        </w:rPr>
                        <m:t>j</m:t>
                      </m:r>
                    </m:sup>
                  </m:sSubSup>
                </m:e>
              </m:nary>
              <m:r>
                <w:rPr>
                  <w:rFonts w:ascii="Cambria Math" w:hAnsi="Cambria Math"/>
                  <w:lang w:val="ru-RU"/>
                </w:rPr>
                <m:t>(СО)</m:t>
              </m:r>
            </m:oMath>
            <w:r w:rsidR="005864ED" w:rsidRPr="00510886">
              <w:rPr>
                <w:rFonts w:ascii="Garamond" w:hAnsi="Garamond"/>
                <w:color w:val="000000"/>
                <w:lang w:val="ru-RU"/>
              </w:rPr>
              <w:t>,</w:t>
            </w:r>
          </w:p>
          <w:p w14:paraId="0DCE7A2E"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p w14:paraId="4531FD85" w14:textId="77777777" w:rsidR="005864ED" w:rsidRPr="00510886" w:rsidRDefault="005864ED" w:rsidP="00A2579A">
            <w:pPr>
              <w:spacing w:before="120" w:after="120" w:line="240" w:lineRule="auto"/>
              <w:ind w:left="960"/>
              <w:jc w:val="both"/>
              <w:rPr>
                <w:rFonts w:ascii="Garamond" w:hAnsi="Garamond"/>
                <w:color w:val="000000"/>
                <w:lang w:val="ru-RU"/>
              </w:rPr>
            </w:pPr>
            <w:r w:rsidRPr="00510886">
              <w:rPr>
                <w:rFonts w:ascii="Garamond" w:hAnsi="Garamond"/>
                <w:color w:val="000000"/>
                <w:highlight w:val="yellow"/>
                <w:lang w:val="ru-RU"/>
              </w:rPr>
              <w:t>б)</w:t>
            </w:r>
            <w:r w:rsidRPr="00510886">
              <w:rPr>
                <w:rFonts w:ascii="Garamond" w:hAnsi="Garamond"/>
                <w:color w:val="000000"/>
                <w:lang w:val="ru-RU"/>
              </w:rPr>
              <w:t xml:space="preserve"> для ГЭС (</w:t>
            </w:r>
            <w:proofErr w:type="spellStart"/>
            <w:r w:rsidRPr="00510886">
              <w:rPr>
                <w:rFonts w:ascii="Garamond" w:hAnsi="Garamond"/>
                <w:color w:val="000000"/>
                <w:lang w:val="ru-RU"/>
              </w:rPr>
              <w:t>ГАЭС</w:t>
            </w:r>
            <w:proofErr w:type="spellEnd"/>
            <w:r w:rsidRPr="00510886">
              <w:rPr>
                <w:rFonts w:ascii="Garamond" w:hAnsi="Garamond"/>
                <w:color w:val="000000"/>
                <w:lang w:val="ru-RU"/>
              </w:rPr>
              <w:t xml:space="preserve">), работающих по водотоку, в том числе малых </w:t>
            </w:r>
            <w:proofErr w:type="spellStart"/>
            <w:r w:rsidRPr="00510886">
              <w:rPr>
                <w:rFonts w:ascii="Garamond" w:hAnsi="Garamond"/>
                <w:color w:val="000000"/>
                <w:lang w:val="ru-RU"/>
              </w:rPr>
              <w:t>водоточных</w:t>
            </w:r>
            <w:proofErr w:type="spellEnd"/>
            <w:r w:rsidRPr="00510886">
              <w:rPr>
                <w:rFonts w:ascii="Garamond" w:hAnsi="Garamond"/>
                <w:color w:val="000000"/>
                <w:lang w:val="ru-RU"/>
              </w:rPr>
              <w:t xml:space="preserve"> ГЭС:</w:t>
            </w:r>
          </w:p>
          <w:p w14:paraId="29D7A3BF" w14:textId="77777777" w:rsidR="005864ED" w:rsidRPr="00510886" w:rsidRDefault="000068B5" w:rsidP="00A2579A">
            <w:pPr>
              <w:spacing w:before="120" w:after="120" w:line="240" w:lineRule="auto"/>
              <w:ind w:left="1560" w:firstLine="500"/>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огр,m</m:t>
                  </m:r>
                </m:sub>
                <m:sup>
                  <m:r>
                    <w:rPr>
                      <w:rFonts w:ascii="Cambria Math" w:hAnsi="Cambria Math"/>
                      <w:lang w:val="ru-RU"/>
                    </w:rPr>
                    <m:t>j</m:t>
                  </m:r>
                </m:sup>
              </m:sSubSup>
              <m:d>
                <m:dPr>
                  <m:ctrlPr>
                    <w:rPr>
                      <w:rFonts w:ascii="Cambria Math" w:hAnsi="Cambria Math"/>
                      <w:lang w:val="ru-RU"/>
                    </w:rPr>
                  </m:ctrlPr>
                </m:dPr>
                <m:e>
                  <m:r>
                    <w:rPr>
                      <w:rFonts w:ascii="Cambria Math" w:hAnsi="Cambria Math"/>
                      <w:lang w:val="ru-RU"/>
                    </w:rPr>
                    <m:t>СО</m:t>
                  </m:r>
                </m:e>
              </m:d>
              <m:r>
                <w:rPr>
                  <w:rFonts w:ascii="Cambria Math" w:hAnsi="Cambria Math"/>
                  <w:lang w:val="ru-RU"/>
                </w:rPr>
                <m:t>=</m:t>
              </m:r>
              <m:f>
                <m:fPr>
                  <m:ctrlPr>
                    <w:rPr>
                      <w:rFonts w:ascii="Cambria Math" w:hAnsi="Cambria Math"/>
                      <w:lang w:val="ru-RU"/>
                    </w:rPr>
                  </m:ctrlPr>
                </m:fPr>
                <m:num>
                  <m:r>
                    <w:rPr>
                      <w:rFonts w:ascii="Cambria Math" w:hAnsi="Cambria Math"/>
                      <w:lang w:val="ru-RU"/>
                    </w:rPr>
                    <m:t>max</m:t>
                  </m:r>
                  <m:d>
                    <m:dPr>
                      <m:begChr m:val="{"/>
                      <m:endChr m:val="}"/>
                      <m:ctrlPr>
                        <w:rPr>
                          <w:rFonts w:ascii="Cambria Math" w:hAnsi="Cambria Math"/>
                          <w:lang w:val="ru-RU"/>
                        </w:rPr>
                      </m:ctrlPr>
                    </m:dPr>
                    <m:e>
                      <m:r>
                        <w:rPr>
                          <w:rFonts w:ascii="Cambria Math" w:hAnsi="Cambria Math"/>
                          <w:lang w:val="ru-RU"/>
                        </w:rPr>
                        <m:t>0;</m:t>
                      </m:r>
                      <m:nary>
                        <m:naryPr>
                          <m:chr m:val="∑"/>
                          <m:limLoc m:val="subSup"/>
                          <m:supHide m:val="1"/>
                          <m:ctrlPr>
                            <w:rPr>
                              <w:rFonts w:ascii="Cambria Math" w:hAnsi="Cambria Math"/>
                              <w:lang w:val="ru-RU"/>
                            </w:rPr>
                          </m:ctrlPr>
                        </m:naryPr>
                        <m:sub>
                          <m:r>
                            <w:rPr>
                              <w:rFonts w:ascii="Cambria Math" w:hAnsi="Cambria Math"/>
                              <w:lang w:val="ru-RU"/>
                            </w:rPr>
                            <m:t>k∈m</m:t>
                          </m:r>
                        </m:sub>
                        <m:sup/>
                        <m:e>
                          <m:r>
                            <w:rPr>
                              <w:rFonts w:ascii="Cambria Math" w:hAnsi="Cambria Math"/>
                              <w:lang w:val="ru-RU"/>
                            </w:rPr>
                            <m:t>{min(</m:t>
                          </m:r>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ПО,m</m:t>
                              </m:r>
                            </m:sub>
                            <m:sup>
                              <m:r>
                                <w:rPr>
                                  <w:rFonts w:ascii="Cambria Math" w:hAnsi="Cambria Math"/>
                                  <w:lang w:val="ru-RU"/>
                                </w:rPr>
                                <m:t>j</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уст,m</m:t>
                              </m:r>
                            </m:sub>
                            <m:sup>
                              <m:r>
                                <w:rPr>
                                  <w:rFonts w:ascii="Cambria Math" w:hAnsi="Cambria Math"/>
                                  <w:lang w:val="ru-RU"/>
                                </w:rPr>
                                <m:t>j</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max,k</m:t>
                              </m:r>
                            </m:sub>
                            <m:sup>
                              <m:r>
                                <w:rPr>
                                  <w:rFonts w:ascii="Cambria Math" w:hAnsi="Cambria Math"/>
                                  <w:lang w:val="ru-RU"/>
                                </w:rPr>
                                <m:t>j,ГЭС,рег</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m:t>
                              </m:r>
                            </m:e>
                            <m:sub>
                              <m:r>
                                <w:rPr>
                                  <w:rFonts w:ascii="Cambria Math" w:hAnsi="Cambria Math"/>
                                  <w:lang w:val="ru-RU"/>
                                </w:rPr>
                                <m:t>1,k</m:t>
                              </m:r>
                            </m:sub>
                            <m:sup>
                              <m:r>
                                <w:rPr>
                                  <w:rFonts w:ascii="Cambria Math" w:hAnsi="Cambria Math"/>
                                  <w:lang w:val="ru-RU"/>
                                </w:rPr>
                                <m:t>jГЭС</m:t>
                              </m:r>
                            </m:sup>
                          </m:sSubSup>
                          <m:r>
                            <w:rPr>
                              <w:rFonts w:ascii="Cambria Math" w:hAnsi="Cambria Math"/>
                              <w:lang w:val="ru-RU"/>
                            </w:rPr>
                            <m:t>}</m:t>
                          </m:r>
                        </m:e>
                      </m:nary>
                    </m:e>
                  </m:d>
                </m:num>
                <m:den>
                  <m:r>
                    <w:rPr>
                      <w:rFonts w:ascii="Cambria Math" w:hAnsi="Cambria Math"/>
                      <w:lang w:val="ru-RU"/>
                    </w:rPr>
                    <m:t>K</m:t>
                  </m:r>
                </m:den>
              </m:f>
              <m:r>
                <w:rPr>
                  <w:rFonts w:ascii="Cambria Math" w:hAnsi="Cambria Math"/>
                  <w:lang w:val="ru-RU"/>
                </w:rPr>
                <m:t xml:space="preserve"> </m:t>
              </m:r>
            </m:oMath>
            <w:r w:rsidR="005864ED" w:rsidRPr="00510886">
              <w:rPr>
                <w:rFonts w:ascii="Garamond" w:hAnsi="Garamond"/>
                <w:color w:val="000000"/>
                <w:lang w:val="ru-RU"/>
              </w:rPr>
              <w:t>;</w:t>
            </w:r>
            <w:r w:rsidR="005864ED" w:rsidRPr="00510886">
              <w:rPr>
                <w:rFonts w:ascii="Garamond" w:hAnsi="Garamond"/>
                <w:color w:val="000000"/>
                <w:lang w:val="ru-RU"/>
              </w:rPr>
              <w:tab/>
            </w:r>
            <w:r w:rsidR="005864ED" w:rsidRPr="00510886">
              <w:rPr>
                <w:rFonts w:ascii="Garamond" w:hAnsi="Garamond"/>
                <w:color w:val="000000"/>
                <w:lang w:val="ru-RU"/>
              </w:rPr>
              <w:tab/>
              <w:t>(6.14)</w:t>
            </w:r>
          </w:p>
          <w:p w14:paraId="50B1945A" w14:textId="77777777" w:rsidR="005864ED" w:rsidRPr="00510886" w:rsidRDefault="000068B5" w:rsidP="00A2579A">
            <w:pPr>
              <w:spacing w:before="120" w:after="120" w:line="240" w:lineRule="auto"/>
              <w:ind w:left="1560" w:firstLine="500"/>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огр,m</m:t>
                  </m:r>
                </m:sub>
                <m:sup>
                  <m:r>
                    <w:rPr>
                      <w:rFonts w:ascii="Cambria Math" w:hAnsi="Cambria Math"/>
                      <w:lang w:val="ru-RU"/>
                    </w:rPr>
                    <m:t>s</m:t>
                  </m:r>
                </m:sup>
              </m:sSubSup>
              <m:d>
                <m:dPr>
                  <m:ctrlPr>
                    <w:rPr>
                      <w:rFonts w:ascii="Cambria Math" w:hAnsi="Cambria Math"/>
                      <w:lang w:val="ru-RU"/>
                    </w:rPr>
                  </m:ctrlPr>
                </m:dPr>
                <m:e>
                  <m:r>
                    <w:rPr>
                      <w:rFonts w:ascii="Cambria Math" w:hAnsi="Cambria Math"/>
                      <w:lang w:val="ru-RU"/>
                    </w:rPr>
                    <m:t>СО</m:t>
                  </m:r>
                </m:e>
              </m:d>
              <m:r>
                <w:rPr>
                  <w:rFonts w:ascii="Cambria Math" w:hAnsi="Cambria Math"/>
                  <w:lang w:val="ru-RU"/>
                </w:rPr>
                <m:t>=</m:t>
              </m:r>
              <m:nary>
                <m:naryPr>
                  <m:chr m:val="∑"/>
                  <m:limLoc m:val="subSup"/>
                  <m:ctrlPr>
                    <w:rPr>
                      <w:rFonts w:ascii="Cambria Math" w:hAnsi="Cambria Math"/>
                      <w:lang w:val="ru-RU"/>
                    </w:rPr>
                  </m:ctrlPr>
                </m:naryPr>
                <m:sub>
                  <m:r>
                    <w:rPr>
                      <w:rFonts w:ascii="Cambria Math" w:hAnsi="Cambria Math"/>
                      <w:lang w:val="ru-RU"/>
                    </w:rPr>
                    <m:t>j∈s</m:t>
                  </m:r>
                </m:sub>
                <m:sup>
                  <m:r>
                    <w:rPr>
                      <w:rFonts w:ascii="Cambria Math" w:hAnsi="Cambria Math"/>
                      <w:lang w:val="ru-RU"/>
                    </w:rPr>
                    <m:t xml:space="preserve"> </m:t>
                  </m:r>
                </m:sup>
                <m:e>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огр,m</m:t>
                      </m:r>
                    </m:sub>
                    <m:sup>
                      <m:r>
                        <w:rPr>
                          <w:rFonts w:ascii="Cambria Math" w:hAnsi="Cambria Math"/>
                          <w:lang w:val="ru-RU"/>
                        </w:rPr>
                        <m:t>j</m:t>
                      </m:r>
                    </m:sup>
                  </m:sSubSup>
                </m:e>
              </m:nary>
              <m:r>
                <w:rPr>
                  <w:rFonts w:ascii="Cambria Math" w:hAnsi="Cambria Math"/>
                  <w:lang w:val="ru-RU"/>
                </w:rPr>
                <m:t>(СО)</m:t>
              </m:r>
            </m:oMath>
            <w:r w:rsidR="005864ED" w:rsidRPr="00510886">
              <w:rPr>
                <w:rFonts w:ascii="Garamond" w:hAnsi="Garamond"/>
                <w:color w:val="000000"/>
                <w:lang w:val="ru-RU"/>
              </w:rPr>
              <w:t>,</w:t>
            </w:r>
          </w:p>
          <w:p w14:paraId="479522DA"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tc>
      </w:tr>
      <w:tr w:rsidR="005864ED" w:rsidRPr="00510886" w14:paraId="79E08189" w14:textId="77777777" w:rsidTr="00027644">
        <w:trPr>
          <w:trHeight w:val="20"/>
        </w:trPr>
        <w:tc>
          <w:tcPr>
            <w:tcW w:w="998" w:type="dxa"/>
            <w:tcMar>
              <w:top w:w="15" w:type="dxa"/>
              <w:left w:w="15" w:type="dxa"/>
              <w:bottom w:w="15" w:type="dxa"/>
              <w:right w:w="15" w:type="dxa"/>
            </w:tcMar>
            <w:vAlign w:val="center"/>
          </w:tcPr>
          <w:p w14:paraId="683C714D" w14:textId="77777777" w:rsidR="005864ED" w:rsidRPr="00510886" w:rsidRDefault="005864ED" w:rsidP="00A2579A">
            <w:pPr>
              <w:spacing w:before="120" w:after="120" w:line="240" w:lineRule="auto"/>
              <w:ind w:left="50"/>
              <w:jc w:val="center"/>
              <w:rPr>
                <w:rFonts w:ascii="Garamond" w:hAnsi="Garamond"/>
                <w:b/>
                <w:lang w:val="ru-RU"/>
              </w:rPr>
            </w:pPr>
            <w:r w:rsidRPr="00510886">
              <w:rPr>
                <w:rFonts w:ascii="Garamond" w:hAnsi="Garamond"/>
                <w:b/>
                <w:lang w:val="ru-RU"/>
              </w:rPr>
              <w:t>3.4.2.3</w:t>
            </w:r>
          </w:p>
        </w:tc>
        <w:tc>
          <w:tcPr>
            <w:tcW w:w="7229" w:type="dxa"/>
            <w:tcMar>
              <w:top w:w="30" w:type="dxa"/>
              <w:left w:w="45" w:type="dxa"/>
              <w:bottom w:w="30" w:type="dxa"/>
              <w:right w:w="45" w:type="dxa"/>
            </w:tcMar>
          </w:tcPr>
          <w:p w14:paraId="71D38EC8"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p w14:paraId="5C197981" w14:textId="77777777" w:rsidR="005864ED" w:rsidRPr="00510886" w:rsidRDefault="005864ED" w:rsidP="00A2579A">
            <w:pPr>
              <w:numPr>
                <w:ilvl w:val="0"/>
                <w:numId w:val="22"/>
              </w:numPr>
              <w:spacing w:before="120" w:after="120" w:line="240" w:lineRule="auto"/>
              <w:ind w:left="671" w:hanging="284"/>
              <w:jc w:val="both"/>
              <w:rPr>
                <w:rFonts w:ascii="Garamond" w:hAnsi="Garamond"/>
                <w:lang w:val="ru-RU"/>
              </w:rPr>
            </w:pPr>
            <w:r w:rsidRPr="00510886">
              <w:rPr>
                <w:rFonts w:ascii="Garamond" w:hAnsi="Garamond"/>
                <w:color w:val="000000"/>
                <w:lang w:val="ru-RU"/>
              </w:rPr>
              <w:t>При заявлении участником оптового рынка о необходимости корректировки базовых ограничений установленной мощности в отношении ЕГО </w:t>
            </w:r>
            <w:r w:rsidRPr="00510886">
              <w:rPr>
                <w:rFonts w:ascii="Garamond" w:hAnsi="Garamond"/>
                <w:i/>
                <w:color w:val="000000"/>
                <w:lang w:val="ru-RU"/>
              </w:rPr>
              <w:t>g</w:t>
            </w:r>
            <w:r w:rsidRPr="00510886">
              <w:rPr>
                <w:rFonts w:ascii="Garamond" w:hAnsi="Garamond"/>
                <w:color w:val="000000"/>
                <w:lang w:val="ru-RU"/>
              </w:rPr>
              <w:t xml:space="preserve"> электростанции </w:t>
            </w:r>
            <w:r w:rsidRPr="00510886">
              <w:rPr>
                <w:rFonts w:ascii="Garamond" w:hAnsi="Garamond"/>
                <w:i/>
                <w:color w:val="000000"/>
                <w:lang w:val="ru-RU"/>
              </w:rPr>
              <w:t>s</w:t>
            </w:r>
            <w:r w:rsidRPr="00510886">
              <w:rPr>
                <w:rFonts w:ascii="Garamond" w:hAnsi="Garamond"/>
                <w:color w:val="000000"/>
                <w:lang w:val="ru-RU"/>
              </w:rPr>
              <w:t xml:space="preserve"> в месяцах </w:t>
            </w:r>
            <w:r w:rsidRPr="00510886">
              <w:rPr>
                <w:rFonts w:ascii="Garamond" w:hAnsi="Garamond"/>
                <w:i/>
                <w:color w:val="000000"/>
                <w:lang w:val="ru-RU"/>
              </w:rPr>
              <w:t>k</w:t>
            </w:r>
            <w:r w:rsidRPr="00510886">
              <w:rPr>
                <w:rFonts w:ascii="Garamond" w:hAnsi="Garamond"/>
                <w:color w:val="000000"/>
                <w:lang w:val="ru-RU"/>
              </w:rPr>
              <w:t xml:space="preserve"> при одновременном выполнении следующих условий:</w:t>
            </w:r>
          </w:p>
          <w:p w14:paraId="5857249A"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t>а)</w:t>
            </w:r>
            <w:r w:rsidRPr="00510886">
              <w:rPr>
                <w:rFonts w:ascii="Garamond" w:hAnsi="Garamond"/>
                <w:color w:val="000000"/>
                <w:lang w:val="ru-RU"/>
              </w:rPr>
              <w:t xml:space="preserve"> участником оптового рынка в порядке, определенном СО, в составе заявки, поданной на сайт КОМ на месяц </w:t>
            </w:r>
            <w:r w:rsidRPr="00510886">
              <w:rPr>
                <w:rFonts w:ascii="Garamond" w:hAnsi="Garamond"/>
                <w:i/>
                <w:color w:val="000000"/>
                <w:lang w:val="ru-RU"/>
              </w:rPr>
              <w:t>m</w:t>
            </w:r>
            <w:r w:rsidRPr="00510886">
              <w:rPr>
                <w:rFonts w:ascii="Garamond" w:hAnsi="Garamond"/>
                <w:color w:val="000000"/>
                <w:lang w:val="ru-RU"/>
              </w:rPr>
              <w:t xml:space="preserve"> в соответствии с п. 3.4.2.1 настоящего Регламента, заявлено о необходимости корректировки базовых ограничений установленной мощности в месяцах </w:t>
            </w:r>
            <w:r w:rsidRPr="00510886">
              <w:rPr>
                <w:rFonts w:ascii="Garamond" w:hAnsi="Garamond"/>
                <w:i/>
                <w:color w:val="000000"/>
                <w:lang w:val="ru-RU"/>
              </w:rPr>
              <w:t>k</w:t>
            </w:r>
            <w:r w:rsidRPr="00510886">
              <w:rPr>
                <w:rFonts w:ascii="Garamond" w:hAnsi="Garamond"/>
                <w:color w:val="000000"/>
                <w:lang w:val="ru-RU"/>
              </w:rPr>
              <w:t>;</w:t>
            </w:r>
          </w:p>
          <w:p w14:paraId="22240083"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t>б)</w:t>
            </w:r>
            <w:r w:rsidRPr="00510886">
              <w:rPr>
                <w:rFonts w:ascii="Garamond" w:hAnsi="Garamond"/>
                <w:color w:val="000000"/>
                <w:lang w:val="ru-RU"/>
              </w:rPr>
              <w:t xml:space="preserve"> месяцы </w:t>
            </w:r>
            <w:r w:rsidRPr="00510886">
              <w:rPr>
                <w:rFonts w:ascii="Garamond" w:hAnsi="Garamond"/>
                <w:i/>
                <w:color w:val="000000"/>
                <w:lang w:val="ru-RU"/>
              </w:rPr>
              <w:t>k</w:t>
            </w:r>
            <w:r w:rsidRPr="00510886">
              <w:rPr>
                <w:rFonts w:ascii="Garamond" w:hAnsi="Garamond"/>
                <w:color w:val="000000"/>
                <w:lang w:val="ru-RU"/>
              </w:rPr>
              <w:t xml:space="preserve"> и расчетный месяц </w:t>
            </w:r>
            <w:r w:rsidRPr="00510886">
              <w:rPr>
                <w:rFonts w:ascii="Garamond" w:hAnsi="Garamond"/>
                <w:i/>
                <w:color w:val="000000"/>
                <w:lang w:val="ru-RU"/>
              </w:rPr>
              <w:t>m</w:t>
            </w:r>
            <w:r w:rsidRPr="00510886">
              <w:rPr>
                <w:rFonts w:ascii="Garamond" w:hAnsi="Garamond"/>
                <w:color w:val="000000"/>
                <w:lang w:val="ru-RU"/>
              </w:rPr>
              <w:t xml:space="preserve"> года </w:t>
            </w:r>
            <w:r w:rsidRPr="00510886">
              <w:rPr>
                <w:rFonts w:ascii="Garamond" w:hAnsi="Garamond"/>
                <w:i/>
                <w:color w:val="000000"/>
                <w:lang w:val="ru-RU"/>
              </w:rPr>
              <w:t>y</w:t>
            </w:r>
            <w:r w:rsidRPr="00510886">
              <w:rPr>
                <w:rFonts w:ascii="Garamond" w:hAnsi="Garamond"/>
                <w:color w:val="000000"/>
                <w:lang w:val="ru-RU"/>
              </w:rPr>
              <w:t xml:space="preserve"> относятся к одному и тому же сезонному периоду, при этом месяцы </w:t>
            </w:r>
            <w:r w:rsidRPr="00510886">
              <w:rPr>
                <w:rFonts w:ascii="Garamond" w:hAnsi="Garamond"/>
                <w:i/>
                <w:color w:val="000000"/>
                <w:lang w:val="ru-RU"/>
              </w:rPr>
              <w:t>k</w:t>
            </w:r>
            <w:r w:rsidRPr="00510886">
              <w:rPr>
                <w:rFonts w:ascii="Garamond" w:hAnsi="Garamond"/>
                <w:color w:val="000000"/>
                <w:lang w:val="ru-RU"/>
              </w:rPr>
              <w:t xml:space="preserve"> приходятся на период с месяца </w:t>
            </w:r>
            <w:proofErr w:type="spellStart"/>
            <w:r w:rsidRPr="00510886">
              <w:rPr>
                <w:rFonts w:ascii="Garamond" w:hAnsi="Garamond"/>
                <w:i/>
                <w:color w:val="000000"/>
                <w:lang w:val="ru-RU"/>
              </w:rPr>
              <w:t>m+1</w:t>
            </w:r>
            <w:proofErr w:type="spellEnd"/>
            <w:r w:rsidRPr="00510886">
              <w:rPr>
                <w:rFonts w:ascii="Garamond" w:hAnsi="Garamond"/>
                <w:color w:val="000000"/>
                <w:lang w:val="ru-RU"/>
              </w:rPr>
              <w:t xml:space="preserve"> до декабря года</w:t>
            </w:r>
            <w:r w:rsidRPr="00510886">
              <w:rPr>
                <w:rFonts w:ascii="Garamond" w:hAnsi="Garamond"/>
                <w:i/>
                <w:color w:val="000000"/>
                <w:lang w:val="ru-RU"/>
              </w:rPr>
              <w:t> </w:t>
            </w:r>
            <w:proofErr w:type="spellStart"/>
            <w:r w:rsidRPr="00510886">
              <w:rPr>
                <w:rFonts w:ascii="Garamond" w:hAnsi="Garamond"/>
                <w:i/>
                <w:color w:val="000000"/>
                <w:lang w:val="ru-RU"/>
              </w:rPr>
              <w:t>y+1</w:t>
            </w:r>
            <w:proofErr w:type="spellEnd"/>
            <w:r w:rsidRPr="00510886">
              <w:rPr>
                <w:rFonts w:ascii="Garamond" w:hAnsi="Garamond"/>
                <w:color w:val="000000"/>
                <w:lang w:val="ru-RU"/>
              </w:rPr>
              <w:t xml:space="preserve"> включительно;</w:t>
            </w:r>
          </w:p>
          <w:p w14:paraId="5A346FE3"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t>в)</w:t>
            </w:r>
            <w:r w:rsidRPr="00510886">
              <w:rPr>
                <w:rFonts w:ascii="Garamond" w:hAnsi="Garamond"/>
                <w:color w:val="000000"/>
                <w:lang w:val="ru-RU"/>
              </w:rPr>
              <w:t xml:space="preserve"> для случаев снижения величины базовых ограничений в месяце </w:t>
            </w:r>
            <w:r w:rsidRPr="00510886">
              <w:rPr>
                <w:rFonts w:ascii="Garamond" w:hAnsi="Garamond"/>
                <w:i/>
                <w:color w:val="000000"/>
                <w:lang w:val="ru-RU"/>
              </w:rPr>
              <w:t>k</w:t>
            </w:r>
            <w:r w:rsidRPr="00510886">
              <w:rPr>
                <w:rFonts w:ascii="Garamond" w:hAnsi="Garamond"/>
                <w:color w:val="000000"/>
                <w:lang w:val="ru-RU"/>
              </w:rPr>
              <w:t xml:space="preserve"> – в месяце </w:t>
            </w:r>
            <w:r w:rsidRPr="00510886">
              <w:rPr>
                <w:rFonts w:ascii="Garamond" w:hAnsi="Garamond"/>
                <w:i/>
                <w:color w:val="000000"/>
                <w:lang w:val="ru-RU"/>
              </w:rPr>
              <w:t>m</w:t>
            </w:r>
            <w:r w:rsidRPr="00510886">
              <w:rPr>
                <w:rFonts w:ascii="Garamond" w:hAnsi="Garamond"/>
                <w:color w:val="000000"/>
                <w:lang w:val="ru-RU"/>
              </w:rPr>
              <w:t xml:space="preserve"> фактически по данным </w:t>
            </w:r>
            <w:proofErr w:type="spellStart"/>
            <w:r w:rsidRPr="00510886">
              <w:rPr>
                <w:rFonts w:ascii="Garamond" w:hAnsi="Garamond"/>
                <w:color w:val="000000"/>
                <w:lang w:val="ru-RU"/>
              </w:rPr>
              <w:t>СОТИАССО</w:t>
            </w:r>
            <w:proofErr w:type="spellEnd"/>
            <w:r w:rsidRPr="00510886">
              <w:rPr>
                <w:rFonts w:ascii="Garamond" w:hAnsi="Garamond"/>
                <w:color w:val="000000"/>
                <w:lang w:val="ru-RU"/>
              </w:rPr>
              <w:t xml:space="preserve"> одним из способов, указанных в п. 3.4.2 настоящего Регламента, подтверждена заявленная к учету величина ограничений установленной мощности,</w:t>
            </w:r>
          </w:p>
          <w:p w14:paraId="28B5508D" w14:textId="77777777" w:rsidR="005864ED" w:rsidRPr="00510886" w:rsidRDefault="005864ED" w:rsidP="00A2579A">
            <w:pPr>
              <w:spacing w:before="120" w:after="120" w:line="240" w:lineRule="auto"/>
              <w:ind w:firstLine="500"/>
              <w:jc w:val="both"/>
              <w:rPr>
                <w:rFonts w:ascii="Garamond" w:hAnsi="Garamond"/>
                <w:color w:val="000000"/>
                <w:lang w:val="ru-RU"/>
              </w:rPr>
            </w:pPr>
            <w:r w:rsidRPr="00510886">
              <w:rPr>
                <w:rFonts w:ascii="Garamond" w:hAnsi="Garamond"/>
                <w:color w:val="000000"/>
                <w:lang w:val="ru-RU"/>
              </w:rPr>
              <w:t>СО регистрируются базовые ограничения установленной мощности в отношении ЕГО </w:t>
            </w:r>
            <w:r w:rsidRPr="00510886">
              <w:rPr>
                <w:rFonts w:ascii="Garamond" w:hAnsi="Garamond"/>
                <w:i/>
                <w:color w:val="000000"/>
                <w:lang w:val="ru-RU"/>
              </w:rPr>
              <w:t>g</w:t>
            </w:r>
            <w:r w:rsidRPr="00510886">
              <w:rPr>
                <w:rFonts w:ascii="Garamond" w:hAnsi="Garamond"/>
                <w:color w:val="000000"/>
                <w:lang w:val="ru-RU"/>
              </w:rPr>
              <w:t xml:space="preserve"> в указанных в заявлении месяцев </w:t>
            </w:r>
            <w:r w:rsidRPr="00510886">
              <w:rPr>
                <w:rFonts w:ascii="Garamond" w:hAnsi="Garamond"/>
                <w:i/>
                <w:color w:val="000000"/>
                <w:lang w:val="ru-RU"/>
              </w:rPr>
              <w:t>k</w:t>
            </w:r>
            <w:r w:rsidRPr="00510886">
              <w:rPr>
                <w:rFonts w:ascii="Garamond" w:hAnsi="Garamond"/>
                <w:color w:val="000000"/>
                <w:lang w:val="ru-RU"/>
              </w:rPr>
              <w:t>, относящихся к сезонному периоду месяца </w:t>
            </w:r>
            <w:r w:rsidRPr="00510886">
              <w:rPr>
                <w:rFonts w:ascii="Garamond" w:hAnsi="Garamond"/>
                <w:i/>
                <w:color w:val="000000"/>
                <w:lang w:val="ru-RU"/>
              </w:rPr>
              <w:t>m</w:t>
            </w:r>
            <w:r w:rsidRPr="00510886">
              <w:rPr>
                <w:rFonts w:ascii="Garamond" w:hAnsi="Garamond"/>
                <w:color w:val="000000"/>
                <w:lang w:val="ru-RU"/>
              </w:rPr>
              <w:t>, равными величине ограничений установленной мощности, зарегистрированной СО в расчетном месяце </w:t>
            </w:r>
            <w:r w:rsidRPr="00510886">
              <w:rPr>
                <w:rFonts w:ascii="Garamond" w:hAnsi="Garamond"/>
                <w:i/>
                <w:color w:val="000000"/>
                <w:lang w:val="ru-RU"/>
              </w:rPr>
              <w:t>m</w:t>
            </w:r>
            <w:r w:rsidRPr="00510886">
              <w:rPr>
                <w:rFonts w:ascii="Garamond" w:hAnsi="Garamond"/>
                <w:color w:val="000000"/>
                <w:lang w:val="ru-RU"/>
              </w:rPr>
              <w:t xml:space="preserve"> года </w:t>
            </w:r>
            <w:r w:rsidRPr="00510886">
              <w:rPr>
                <w:rFonts w:ascii="Garamond" w:hAnsi="Garamond"/>
                <w:i/>
                <w:color w:val="000000"/>
                <w:lang w:val="ru-RU"/>
              </w:rPr>
              <w:t>y</w:t>
            </w:r>
            <w:r w:rsidRPr="00510886">
              <w:rPr>
                <w:rFonts w:ascii="Garamond" w:hAnsi="Garamond"/>
                <w:color w:val="000000"/>
                <w:lang w:val="ru-RU"/>
              </w:rPr>
              <w:t>.</w:t>
            </w:r>
          </w:p>
          <w:p w14:paraId="4EDFF914"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tc>
        <w:tc>
          <w:tcPr>
            <w:tcW w:w="6519" w:type="dxa"/>
            <w:tcMar>
              <w:top w:w="30" w:type="dxa"/>
              <w:left w:w="45" w:type="dxa"/>
              <w:bottom w:w="30" w:type="dxa"/>
              <w:right w:w="45" w:type="dxa"/>
            </w:tcMar>
          </w:tcPr>
          <w:p w14:paraId="01635587"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p w14:paraId="5AD4C6AD" w14:textId="77777777" w:rsidR="005864ED" w:rsidRPr="00510886" w:rsidRDefault="005864ED" w:rsidP="00A2579A">
            <w:pPr>
              <w:numPr>
                <w:ilvl w:val="0"/>
                <w:numId w:val="23"/>
              </w:numPr>
              <w:spacing w:before="120" w:after="120" w:line="240" w:lineRule="auto"/>
              <w:jc w:val="both"/>
              <w:rPr>
                <w:rFonts w:ascii="Garamond" w:hAnsi="Garamond"/>
                <w:lang w:val="ru-RU"/>
              </w:rPr>
            </w:pPr>
            <w:r w:rsidRPr="00510886">
              <w:rPr>
                <w:rFonts w:ascii="Garamond" w:hAnsi="Garamond"/>
                <w:color w:val="000000"/>
                <w:lang w:val="ru-RU"/>
              </w:rPr>
              <w:t>При заявлении участником оптового рынка о необходимости корректировки базовых ограничений установленной мощности в отношении ЕГО </w:t>
            </w:r>
            <w:r w:rsidRPr="00510886">
              <w:rPr>
                <w:rFonts w:ascii="Garamond" w:hAnsi="Garamond"/>
                <w:i/>
                <w:color w:val="000000"/>
                <w:lang w:val="ru-RU"/>
              </w:rPr>
              <w:t>g</w:t>
            </w:r>
            <w:r w:rsidRPr="00510886">
              <w:rPr>
                <w:rFonts w:ascii="Garamond" w:hAnsi="Garamond"/>
                <w:color w:val="000000"/>
                <w:lang w:val="ru-RU"/>
              </w:rPr>
              <w:t xml:space="preserve"> электростанции </w:t>
            </w:r>
            <w:r w:rsidRPr="00510886">
              <w:rPr>
                <w:rFonts w:ascii="Garamond" w:hAnsi="Garamond"/>
                <w:i/>
                <w:color w:val="000000"/>
                <w:lang w:val="ru-RU"/>
              </w:rPr>
              <w:t>s</w:t>
            </w:r>
            <w:r w:rsidRPr="00510886">
              <w:rPr>
                <w:rFonts w:ascii="Garamond" w:hAnsi="Garamond"/>
                <w:color w:val="000000"/>
                <w:lang w:val="ru-RU"/>
              </w:rPr>
              <w:t xml:space="preserve"> в месяцах </w:t>
            </w:r>
            <w:r w:rsidRPr="00510886">
              <w:rPr>
                <w:rFonts w:ascii="Garamond" w:hAnsi="Garamond"/>
                <w:i/>
                <w:color w:val="000000"/>
                <w:lang w:val="ru-RU"/>
              </w:rPr>
              <w:t>k</w:t>
            </w:r>
            <w:r w:rsidRPr="00510886">
              <w:rPr>
                <w:rFonts w:ascii="Garamond" w:hAnsi="Garamond"/>
                <w:color w:val="000000"/>
                <w:lang w:val="ru-RU"/>
              </w:rPr>
              <w:t xml:space="preserve"> при одновременном выполнении следующих условий:</w:t>
            </w:r>
          </w:p>
          <w:p w14:paraId="2FD6C240"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участником оптового рынка в порядке, определенном СО, в составе заявки, поданной на сайт КОМ на месяц </w:t>
            </w:r>
            <w:r w:rsidRPr="00510886">
              <w:rPr>
                <w:rFonts w:ascii="Garamond" w:hAnsi="Garamond"/>
                <w:i/>
                <w:color w:val="000000"/>
                <w:lang w:val="ru-RU"/>
              </w:rPr>
              <w:t>m</w:t>
            </w:r>
            <w:r w:rsidRPr="00510886">
              <w:rPr>
                <w:rFonts w:ascii="Garamond" w:hAnsi="Garamond"/>
                <w:color w:val="000000"/>
                <w:lang w:val="ru-RU"/>
              </w:rPr>
              <w:t xml:space="preserve"> в соответствии с п. 3.4.2.1 настоящего Регламента, заявлено о необходимости корректировки базовых ограничений установленной мощности в месяцах </w:t>
            </w:r>
            <w:r w:rsidRPr="00510886">
              <w:rPr>
                <w:rFonts w:ascii="Garamond" w:hAnsi="Garamond"/>
                <w:i/>
                <w:color w:val="000000"/>
                <w:lang w:val="ru-RU"/>
              </w:rPr>
              <w:t>k</w:t>
            </w:r>
            <w:r w:rsidRPr="00510886">
              <w:rPr>
                <w:rFonts w:ascii="Garamond" w:hAnsi="Garamond"/>
                <w:color w:val="000000"/>
                <w:lang w:val="ru-RU"/>
              </w:rPr>
              <w:t>;</w:t>
            </w:r>
          </w:p>
          <w:p w14:paraId="5CE6E9AA"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месяцы </w:t>
            </w:r>
            <w:r w:rsidRPr="00510886">
              <w:rPr>
                <w:rFonts w:ascii="Garamond" w:hAnsi="Garamond"/>
                <w:i/>
                <w:color w:val="000000"/>
                <w:lang w:val="ru-RU"/>
              </w:rPr>
              <w:t>k</w:t>
            </w:r>
            <w:r w:rsidRPr="00510886">
              <w:rPr>
                <w:rFonts w:ascii="Garamond" w:hAnsi="Garamond"/>
                <w:color w:val="000000"/>
                <w:lang w:val="ru-RU"/>
              </w:rPr>
              <w:t xml:space="preserve"> и расчетный месяц </w:t>
            </w:r>
            <w:r w:rsidRPr="00510886">
              <w:rPr>
                <w:rFonts w:ascii="Garamond" w:hAnsi="Garamond"/>
                <w:i/>
                <w:color w:val="000000"/>
                <w:lang w:val="ru-RU"/>
              </w:rPr>
              <w:t>m</w:t>
            </w:r>
            <w:r w:rsidRPr="00510886">
              <w:rPr>
                <w:rFonts w:ascii="Garamond" w:hAnsi="Garamond"/>
                <w:color w:val="000000"/>
                <w:lang w:val="ru-RU"/>
              </w:rPr>
              <w:t xml:space="preserve"> года </w:t>
            </w:r>
            <w:r w:rsidRPr="00510886">
              <w:rPr>
                <w:rFonts w:ascii="Garamond" w:hAnsi="Garamond"/>
                <w:i/>
                <w:color w:val="000000"/>
                <w:lang w:val="ru-RU"/>
              </w:rPr>
              <w:t>y</w:t>
            </w:r>
            <w:r w:rsidRPr="00510886">
              <w:rPr>
                <w:rFonts w:ascii="Garamond" w:hAnsi="Garamond"/>
                <w:color w:val="000000"/>
                <w:lang w:val="ru-RU"/>
              </w:rPr>
              <w:t xml:space="preserve"> относятся к одному и тому же сезонному периоду, при этом месяцы </w:t>
            </w:r>
            <w:r w:rsidRPr="00510886">
              <w:rPr>
                <w:rFonts w:ascii="Garamond" w:hAnsi="Garamond"/>
                <w:i/>
                <w:color w:val="000000"/>
                <w:lang w:val="ru-RU"/>
              </w:rPr>
              <w:t>k</w:t>
            </w:r>
            <w:r w:rsidRPr="00510886">
              <w:rPr>
                <w:rFonts w:ascii="Garamond" w:hAnsi="Garamond"/>
                <w:color w:val="000000"/>
                <w:lang w:val="ru-RU"/>
              </w:rPr>
              <w:t xml:space="preserve"> приходятся на период с месяца </w:t>
            </w:r>
            <w:proofErr w:type="spellStart"/>
            <w:r w:rsidRPr="00510886">
              <w:rPr>
                <w:rFonts w:ascii="Garamond" w:hAnsi="Garamond"/>
                <w:i/>
                <w:color w:val="000000"/>
                <w:lang w:val="ru-RU"/>
              </w:rPr>
              <w:t>m+1</w:t>
            </w:r>
            <w:proofErr w:type="spellEnd"/>
            <w:r w:rsidRPr="00510886">
              <w:rPr>
                <w:rFonts w:ascii="Garamond" w:hAnsi="Garamond"/>
                <w:color w:val="000000"/>
                <w:lang w:val="ru-RU"/>
              </w:rPr>
              <w:t xml:space="preserve"> до декабря года</w:t>
            </w:r>
            <w:r w:rsidRPr="00510886">
              <w:rPr>
                <w:rFonts w:ascii="Garamond" w:hAnsi="Garamond"/>
                <w:i/>
                <w:color w:val="000000"/>
                <w:lang w:val="ru-RU"/>
              </w:rPr>
              <w:t> </w:t>
            </w:r>
            <w:proofErr w:type="spellStart"/>
            <w:r w:rsidRPr="00510886">
              <w:rPr>
                <w:rFonts w:ascii="Garamond" w:hAnsi="Garamond"/>
                <w:i/>
                <w:color w:val="000000"/>
                <w:lang w:val="ru-RU"/>
              </w:rPr>
              <w:t>y+1</w:t>
            </w:r>
            <w:proofErr w:type="spellEnd"/>
            <w:r w:rsidRPr="00510886">
              <w:rPr>
                <w:rFonts w:ascii="Garamond" w:hAnsi="Garamond"/>
                <w:color w:val="000000"/>
                <w:lang w:val="ru-RU"/>
              </w:rPr>
              <w:t xml:space="preserve"> включительно;</w:t>
            </w:r>
          </w:p>
          <w:p w14:paraId="219F057D"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для случаев снижения величины базовых ограничений в месяце </w:t>
            </w:r>
            <w:r w:rsidRPr="00510886">
              <w:rPr>
                <w:rFonts w:ascii="Garamond" w:hAnsi="Garamond"/>
                <w:i/>
                <w:color w:val="000000"/>
                <w:lang w:val="ru-RU"/>
              </w:rPr>
              <w:t>k</w:t>
            </w:r>
            <w:r w:rsidRPr="00510886">
              <w:rPr>
                <w:rFonts w:ascii="Garamond" w:hAnsi="Garamond"/>
                <w:color w:val="000000"/>
                <w:lang w:val="ru-RU"/>
              </w:rPr>
              <w:t xml:space="preserve"> – в месяце </w:t>
            </w:r>
            <w:r w:rsidRPr="00510886">
              <w:rPr>
                <w:rFonts w:ascii="Garamond" w:hAnsi="Garamond"/>
                <w:i/>
                <w:color w:val="000000"/>
                <w:lang w:val="ru-RU"/>
              </w:rPr>
              <w:t>m</w:t>
            </w:r>
            <w:r w:rsidRPr="00510886">
              <w:rPr>
                <w:rFonts w:ascii="Garamond" w:hAnsi="Garamond"/>
                <w:color w:val="000000"/>
                <w:lang w:val="ru-RU"/>
              </w:rPr>
              <w:t xml:space="preserve"> фактически по данным </w:t>
            </w:r>
            <w:proofErr w:type="spellStart"/>
            <w:r w:rsidRPr="00510886">
              <w:rPr>
                <w:rFonts w:ascii="Garamond" w:hAnsi="Garamond"/>
                <w:color w:val="000000"/>
                <w:lang w:val="ru-RU"/>
              </w:rPr>
              <w:t>СОТИАССО</w:t>
            </w:r>
            <w:proofErr w:type="spellEnd"/>
            <w:r w:rsidRPr="00510886">
              <w:rPr>
                <w:rFonts w:ascii="Garamond" w:hAnsi="Garamond"/>
                <w:color w:val="000000"/>
                <w:lang w:val="ru-RU"/>
              </w:rPr>
              <w:t xml:space="preserve"> одним из способов, указанных в п. 3.4.2 настоящего Регламента, подтверждена заявленная к учету величина ограничений установленной мощности,</w:t>
            </w:r>
          </w:p>
          <w:p w14:paraId="6CA24102" w14:textId="77777777" w:rsidR="005864ED" w:rsidRPr="00510886" w:rsidRDefault="005864ED" w:rsidP="00A2579A">
            <w:pPr>
              <w:spacing w:before="120" w:after="120" w:line="240" w:lineRule="auto"/>
              <w:ind w:left="94" w:firstLine="567"/>
              <w:jc w:val="both"/>
              <w:rPr>
                <w:rFonts w:ascii="Garamond" w:hAnsi="Garamond"/>
                <w:color w:val="000000"/>
                <w:lang w:val="ru-RU"/>
              </w:rPr>
            </w:pPr>
            <w:r w:rsidRPr="00510886">
              <w:rPr>
                <w:rFonts w:ascii="Garamond" w:hAnsi="Garamond"/>
                <w:color w:val="000000"/>
                <w:lang w:val="ru-RU"/>
              </w:rPr>
              <w:t>СО регистрируются базовые ограничения установленной мощности в отношении ЕГО </w:t>
            </w:r>
            <w:r w:rsidRPr="00510886">
              <w:rPr>
                <w:rFonts w:ascii="Garamond" w:hAnsi="Garamond"/>
                <w:i/>
                <w:color w:val="000000"/>
                <w:lang w:val="ru-RU"/>
              </w:rPr>
              <w:t>g</w:t>
            </w:r>
            <w:r w:rsidRPr="00510886">
              <w:rPr>
                <w:rFonts w:ascii="Garamond" w:hAnsi="Garamond"/>
                <w:color w:val="000000"/>
                <w:lang w:val="ru-RU"/>
              </w:rPr>
              <w:t xml:space="preserve"> в указанных в заявлении месяцев </w:t>
            </w:r>
            <w:r w:rsidRPr="00510886">
              <w:rPr>
                <w:rFonts w:ascii="Garamond" w:hAnsi="Garamond"/>
                <w:i/>
                <w:color w:val="000000"/>
                <w:lang w:val="ru-RU"/>
              </w:rPr>
              <w:t>k</w:t>
            </w:r>
            <w:r w:rsidRPr="00510886">
              <w:rPr>
                <w:rFonts w:ascii="Garamond" w:hAnsi="Garamond"/>
                <w:color w:val="000000"/>
                <w:lang w:val="ru-RU"/>
              </w:rPr>
              <w:t>, относящихся к сезонному периоду месяца </w:t>
            </w:r>
            <w:r w:rsidRPr="00510886">
              <w:rPr>
                <w:rFonts w:ascii="Garamond" w:hAnsi="Garamond"/>
                <w:i/>
                <w:color w:val="000000"/>
                <w:lang w:val="ru-RU"/>
              </w:rPr>
              <w:t>m</w:t>
            </w:r>
            <w:r w:rsidRPr="00510886">
              <w:rPr>
                <w:rFonts w:ascii="Garamond" w:hAnsi="Garamond"/>
                <w:color w:val="000000"/>
                <w:lang w:val="ru-RU"/>
              </w:rPr>
              <w:t>, равными величине ограничений установленной мощности, зарегистрированной СО в расчетном месяце </w:t>
            </w:r>
            <w:r w:rsidRPr="00510886">
              <w:rPr>
                <w:rFonts w:ascii="Garamond" w:hAnsi="Garamond"/>
                <w:i/>
                <w:color w:val="000000"/>
                <w:lang w:val="ru-RU"/>
              </w:rPr>
              <w:t>m</w:t>
            </w:r>
            <w:r w:rsidRPr="00510886">
              <w:rPr>
                <w:rFonts w:ascii="Garamond" w:hAnsi="Garamond"/>
                <w:color w:val="000000"/>
                <w:lang w:val="ru-RU"/>
              </w:rPr>
              <w:t xml:space="preserve"> года </w:t>
            </w:r>
            <w:r w:rsidRPr="00510886">
              <w:rPr>
                <w:rFonts w:ascii="Garamond" w:hAnsi="Garamond"/>
                <w:i/>
                <w:color w:val="000000"/>
                <w:lang w:val="ru-RU"/>
              </w:rPr>
              <w:t>y</w:t>
            </w:r>
            <w:r w:rsidRPr="00510886">
              <w:rPr>
                <w:rFonts w:ascii="Garamond" w:hAnsi="Garamond"/>
                <w:color w:val="000000"/>
                <w:lang w:val="ru-RU"/>
              </w:rPr>
              <w:t>.</w:t>
            </w:r>
          </w:p>
          <w:p w14:paraId="27A4D733" w14:textId="77777777" w:rsidR="005864ED" w:rsidRPr="00510886" w:rsidRDefault="005864ED" w:rsidP="00A2579A">
            <w:pPr>
              <w:spacing w:before="120" w:after="120" w:line="240" w:lineRule="auto"/>
              <w:ind w:left="945" w:hanging="945"/>
              <w:jc w:val="both"/>
              <w:rPr>
                <w:rFonts w:ascii="Garamond" w:hAnsi="Garamond"/>
                <w:lang w:val="ru-RU"/>
              </w:rPr>
            </w:pPr>
            <w:r w:rsidRPr="00510886">
              <w:rPr>
                <w:rFonts w:ascii="Garamond" w:hAnsi="Garamond"/>
                <w:color w:val="000000"/>
                <w:lang w:val="ru-RU"/>
              </w:rPr>
              <w:t>…</w:t>
            </w:r>
          </w:p>
        </w:tc>
      </w:tr>
      <w:tr w:rsidR="005864ED" w:rsidRPr="00510886" w14:paraId="6C1B31C7" w14:textId="77777777" w:rsidTr="00027644">
        <w:trPr>
          <w:trHeight w:val="20"/>
        </w:trPr>
        <w:tc>
          <w:tcPr>
            <w:tcW w:w="998" w:type="dxa"/>
            <w:tcMar>
              <w:top w:w="15" w:type="dxa"/>
              <w:left w:w="15" w:type="dxa"/>
              <w:bottom w:w="15" w:type="dxa"/>
              <w:right w:w="15" w:type="dxa"/>
            </w:tcMar>
            <w:vAlign w:val="center"/>
          </w:tcPr>
          <w:p w14:paraId="34D665F2" w14:textId="77777777" w:rsidR="005864ED" w:rsidRPr="00510886" w:rsidRDefault="005864ED" w:rsidP="00A2579A">
            <w:pPr>
              <w:spacing w:before="120" w:after="120" w:line="240" w:lineRule="auto"/>
              <w:ind w:left="50"/>
              <w:jc w:val="center"/>
              <w:rPr>
                <w:rFonts w:ascii="Garamond" w:hAnsi="Garamond"/>
                <w:b/>
                <w:lang w:val="ru-RU"/>
              </w:rPr>
            </w:pPr>
            <w:r w:rsidRPr="00510886">
              <w:rPr>
                <w:rFonts w:ascii="Garamond" w:hAnsi="Garamond"/>
                <w:b/>
                <w:lang w:val="ru-RU"/>
              </w:rPr>
              <w:t>3.4.6.1</w:t>
            </w:r>
          </w:p>
        </w:tc>
        <w:tc>
          <w:tcPr>
            <w:tcW w:w="7229" w:type="dxa"/>
            <w:tcMar>
              <w:top w:w="30" w:type="dxa"/>
              <w:left w:w="45" w:type="dxa"/>
              <w:bottom w:w="30" w:type="dxa"/>
              <w:right w:w="45" w:type="dxa"/>
            </w:tcMar>
          </w:tcPr>
          <w:p w14:paraId="2011D473" w14:textId="77777777" w:rsidR="005864ED" w:rsidRPr="00510886" w:rsidRDefault="005864ED" w:rsidP="00A2579A">
            <w:pPr>
              <w:spacing w:before="120" w:after="120" w:line="240" w:lineRule="auto"/>
              <w:ind w:left="120" w:firstLine="500"/>
              <w:jc w:val="both"/>
              <w:rPr>
                <w:rFonts w:ascii="Garamond" w:hAnsi="Garamond"/>
                <w:lang w:val="ru-RU"/>
              </w:rPr>
            </w:pPr>
            <w:r w:rsidRPr="00510886">
              <w:rPr>
                <w:rFonts w:ascii="Garamond" w:hAnsi="Garamond"/>
                <w:color w:val="000000"/>
                <w:lang w:val="ru-RU"/>
              </w:rPr>
              <w:t>К объемам согласованных плановых ремонтных снижений мощности относятся объемы снижений мощности, связанные:</w:t>
            </w:r>
          </w:p>
          <w:p w14:paraId="671009F4"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с проведением плановых ремонтов генерирующего оборудования в соответствии с месячным графиком ремонтов, утвержденным СО до начала месяца;</w:t>
            </w:r>
          </w:p>
          <w:p w14:paraId="6D5ACF19"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с проведением ремонтов или испытаний генерирующего оборудования в выходные дни (выходные, нерабочие праздничные дни, а также на </w:t>
            </w:r>
            <w:proofErr w:type="spellStart"/>
            <w:r w:rsidRPr="00510886">
              <w:rPr>
                <w:rFonts w:ascii="Garamond" w:hAnsi="Garamond"/>
                <w:color w:val="000000"/>
                <w:lang w:val="ru-RU"/>
              </w:rPr>
              <w:t>межпраздничные</w:t>
            </w:r>
            <w:proofErr w:type="spellEnd"/>
            <w:r w:rsidRPr="00510886">
              <w:rPr>
                <w:rFonts w:ascii="Garamond" w:hAnsi="Garamond"/>
                <w:color w:val="000000"/>
                <w:lang w:val="ru-RU"/>
              </w:rPr>
              <w:t xml:space="preserve"> дни – три и менее рабочих дня между выходными и/или нерабочими праздничными днями длительностью двое и более суток каждых) – с 00:01 местного времени субботы (первого нерабочего праздничного дня) до 6:00 понедельника местного времени (первого рабочего после праздничного дня), за исключением фактов проведения ремонтов по аварийным заявкам и их продлений, а также неплановых ремонтов, проводимых непосредственно после окончания плановых ремонтов генерирующего оборудования;</w:t>
            </w:r>
          </w:p>
          <w:p w14:paraId="4FC7DCC7"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с проведением ремонта генерирующего оборудования, ремонт которого был предусмотрен месячным графиком ремонтов, утвержденным СО до начала месяца, в отношении которого по инициативе СО был изменен срок вывода в ремонт;</w:t>
            </w:r>
          </w:p>
          <w:p w14:paraId="416DB14F"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с проведением контроля состояния, проведения регулировок, наладок, балансировок и устранения выявленных дефектов в отношении генерирующего оборудования, включенного после капитального ремонта, среднего ремонта или реконструкции, в период с момента завершения приемо-сдаточных испытаний после капитального ремонта, среднего ремонта или реконструкции до момента окончания срока данного ремонта, предусмотренного месячным плановым графиком ремонтов, утвержденным СО до начала месяца;</w:t>
            </w:r>
          </w:p>
          <w:p w14:paraId="2837F692"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с проведением по соответствующим диспетчерским заявкам ремонтов основного энергетического оборудования, являющегося объектом диспетчеризации (турбоагрегаты, энергоблоки и энергоблоки </w:t>
            </w:r>
            <w:proofErr w:type="spellStart"/>
            <w:r w:rsidRPr="00510886">
              <w:rPr>
                <w:rFonts w:ascii="Garamond" w:hAnsi="Garamond"/>
                <w:color w:val="000000"/>
                <w:lang w:val="ru-RU"/>
              </w:rPr>
              <w:t>ПГУ</w:t>
            </w:r>
            <w:proofErr w:type="spellEnd"/>
            <w:r w:rsidRPr="00510886">
              <w:rPr>
                <w:rFonts w:ascii="Garamond" w:hAnsi="Garamond"/>
                <w:color w:val="000000"/>
                <w:lang w:val="ru-RU"/>
              </w:rPr>
              <w:t>), участвующего в нормированном первичном регулировании частоты (</w:t>
            </w:r>
            <w:proofErr w:type="spellStart"/>
            <w:r w:rsidRPr="00510886">
              <w:rPr>
                <w:rFonts w:ascii="Garamond" w:hAnsi="Garamond"/>
                <w:color w:val="000000"/>
                <w:lang w:val="ru-RU"/>
              </w:rPr>
              <w:t>НПРЧ</w:t>
            </w:r>
            <w:proofErr w:type="spellEnd"/>
            <w:r w:rsidRPr="00510886">
              <w:rPr>
                <w:rFonts w:ascii="Garamond" w:hAnsi="Garamond"/>
                <w:color w:val="000000"/>
                <w:lang w:val="ru-RU"/>
              </w:rPr>
              <w:t xml:space="preserve">) и (или) в автоматическом вторичном регулировании частоты и </w:t>
            </w:r>
            <w:proofErr w:type="spellStart"/>
            <w:r w:rsidRPr="00510886">
              <w:rPr>
                <w:rFonts w:ascii="Garamond" w:hAnsi="Garamond"/>
                <w:color w:val="000000"/>
                <w:lang w:val="ru-RU"/>
              </w:rPr>
              <w:t>перетоков</w:t>
            </w:r>
            <w:proofErr w:type="spellEnd"/>
            <w:r w:rsidRPr="00510886">
              <w:rPr>
                <w:rFonts w:ascii="Garamond" w:hAnsi="Garamond"/>
                <w:color w:val="000000"/>
                <w:lang w:val="ru-RU"/>
              </w:rPr>
              <w:t xml:space="preserve"> мощности (</w:t>
            </w:r>
            <w:proofErr w:type="spellStart"/>
            <w:r w:rsidRPr="00510886">
              <w:rPr>
                <w:rFonts w:ascii="Garamond" w:hAnsi="Garamond"/>
                <w:color w:val="000000"/>
                <w:lang w:val="ru-RU"/>
              </w:rPr>
              <w:t>АВРЧМ</w:t>
            </w:r>
            <w:proofErr w:type="spellEnd"/>
            <w:r w:rsidRPr="00510886">
              <w:rPr>
                <w:rFonts w:ascii="Garamond" w:hAnsi="Garamond"/>
                <w:color w:val="000000"/>
                <w:lang w:val="ru-RU"/>
              </w:rPr>
              <w:t>) в соответствии с заключенными с СО договорами оказания услуг по обеспечению системной надежности, в период не более 72 часов в течение месяца при соблюдении следующих условий:</w:t>
            </w:r>
          </w:p>
          <w:p w14:paraId="05FB14D6"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течение всего периода в отношении генерирующего оборудования заключен договор об оказании услуг по обеспечению системной надежности;</w:t>
            </w:r>
          </w:p>
          <w:p w14:paraId="0C5B0866"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отношении генерирующего оборудования своевременно оформлена единовременная диспетчерская заявка на участие в </w:t>
            </w:r>
            <w:proofErr w:type="spellStart"/>
            <w:r w:rsidRPr="00510886">
              <w:rPr>
                <w:rFonts w:ascii="Garamond" w:hAnsi="Garamond"/>
                <w:color w:val="000000"/>
                <w:lang w:val="ru-RU"/>
              </w:rPr>
              <w:t>НПРЧ</w:t>
            </w:r>
            <w:proofErr w:type="spellEnd"/>
            <w:r w:rsidRPr="00510886">
              <w:rPr>
                <w:rFonts w:ascii="Garamond" w:hAnsi="Garamond"/>
                <w:color w:val="000000"/>
                <w:lang w:val="ru-RU"/>
              </w:rPr>
              <w:t xml:space="preserve"> и (или) </w:t>
            </w:r>
            <w:proofErr w:type="spellStart"/>
            <w:r w:rsidRPr="00510886">
              <w:rPr>
                <w:rFonts w:ascii="Garamond" w:hAnsi="Garamond"/>
                <w:color w:val="000000"/>
                <w:lang w:val="ru-RU"/>
              </w:rPr>
              <w:t>АВРЧМ</w:t>
            </w:r>
            <w:proofErr w:type="spellEnd"/>
            <w:r w:rsidRPr="00510886">
              <w:rPr>
                <w:rFonts w:ascii="Garamond" w:hAnsi="Garamond"/>
                <w:color w:val="000000"/>
                <w:lang w:val="ru-RU"/>
              </w:rPr>
              <w:t xml:space="preserve"> и на момент начала проведения ремонта (испытаний) отсутствует заявка на вынужденное неучастие в </w:t>
            </w:r>
            <w:proofErr w:type="spellStart"/>
            <w:r w:rsidRPr="00510886">
              <w:rPr>
                <w:rFonts w:ascii="Garamond" w:hAnsi="Garamond"/>
                <w:color w:val="000000"/>
                <w:lang w:val="ru-RU"/>
              </w:rPr>
              <w:t>НПРЧ</w:t>
            </w:r>
            <w:proofErr w:type="spellEnd"/>
            <w:r w:rsidRPr="00510886">
              <w:rPr>
                <w:rFonts w:ascii="Garamond" w:hAnsi="Garamond"/>
                <w:color w:val="000000"/>
                <w:lang w:val="ru-RU"/>
              </w:rPr>
              <w:t xml:space="preserve"> и (или) </w:t>
            </w:r>
            <w:proofErr w:type="spellStart"/>
            <w:r w:rsidRPr="00510886">
              <w:rPr>
                <w:rFonts w:ascii="Garamond" w:hAnsi="Garamond"/>
                <w:color w:val="000000"/>
                <w:lang w:val="ru-RU"/>
              </w:rPr>
              <w:t>АВРЧМ</w:t>
            </w:r>
            <w:proofErr w:type="spellEnd"/>
            <w:r w:rsidRPr="00510886">
              <w:rPr>
                <w:rFonts w:ascii="Garamond" w:hAnsi="Garamond"/>
                <w:color w:val="000000"/>
                <w:lang w:val="ru-RU"/>
              </w:rPr>
              <w:t xml:space="preserve"> (за исключением случаев нахождения в плановом согласованном ремонте второго корпуса двухкорпусного блока);</w:t>
            </w:r>
          </w:p>
          <w:p w14:paraId="1B5DDC71"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течение 30 календарных дней, предшествующих моменту фактического останова, на соответствующем генерирующем оборудовании в соответствии с п. 3.4 </w:t>
            </w:r>
            <w:r w:rsidRPr="00510886">
              <w:rPr>
                <w:rFonts w:ascii="Garamond" w:hAnsi="Garamond"/>
                <w:i/>
                <w:color w:val="000000"/>
                <w:lang w:val="ru-RU"/>
              </w:rPr>
              <w:t>Регламента актуализации расчетной модели</w:t>
            </w:r>
            <w:r w:rsidRPr="00510886">
              <w:rPr>
                <w:rFonts w:ascii="Garamond" w:hAnsi="Garamond"/>
                <w:color w:val="000000"/>
                <w:lang w:val="ru-RU"/>
              </w:rPr>
              <w:t xml:space="preserve"> (Приложение № 3 к</w:t>
            </w:r>
            <w:r w:rsidRPr="00510886">
              <w:rPr>
                <w:rFonts w:ascii="Garamond" w:hAnsi="Garamond"/>
                <w:i/>
                <w:color w:val="000000"/>
                <w:lang w:val="ru-RU"/>
              </w:rPr>
              <w:t xml:space="preserve"> Договору о присоединении к торговой системе оптового рынка</w:t>
            </w:r>
            <w:r w:rsidRPr="00510886">
              <w:rPr>
                <w:rFonts w:ascii="Garamond" w:hAnsi="Garamond"/>
                <w:color w:val="000000"/>
                <w:lang w:val="ru-RU"/>
              </w:rPr>
              <w:t>)</w:t>
            </w:r>
            <w:r w:rsidRPr="00510886">
              <w:rPr>
                <w:rFonts w:ascii="Garamond" w:hAnsi="Garamond"/>
                <w:i/>
                <w:color w:val="000000"/>
                <w:lang w:val="ru-RU"/>
              </w:rPr>
              <w:t> </w:t>
            </w:r>
            <w:r w:rsidRPr="00510886">
              <w:rPr>
                <w:rFonts w:ascii="Garamond" w:hAnsi="Garamond"/>
                <w:color w:val="000000"/>
                <w:lang w:val="ru-RU"/>
              </w:rPr>
              <w:t>размещался резерв первичного и (или) вторичного регулирования минимум на 1 час;</w:t>
            </w:r>
          </w:p>
          <w:p w14:paraId="7ADE950B"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с проведением ремонтов генерирующего оборудования квалифицированных генерирующих объектов ВИЭ (солнце/ветер) и малых </w:t>
            </w:r>
            <w:proofErr w:type="spellStart"/>
            <w:r w:rsidRPr="00510886">
              <w:rPr>
                <w:rFonts w:ascii="Garamond" w:hAnsi="Garamond"/>
                <w:color w:val="000000"/>
                <w:lang w:val="ru-RU"/>
              </w:rPr>
              <w:t>водоточных</w:t>
            </w:r>
            <w:proofErr w:type="spellEnd"/>
            <w:r w:rsidRPr="00510886">
              <w:rPr>
                <w:rFonts w:ascii="Garamond" w:hAnsi="Garamond"/>
                <w:color w:val="000000"/>
                <w:lang w:val="ru-RU"/>
              </w:rPr>
              <w:t xml:space="preserve"> ГЭС в периоды минимальной инсоляции (для генерирующих объектов солнечной генерации) или ветровой нагрузки (для генерирующих объектов ветровой генерации), в периоды минимального напора воды (для малых </w:t>
            </w:r>
            <w:proofErr w:type="spellStart"/>
            <w:r w:rsidRPr="00510886">
              <w:rPr>
                <w:rFonts w:ascii="Garamond" w:hAnsi="Garamond"/>
                <w:color w:val="000000"/>
                <w:lang w:val="ru-RU"/>
              </w:rPr>
              <w:t>водоточных</w:t>
            </w:r>
            <w:proofErr w:type="spellEnd"/>
            <w:r w:rsidRPr="00510886">
              <w:rPr>
                <w:rFonts w:ascii="Garamond" w:hAnsi="Garamond"/>
                <w:color w:val="000000"/>
                <w:lang w:val="ru-RU"/>
              </w:rPr>
              <w:t xml:space="preserve"> ГЭС), за исключением фактов проведения ремонтов по аварийным заявкам и их продлений;</w:t>
            </w:r>
          </w:p>
          <w:p w14:paraId="4808B777"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с проведением краткосрочных работ на ГЭС (очистка сороудерживающих решеток, подводящих каналов и (или) водозаборов, в том числе в связи с шугой, замена срезных пальцев) или с заявленными режимами работы ГЭС, связанными с достижением уровнями верхнего и (или) нижнего бьефов установленных максимальных или минимальных значений отметок. Предусмотренная соответствующими диспетчерскими заявками разрешенная и фактическая длительность указанных работ или режимов работы не должна превышать 4 часов подряд в течение следующих периодов:</w:t>
            </w:r>
          </w:p>
          <w:p w14:paraId="11731C70"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не более 16 часов в течение месяца в период с 21 часа по 7 час и (или) в период с 13 часа по 17 час местного времени: с января по март и с июля по декабрь для ГЭС, расположенных в ценовых зонах; с января по апрель и с июля по декабрь для ГЭС, расположенных на отдельной территории, входящей в состав Дальневосточного федерального округа, ранее относившихся к неценовым зонам;</w:t>
            </w:r>
          </w:p>
          <w:p w14:paraId="08169DC0"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не более 32 часов в течение месяца в период с 21 часа по 7 час и (или) в период с 13 часа по 17 час местного времени в период весеннего половодья и паводков: с апреля по июнь для ГЭС, расположенных в ценовых зонах; с мая по июнь для ГЭС, расположенных на отдельной территории, входящей в состав Дальневосточного федерального округа, ранее относившихся к неценовым зонам;</w:t>
            </w:r>
          </w:p>
          <w:p w14:paraId="66AE96E7"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не более 32 часов в течение месяца для ГЭС, работающих по водотоку.</w:t>
            </w:r>
          </w:p>
          <w:p w14:paraId="52E0190C"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с несением нагрузки на уровне 85 % от номинальной мощности (в соответствии с требованиями Федеральной службы по экологическому, технологическому и ядерному надзору, изложенными в условиях действия лицензии № ГН-03-101-2837 от 25.12.2013 на эксплуатацию ядерной установки (энергоблок № 4 Белоярской АЭС)) после пусков из ремонтов, связанных с проведением перегрузки ядерного топлива. При этом указанный режим работы должен быть предусмотрен месячным плановым графиком ремонтов, утвержденным СО до начала месяца, а его разрешенная и фактическая длительность не должна превышать 300 часов подряд в течение месяца.</w:t>
            </w:r>
          </w:p>
          <w:p w14:paraId="7A2DC83C"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 xml:space="preserve">… </w:t>
            </w:r>
          </w:p>
        </w:tc>
        <w:tc>
          <w:tcPr>
            <w:tcW w:w="6519" w:type="dxa"/>
            <w:tcMar>
              <w:top w:w="30" w:type="dxa"/>
              <w:left w:w="45" w:type="dxa"/>
              <w:bottom w:w="30" w:type="dxa"/>
              <w:right w:w="45" w:type="dxa"/>
            </w:tcMar>
          </w:tcPr>
          <w:p w14:paraId="49678EB2" w14:textId="77777777" w:rsidR="005864ED" w:rsidRPr="00510886" w:rsidRDefault="005864ED" w:rsidP="00A2579A">
            <w:pPr>
              <w:spacing w:before="120" w:after="120" w:line="240" w:lineRule="auto"/>
              <w:ind w:left="120" w:firstLine="500"/>
              <w:jc w:val="both"/>
              <w:rPr>
                <w:rFonts w:ascii="Garamond" w:hAnsi="Garamond"/>
                <w:lang w:val="ru-RU"/>
              </w:rPr>
            </w:pPr>
            <w:r w:rsidRPr="00510886">
              <w:rPr>
                <w:rFonts w:ascii="Garamond" w:hAnsi="Garamond"/>
                <w:color w:val="000000"/>
                <w:lang w:val="ru-RU"/>
              </w:rPr>
              <w:t>К объемам согласованных плановых ремонтных снижений мощности относятся объемы снижений мощности, связанные:</w:t>
            </w:r>
          </w:p>
          <w:p w14:paraId="24DA27E5"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а)</w:t>
            </w:r>
            <w:r w:rsidRPr="00510886">
              <w:rPr>
                <w:rFonts w:ascii="Garamond" w:hAnsi="Garamond"/>
                <w:color w:val="000000"/>
                <w:lang w:val="ru-RU"/>
              </w:rPr>
              <w:t xml:space="preserve"> с проведением плановых ремонтов генерирующего оборудования в соответствии с месячным графиком ремонтов, утвержденным СО до начала месяца;</w:t>
            </w:r>
          </w:p>
          <w:p w14:paraId="60393EE0"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б)</w:t>
            </w:r>
            <w:r w:rsidRPr="00510886">
              <w:rPr>
                <w:rFonts w:ascii="Garamond" w:hAnsi="Garamond"/>
                <w:color w:val="000000"/>
                <w:lang w:val="ru-RU"/>
              </w:rPr>
              <w:t xml:space="preserve"> с проведением ремонтов или испытаний генерирующего оборудования в выходные дни (выходные, нерабочие праздничные дни, а также на </w:t>
            </w:r>
            <w:proofErr w:type="spellStart"/>
            <w:r w:rsidRPr="00510886">
              <w:rPr>
                <w:rFonts w:ascii="Garamond" w:hAnsi="Garamond"/>
                <w:color w:val="000000"/>
                <w:lang w:val="ru-RU"/>
              </w:rPr>
              <w:t>межпраздничные</w:t>
            </w:r>
            <w:proofErr w:type="spellEnd"/>
            <w:r w:rsidRPr="00510886">
              <w:rPr>
                <w:rFonts w:ascii="Garamond" w:hAnsi="Garamond"/>
                <w:color w:val="000000"/>
                <w:lang w:val="ru-RU"/>
              </w:rPr>
              <w:t xml:space="preserve"> дни – три и менее рабочих дня между выходными и/или нерабочими праздничными днями длительностью двое и более суток каждых) – с 00:01 местного времени субботы (первого нерабочего праздничного дня) до 6:00 понедельника местного времени (первого рабочего после праздничного дня), за исключением фактов проведения ремонтов по аварийным заявкам и их продлений, а также неплановых ремонтов, проводимых непосредственно после окончания плановых ремонтов генерирующего оборудования;</w:t>
            </w:r>
          </w:p>
          <w:p w14:paraId="0F2E0A8B"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в)</w:t>
            </w:r>
            <w:r w:rsidRPr="00510886">
              <w:rPr>
                <w:rFonts w:ascii="Garamond" w:hAnsi="Garamond"/>
                <w:color w:val="000000"/>
                <w:lang w:val="ru-RU"/>
              </w:rPr>
              <w:t xml:space="preserve"> с проведением ремонта генерирующего оборудования, ремонт которого был предусмотрен месячным графиком ремонтов, утвержденным СО до начала месяца, в отношении которого по инициативе СО был изменен срок вывода в ремонт;</w:t>
            </w:r>
          </w:p>
          <w:p w14:paraId="745730F0"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г)</w:t>
            </w:r>
            <w:r w:rsidRPr="00510886">
              <w:rPr>
                <w:rFonts w:ascii="Garamond" w:hAnsi="Garamond"/>
                <w:color w:val="000000"/>
                <w:lang w:val="ru-RU"/>
              </w:rPr>
              <w:t xml:space="preserve"> с проведением контроля состояния, проведения регулировок, наладок, балансировок и устранения выявленных дефектов в отношении генерирующего оборудования, включенного после капитального ремонта, среднего ремонта или реконструкции, в период с момента завершения приемо-сдаточных испытаний после капитального ремонта, среднего ремонта или реконструкции до момента окончания срока данного ремонта, предусмотренного месячным плановым графиком ремонтов, утвержденным СО до начала месяца;</w:t>
            </w:r>
          </w:p>
          <w:p w14:paraId="4FFD5B1A"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д)</w:t>
            </w:r>
            <w:r w:rsidRPr="00510886">
              <w:rPr>
                <w:rFonts w:ascii="Garamond" w:hAnsi="Garamond"/>
                <w:color w:val="000000"/>
                <w:lang w:val="ru-RU"/>
              </w:rPr>
              <w:t xml:space="preserve"> с проведением по соответствующим диспетчерским заявкам ремонтов основного энергетического оборудования, являющегося объектом диспетчеризации (турбоагрегаты, энергоблоки и энергоблоки </w:t>
            </w:r>
            <w:proofErr w:type="spellStart"/>
            <w:r w:rsidRPr="00510886">
              <w:rPr>
                <w:rFonts w:ascii="Garamond" w:hAnsi="Garamond"/>
                <w:color w:val="000000"/>
                <w:lang w:val="ru-RU"/>
              </w:rPr>
              <w:t>ПГУ</w:t>
            </w:r>
            <w:proofErr w:type="spellEnd"/>
            <w:r w:rsidRPr="00510886">
              <w:rPr>
                <w:rFonts w:ascii="Garamond" w:hAnsi="Garamond"/>
                <w:color w:val="000000"/>
                <w:lang w:val="ru-RU"/>
              </w:rPr>
              <w:t>), участвующего в нормированном первичном регулировании частоты (</w:t>
            </w:r>
            <w:proofErr w:type="spellStart"/>
            <w:r w:rsidRPr="00510886">
              <w:rPr>
                <w:rFonts w:ascii="Garamond" w:hAnsi="Garamond"/>
                <w:color w:val="000000"/>
                <w:lang w:val="ru-RU"/>
              </w:rPr>
              <w:t>НПРЧ</w:t>
            </w:r>
            <w:proofErr w:type="spellEnd"/>
            <w:r w:rsidRPr="00510886">
              <w:rPr>
                <w:rFonts w:ascii="Garamond" w:hAnsi="Garamond"/>
                <w:color w:val="000000"/>
                <w:lang w:val="ru-RU"/>
              </w:rPr>
              <w:t xml:space="preserve">) и (или) в автоматическом вторичном регулировании частоты и </w:t>
            </w:r>
            <w:proofErr w:type="spellStart"/>
            <w:r w:rsidRPr="00510886">
              <w:rPr>
                <w:rFonts w:ascii="Garamond" w:hAnsi="Garamond"/>
                <w:color w:val="000000"/>
                <w:lang w:val="ru-RU"/>
              </w:rPr>
              <w:t>перетоков</w:t>
            </w:r>
            <w:proofErr w:type="spellEnd"/>
            <w:r w:rsidRPr="00510886">
              <w:rPr>
                <w:rFonts w:ascii="Garamond" w:hAnsi="Garamond"/>
                <w:color w:val="000000"/>
                <w:lang w:val="ru-RU"/>
              </w:rPr>
              <w:t xml:space="preserve"> мощности (</w:t>
            </w:r>
            <w:proofErr w:type="spellStart"/>
            <w:r w:rsidRPr="00510886">
              <w:rPr>
                <w:rFonts w:ascii="Garamond" w:hAnsi="Garamond"/>
                <w:color w:val="000000"/>
                <w:lang w:val="ru-RU"/>
              </w:rPr>
              <w:t>АВРЧМ</w:t>
            </w:r>
            <w:proofErr w:type="spellEnd"/>
            <w:r w:rsidRPr="00510886">
              <w:rPr>
                <w:rFonts w:ascii="Garamond" w:hAnsi="Garamond"/>
                <w:color w:val="000000"/>
                <w:lang w:val="ru-RU"/>
              </w:rPr>
              <w:t>) в соответствии с заключенными с СО договорами оказания услуг по обеспечению системной надежности, в период не более 72 часов в течение месяца при соблюдении следующих условий:</w:t>
            </w:r>
          </w:p>
          <w:p w14:paraId="459CCE49"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в течение всего периода в отношении генерирующего оборудования заключен договор об оказании услуг по обеспечению системной надежности;</w:t>
            </w:r>
          </w:p>
          <w:p w14:paraId="2BA29831"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в отношении генерирующего оборудования своевременно оформлена единовременная диспетчерская заявка на участие в </w:t>
            </w:r>
            <w:proofErr w:type="spellStart"/>
            <w:r w:rsidRPr="00510886">
              <w:rPr>
                <w:rFonts w:ascii="Garamond" w:hAnsi="Garamond"/>
                <w:color w:val="000000"/>
                <w:lang w:val="ru-RU"/>
              </w:rPr>
              <w:t>НПРЧ</w:t>
            </w:r>
            <w:proofErr w:type="spellEnd"/>
            <w:r w:rsidRPr="00510886">
              <w:rPr>
                <w:rFonts w:ascii="Garamond" w:hAnsi="Garamond"/>
                <w:color w:val="000000"/>
                <w:lang w:val="ru-RU"/>
              </w:rPr>
              <w:t xml:space="preserve"> и (или) </w:t>
            </w:r>
            <w:proofErr w:type="spellStart"/>
            <w:r w:rsidRPr="00510886">
              <w:rPr>
                <w:rFonts w:ascii="Garamond" w:hAnsi="Garamond"/>
                <w:color w:val="000000"/>
                <w:lang w:val="ru-RU"/>
              </w:rPr>
              <w:t>АВРЧМ</w:t>
            </w:r>
            <w:proofErr w:type="spellEnd"/>
            <w:r w:rsidRPr="00510886">
              <w:rPr>
                <w:rFonts w:ascii="Garamond" w:hAnsi="Garamond"/>
                <w:color w:val="000000"/>
                <w:lang w:val="ru-RU"/>
              </w:rPr>
              <w:t xml:space="preserve"> и на момент начала проведения ремонта (испытаний) отсутствует заявка на вынужденное неучастие в </w:t>
            </w:r>
            <w:proofErr w:type="spellStart"/>
            <w:r w:rsidRPr="00510886">
              <w:rPr>
                <w:rFonts w:ascii="Garamond" w:hAnsi="Garamond"/>
                <w:color w:val="000000"/>
                <w:lang w:val="ru-RU"/>
              </w:rPr>
              <w:t>НПРЧ</w:t>
            </w:r>
            <w:proofErr w:type="spellEnd"/>
            <w:r w:rsidRPr="00510886">
              <w:rPr>
                <w:rFonts w:ascii="Garamond" w:hAnsi="Garamond"/>
                <w:color w:val="000000"/>
                <w:lang w:val="ru-RU"/>
              </w:rPr>
              <w:t xml:space="preserve"> и (или) </w:t>
            </w:r>
            <w:proofErr w:type="spellStart"/>
            <w:r w:rsidRPr="00510886">
              <w:rPr>
                <w:rFonts w:ascii="Garamond" w:hAnsi="Garamond"/>
                <w:color w:val="000000"/>
                <w:lang w:val="ru-RU"/>
              </w:rPr>
              <w:t>АВРЧМ</w:t>
            </w:r>
            <w:proofErr w:type="spellEnd"/>
            <w:r w:rsidRPr="00510886">
              <w:rPr>
                <w:rFonts w:ascii="Garamond" w:hAnsi="Garamond"/>
                <w:color w:val="000000"/>
                <w:lang w:val="ru-RU"/>
              </w:rPr>
              <w:t xml:space="preserve"> (за исключением случаев нахождения в плановом согласованном ремонте второго корпуса двухкорпусного блока);</w:t>
            </w:r>
          </w:p>
          <w:p w14:paraId="17B56931"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в течение 30 календарных дней, предшествующих моменту фактического останова, на соответствующем генерирующем оборудовании в соответствии с п. 3.4 </w:t>
            </w:r>
            <w:r w:rsidRPr="00510886">
              <w:rPr>
                <w:rFonts w:ascii="Garamond" w:hAnsi="Garamond"/>
                <w:i/>
                <w:color w:val="000000"/>
                <w:lang w:val="ru-RU"/>
              </w:rPr>
              <w:t>Регламента актуализации расчетной модели</w:t>
            </w:r>
            <w:r w:rsidRPr="00510886">
              <w:rPr>
                <w:rFonts w:ascii="Garamond" w:hAnsi="Garamond"/>
                <w:color w:val="000000"/>
                <w:lang w:val="ru-RU"/>
              </w:rPr>
              <w:t xml:space="preserve"> (Приложение № 3 к</w:t>
            </w:r>
            <w:r w:rsidRPr="00510886">
              <w:rPr>
                <w:rFonts w:ascii="Garamond" w:hAnsi="Garamond"/>
                <w:i/>
                <w:color w:val="000000"/>
                <w:lang w:val="ru-RU"/>
              </w:rPr>
              <w:t xml:space="preserve"> Договору о присоединении к торговой системе оптового рынка</w:t>
            </w:r>
            <w:r w:rsidRPr="00510886">
              <w:rPr>
                <w:rFonts w:ascii="Garamond" w:hAnsi="Garamond"/>
                <w:color w:val="000000"/>
                <w:lang w:val="ru-RU"/>
              </w:rPr>
              <w:t>)</w:t>
            </w:r>
            <w:r w:rsidRPr="00510886">
              <w:rPr>
                <w:rFonts w:ascii="Garamond" w:hAnsi="Garamond"/>
                <w:i/>
                <w:color w:val="000000"/>
                <w:lang w:val="ru-RU"/>
              </w:rPr>
              <w:t> </w:t>
            </w:r>
            <w:r w:rsidRPr="00510886">
              <w:rPr>
                <w:rFonts w:ascii="Garamond" w:hAnsi="Garamond"/>
                <w:color w:val="000000"/>
                <w:lang w:val="ru-RU"/>
              </w:rPr>
              <w:t>размещался резерв первичного и (или) вторичного регулирования минимум на 1 час;</w:t>
            </w:r>
          </w:p>
          <w:p w14:paraId="25914B07"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е)</w:t>
            </w:r>
            <w:r w:rsidRPr="00510886">
              <w:rPr>
                <w:rFonts w:ascii="Garamond" w:hAnsi="Garamond"/>
                <w:color w:val="000000"/>
                <w:lang w:val="ru-RU"/>
              </w:rPr>
              <w:t xml:space="preserve"> с проведением ремонтов генерирующего оборудования квалифицированных генерирующих объектов ВИЭ (солнце/ветер) и малых </w:t>
            </w:r>
            <w:proofErr w:type="spellStart"/>
            <w:r w:rsidRPr="00510886">
              <w:rPr>
                <w:rFonts w:ascii="Garamond" w:hAnsi="Garamond"/>
                <w:color w:val="000000"/>
                <w:lang w:val="ru-RU"/>
              </w:rPr>
              <w:t>водоточных</w:t>
            </w:r>
            <w:proofErr w:type="spellEnd"/>
            <w:r w:rsidRPr="00510886">
              <w:rPr>
                <w:rFonts w:ascii="Garamond" w:hAnsi="Garamond"/>
                <w:color w:val="000000"/>
                <w:lang w:val="ru-RU"/>
              </w:rPr>
              <w:t xml:space="preserve"> ГЭС в периоды минимальной инсоляции (для генерирующих объектов солнечной генерации) или ветровой нагрузки (для генерирующих объектов ветровой генерации), в периоды минимального напора воды (для малых </w:t>
            </w:r>
            <w:proofErr w:type="spellStart"/>
            <w:r w:rsidRPr="00510886">
              <w:rPr>
                <w:rFonts w:ascii="Garamond" w:hAnsi="Garamond"/>
                <w:color w:val="000000"/>
                <w:lang w:val="ru-RU"/>
              </w:rPr>
              <w:t>водоточных</w:t>
            </w:r>
            <w:proofErr w:type="spellEnd"/>
            <w:r w:rsidRPr="00510886">
              <w:rPr>
                <w:rFonts w:ascii="Garamond" w:hAnsi="Garamond"/>
                <w:color w:val="000000"/>
                <w:lang w:val="ru-RU"/>
              </w:rPr>
              <w:t xml:space="preserve"> ГЭС), за исключением фактов проведения ремонтов по аварийным заявкам и их продлений;</w:t>
            </w:r>
          </w:p>
          <w:p w14:paraId="51F8174B"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ж)</w:t>
            </w:r>
            <w:r w:rsidRPr="00510886">
              <w:rPr>
                <w:rFonts w:ascii="Garamond" w:hAnsi="Garamond"/>
                <w:color w:val="000000"/>
                <w:lang w:val="ru-RU"/>
              </w:rPr>
              <w:t xml:space="preserve"> с проведением краткосрочных работ на ГЭС (очистка сороудерживающих решеток, подводящих каналов и (или) водозаборов, в том числе в связи с шугой, замена срезных пальцев) или с заявленными режимами работы ГЭС, связанными с достижением уровнями верхнего и (или) нижнего бьефов установленных максимальных или минимальных значений отметок. Предусмотренная соответствующими диспетчерскими заявками разрешенная и фактическая длительность указанных работ или режимов работы не должна превышать 4 часов подряд в течение следующих периодов:</w:t>
            </w:r>
          </w:p>
          <w:p w14:paraId="35A28A96"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не более 16 часов в течение месяца в период с 21 часа по 7 час и (или) в период с 13 часа по 17 час местного времени: с января по март и с июля по декабрь для ГЭС, расположенных в ценовых зонах; с января по апрель и с июля по декабрь для ГЭС, расположенных на отдельной территории, входящей в состав Дальневосточного федерального округа, ранее относившихся к неценовым зонам;</w:t>
            </w:r>
          </w:p>
          <w:p w14:paraId="37AB7D60"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не более 32 часов в течение месяца в период с 21 часа по 7 час и (или) в период с 13 часа по 17 час местного времени в период весеннего половодья и паводков: с апреля по июнь для ГЭС, расположенных в ценовых зонах; с мая по июнь для ГЭС, расположенных на отдельной территории, входящей в состав Дальневосточного федерального округа, ранее относившихся к неценовым зонам;</w:t>
            </w:r>
          </w:p>
          <w:p w14:paraId="48F5A065"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не более 32 часов в течение месяца для ГЭС, работающих по водотоку.</w:t>
            </w:r>
          </w:p>
          <w:p w14:paraId="12171856"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з)</w:t>
            </w:r>
            <w:r w:rsidRPr="00510886">
              <w:rPr>
                <w:rFonts w:ascii="Garamond" w:hAnsi="Garamond"/>
                <w:color w:val="000000"/>
                <w:lang w:val="ru-RU"/>
              </w:rPr>
              <w:t xml:space="preserve"> с несением нагрузки на уровне 85 % от номинальной мощности (в соответствии с требованиями Федеральной службы по экологическому, технологическому и ядерному надзору, изложенными в условиях действия лицензии № ГН-03-101-2837 от 25.12.2013 на эксплуатацию ядерной установки (энергоблок № 4 Белоярской АЭС)) после пусков из ремонтов, связанных с проведением перегрузки ядерного топлива. При этом указанный режим работы должен быть предусмотрен месячным плановым графиком ремонтов, утвержденным СО до начала месяца, а его разрешенная и фактическая длительность не должна превышать 300 часов подряд в течение месяца.</w:t>
            </w:r>
          </w:p>
          <w:p w14:paraId="1B0D6653" w14:textId="77777777" w:rsidR="005864ED" w:rsidRPr="00510886" w:rsidRDefault="005864ED" w:rsidP="00A2579A">
            <w:pPr>
              <w:spacing w:before="120" w:after="120" w:line="240" w:lineRule="auto"/>
              <w:ind w:left="945" w:hanging="945"/>
              <w:jc w:val="both"/>
              <w:rPr>
                <w:rFonts w:ascii="Garamond" w:hAnsi="Garamond"/>
                <w:lang w:val="ru-RU"/>
              </w:rPr>
            </w:pPr>
            <w:r w:rsidRPr="00510886">
              <w:rPr>
                <w:rFonts w:ascii="Garamond" w:hAnsi="Garamond"/>
                <w:lang w:val="ru-RU"/>
              </w:rPr>
              <w:t>…</w:t>
            </w:r>
          </w:p>
        </w:tc>
      </w:tr>
      <w:tr w:rsidR="005864ED" w:rsidRPr="000068B5" w14:paraId="183FC13E" w14:textId="77777777" w:rsidTr="00027644">
        <w:trPr>
          <w:trHeight w:val="20"/>
        </w:trPr>
        <w:tc>
          <w:tcPr>
            <w:tcW w:w="998" w:type="dxa"/>
            <w:tcMar>
              <w:top w:w="15" w:type="dxa"/>
              <w:left w:w="15" w:type="dxa"/>
              <w:bottom w:w="15" w:type="dxa"/>
              <w:right w:w="15" w:type="dxa"/>
            </w:tcMar>
            <w:vAlign w:val="center"/>
          </w:tcPr>
          <w:p w14:paraId="6A517EE6" w14:textId="77777777" w:rsidR="005864ED" w:rsidRPr="00510886" w:rsidRDefault="005864ED" w:rsidP="00A2579A">
            <w:pPr>
              <w:spacing w:before="120" w:after="120" w:line="240" w:lineRule="auto"/>
              <w:ind w:left="50"/>
              <w:jc w:val="center"/>
              <w:rPr>
                <w:rFonts w:ascii="Garamond" w:hAnsi="Garamond"/>
                <w:b/>
                <w:lang w:val="ru-RU"/>
              </w:rPr>
            </w:pPr>
            <w:r w:rsidRPr="00510886">
              <w:rPr>
                <w:rFonts w:ascii="Garamond" w:hAnsi="Garamond"/>
                <w:b/>
                <w:lang w:val="ru-RU"/>
              </w:rPr>
              <w:t>3.4.6.2</w:t>
            </w:r>
          </w:p>
        </w:tc>
        <w:tc>
          <w:tcPr>
            <w:tcW w:w="7229" w:type="dxa"/>
            <w:tcMar>
              <w:top w:w="30" w:type="dxa"/>
              <w:left w:w="45" w:type="dxa"/>
              <w:bottom w:w="30" w:type="dxa"/>
              <w:right w:w="45" w:type="dxa"/>
            </w:tcMar>
          </w:tcPr>
          <w:p w14:paraId="537E3510"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p w14:paraId="2BC69C27" w14:textId="77777777" w:rsidR="005864ED" w:rsidRPr="00510886" w:rsidRDefault="005864ED" w:rsidP="00A2579A">
            <w:pPr>
              <w:spacing w:before="120" w:after="120" w:line="240" w:lineRule="auto"/>
              <w:ind w:left="120" w:firstLine="500"/>
              <w:jc w:val="both"/>
              <w:rPr>
                <w:rFonts w:ascii="Garamond" w:hAnsi="Garamond"/>
                <w:lang w:val="ru-RU"/>
              </w:rPr>
            </w:pPr>
            <w:r w:rsidRPr="00510886">
              <w:rPr>
                <w:rFonts w:ascii="Garamond" w:hAnsi="Garamond"/>
                <w:color w:val="000000"/>
                <w:lang w:val="ru-RU"/>
              </w:rPr>
              <w:t>Если с некоторого часа </w:t>
            </w:r>
            <w:r w:rsidRPr="00510886">
              <w:rPr>
                <w:rFonts w:ascii="Garamond" w:hAnsi="Garamond"/>
                <w:i/>
                <w:color w:val="000000"/>
                <w:lang w:val="ru-RU"/>
              </w:rPr>
              <w:t>h</w:t>
            </w:r>
            <w:r w:rsidRPr="00510886">
              <w:rPr>
                <w:rFonts w:ascii="Garamond" w:hAnsi="Garamond"/>
                <w:color w:val="000000"/>
                <w:lang w:val="ru-RU"/>
              </w:rPr>
              <w:t xml:space="preserve"> календарного года </w:t>
            </w:r>
            <w:r w:rsidRPr="00510886">
              <w:rPr>
                <w:rFonts w:ascii="Garamond" w:hAnsi="Garamond"/>
                <w:i/>
                <w:color w:val="000000"/>
                <w:lang w:val="ru-RU"/>
              </w:rPr>
              <w:t>y</w:t>
            </w:r>
            <w:r w:rsidRPr="00510886">
              <w:rPr>
                <w:rFonts w:ascii="Garamond" w:hAnsi="Garamond"/>
                <w:color w:val="000000"/>
                <w:lang w:val="ru-RU"/>
              </w:rPr>
              <w:t xml:space="preserve"> в отношении ЕГО </w:t>
            </w:r>
            <w:r w:rsidRPr="00510886">
              <w:rPr>
                <w:rFonts w:ascii="Garamond" w:hAnsi="Garamond"/>
                <w:i/>
                <w:color w:val="000000"/>
                <w:lang w:val="ru-RU"/>
              </w:rPr>
              <w:t>g</w:t>
            </w:r>
            <w:r w:rsidRPr="00510886">
              <w:rPr>
                <w:rFonts w:ascii="Garamond" w:hAnsi="Garamond"/>
                <w:color w:val="000000"/>
                <w:lang w:val="ru-RU"/>
              </w:rPr>
              <w:t xml:space="preserve"> совокупная фактическая длительность ремонта, согласованного с СО в соответствии с п. 3.4.6.1 настоящего Регламента, за период с 00 часов 00 минут 1-го числа месяца </w:t>
            </w:r>
            <w:r w:rsidRPr="00510886">
              <w:rPr>
                <w:rFonts w:ascii="Garamond" w:hAnsi="Garamond"/>
                <w:i/>
                <w:color w:val="000000"/>
                <w:lang w:val="ru-RU"/>
              </w:rPr>
              <w:t>m</w:t>
            </w:r>
            <w:r w:rsidRPr="00510886">
              <w:rPr>
                <w:rFonts w:ascii="Garamond" w:hAnsi="Garamond"/>
                <w:color w:val="000000"/>
                <w:lang w:val="ru-RU"/>
              </w:rPr>
              <w:t xml:space="preserve"> календарного года</w:t>
            </w:r>
            <m:oMath>
              <m:r>
                <w:rPr>
                  <w:rFonts w:ascii="Cambria Math" w:hAnsi="Cambria Math"/>
                  <w:lang w:val="ru-RU"/>
                </w:rPr>
                <m:t xml:space="preserve"> y-1</m:t>
              </m:r>
            </m:oMath>
            <w:r w:rsidRPr="00510886">
              <w:rPr>
                <w:rFonts w:ascii="Garamond" w:hAnsi="Garamond"/>
                <w:color w:val="000000"/>
                <w:lang w:val="ru-RU"/>
              </w:rPr>
              <w:t xml:space="preserve"> до часа</w:t>
            </w:r>
            <w:r w:rsidRPr="00510886">
              <w:rPr>
                <w:rFonts w:ascii="Garamond" w:hAnsi="Garamond"/>
                <w:i/>
                <w:color w:val="000000"/>
                <w:lang w:val="ru-RU"/>
              </w:rPr>
              <w:t> h</w:t>
            </w:r>
            <w:r w:rsidRPr="00510886">
              <w:rPr>
                <w:rFonts w:ascii="Garamond" w:hAnsi="Garamond"/>
                <w:color w:val="000000"/>
                <w:lang w:val="ru-RU"/>
              </w:rPr>
              <w:t xml:space="preserve"> календарного года </w:t>
            </w:r>
            <w:r w:rsidRPr="00510886">
              <w:rPr>
                <w:rFonts w:ascii="Garamond" w:hAnsi="Garamond"/>
                <w:i/>
                <w:color w:val="000000"/>
                <w:lang w:val="ru-RU"/>
              </w:rPr>
              <w:t>y</w:t>
            </w:r>
            <w:r w:rsidRPr="00510886">
              <w:rPr>
                <w:rFonts w:ascii="Garamond" w:hAnsi="Garamond"/>
                <w:color w:val="000000"/>
                <w:lang w:val="ru-RU"/>
              </w:rPr>
              <w:t> </w:t>
            </w:r>
            <m:oMath>
              <m:sSub>
                <m:sSubPr>
                  <m:ctrlPr>
                    <w:rPr>
                      <w:rFonts w:ascii="Cambria Math" w:hAnsi="Cambria Math"/>
                      <w:lang w:val="ru-RU"/>
                    </w:rPr>
                  </m:ctrlPr>
                </m:sSubPr>
                <m:e>
                  <m:r>
                    <w:rPr>
                      <w:rFonts w:ascii="Cambria Math" w:hAnsi="Cambria Math"/>
                      <w:lang w:val="ru-RU"/>
                    </w:rPr>
                    <m:t>T</m:t>
                  </m:r>
                </m:e>
                <m:sub>
                  <m:r>
                    <w:rPr>
                      <w:rFonts w:ascii="Cambria Math" w:hAnsi="Cambria Math"/>
                      <w:lang w:val="ru-RU"/>
                    </w:rPr>
                    <m:t>g,y</m:t>
                  </m:r>
                </m:sub>
              </m:sSub>
            </m:oMath>
            <w:r w:rsidRPr="00510886">
              <w:rPr>
                <w:rFonts w:ascii="Garamond" w:hAnsi="Garamond"/>
                <w:color w:val="000000"/>
                <w:lang w:val="ru-RU"/>
              </w:rPr>
              <w:t xml:space="preserve"> превышает величину, соответствующую:</w:t>
            </w:r>
          </w:p>
          <w:p w14:paraId="7D6148E0"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180 суткам для генерирующего оборудования ТЭС, генерирующих объектов ВИЭ (солнце/ветер);</w:t>
            </w:r>
          </w:p>
          <w:p w14:paraId="1835A8DF"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270 суткам для генерирующего оборудования АЭС;</w:t>
            </w:r>
          </w:p>
          <w:p w14:paraId="5D9C3147"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270 суткам для генерирующего оборудования ГЭС в случае, если для каждого периода длительностью 12 календарных месяцев,</w:t>
            </w:r>
            <w:r w:rsidRPr="00510886">
              <w:rPr>
                <w:rFonts w:ascii="Garamond" w:hAnsi="Garamond"/>
                <w:i/>
                <w:color w:val="000000"/>
                <w:lang w:val="ru-RU"/>
              </w:rPr>
              <w:t> </w:t>
            </w:r>
            <w:r w:rsidRPr="00510886">
              <w:rPr>
                <w:rFonts w:ascii="Garamond" w:hAnsi="Garamond"/>
                <w:color w:val="000000"/>
                <w:lang w:val="ru-RU"/>
              </w:rPr>
              <w:t>начинающегося не ранее 00 часов 00 минут 1-го числа месяца </w:t>
            </w:r>
            <w:r w:rsidRPr="00510886">
              <w:rPr>
                <w:rFonts w:ascii="Garamond" w:hAnsi="Garamond"/>
                <w:i/>
                <w:color w:val="000000"/>
                <w:lang w:val="ru-RU"/>
              </w:rPr>
              <w:t>m</w:t>
            </w:r>
            <w:r w:rsidRPr="00510886">
              <w:rPr>
                <w:rFonts w:ascii="Garamond" w:hAnsi="Garamond"/>
                <w:color w:val="000000"/>
                <w:lang w:val="ru-RU"/>
              </w:rPr>
              <w:t xml:space="preserve"> календарного года </w:t>
            </w:r>
            <m:oMath>
              <m:r>
                <w:rPr>
                  <w:rFonts w:ascii="Cambria Math" w:hAnsi="Cambria Math"/>
                  <w:lang w:val="ru-RU"/>
                </w:rPr>
                <m:t>y-5</m:t>
              </m:r>
            </m:oMath>
            <w:r w:rsidRPr="00510886">
              <w:rPr>
                <w:rFonts w:ascii="Garamond" w:hAnsi="Garamond"/>
                <w:color w:val="000000"/>
                <w:lang w:val="ru-RU"/>
              </w:rPr>
              <w:t xml:space="preserve"> и заканчивающегося не позднее 24 часа 00 минут последнего числа месяца </w:t>
            </w:r>
            <m:oMath>
              <m:r>
                <w:rPr>
                  <w:rFonts w:ascii="Cambria Math" w:hAnsi="Cambria Math"/>
                  <w:lang w:val="ru-RU"/>
                </w:rPr>
                <m:t>m-1</m:t>
              </m:r>
            </m:oMath>
            <w:r w:rsidRPr="00510886">
              <w:rPr>
                <w:rFonts w:ascii="Garamond" w:hAnsi="Garamond"/>
                <w:color w:val="000000"/>
                <w:lang w:val="ru-RU"/>
              </w:rPr>
              <w:t xml:space="preserve"> календарного года </w:t>
            </w:r>
            <m:oMath>
              <m:r>
                <w:rPr>
                  <w:rFonts w:ascii="Cambria Math" w:hAnsi="Cambria Math"/>
                  <w:lang w:val="ru-RU"/>
                </w:rPr>
                <m:t>y-1</m:t>
              </m:r>
            </m:oMath>
            <w:r w:rsidRPr="00510886">
              <w:rPr>
                <w:rFonts w:ascii="Garamond" w:hAnsi="Garamond"/>
                <w:color w:val="000000"/>
                <w:lang w:val="ru-RU"/>
              </w:rPr>
              <w:t>, совокупная фактическая длительность ремонта, согласованного СО в соответствии с п. 3.4.6.1 настоящего Регламента, не превышает 180 суток, иначе – 180 суткам, –</w:t>
            </w:r>
          </w:p>
          <w:p w14:paraId="4C1B4875"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tc>
        <w:tc>
          <w:tcPr>
            <w:tcW w:w="6519" w:type="dxa"/>
            <w:tcMar>
              <w:top w:w="30" w:type="dxa"/>
              <w:left w:w="45" w:type="dxa"/>
              <w:bottom w:w="30" w:type="dxa"/>
              <w:right w:w="45" w:type="dxa"/>
            </w:tcMar>
          </w:tcPr>
          <w:p w14:paraId="4DB79E46" w14:textId="77777777" w:rsidR="005864ED" w:rsidRPr="00510886" w:rsidRDefault="005864ED" w:rsidP="00A2579A">
            <w:pPr>
              <w:spacing w:before="120" w:after="120" w:line="240" w:lineRule="auto"/>
              <w:ind w:left="945" w:hanging="945"/>
              <w:jc w:val="both"/>
              <w:rPr>
                <w:rFonts w:ascii="Garamond" w:hAnsi="Garamond"/>
                <w:lang w:val="ru-RU"/>
              </w:rPr>
            </w:pPr>
            <w:r w:rsidRPr="00510886">
              <w:rPr>
                <w:rFonts w:ascii="Garamond" w:hAnsi="Garamond"/>
                <w:lang w:val="ru-RU"/>
              </w:rPr>
              <w:t>Заменить маркер списка на тире.</w:t>
            </w:r>
          </w:p>
        </w:tc>
      </w:tr>
      <w:tr w:rsidR="005864ED" w:rsidRPr="00510886" w14:paraId="7C08B903" w14:textId="77777777" w:rsidTr="00027644">
        <w:trPr>
          <w:trHeight w:val="20"/>
        </w:trPr>
        <w:tc>
          <w:tcPr>
            <w:tcW w:w="998" w:type="dxa"/>
            <w:tcMar>
              <w:top w:w="15" w:type="dxa"/>
              <w:left w:w="15" w:type="dxa"/>
              <w:bottom w:w="15" w:type="dxa"/>
              <w:right w:w="15" w:type="dxa"/>
            </w:tcMar>
            <w:vAlign w:val="center"/>
          </w:tcPr>
          <w:p w14:paraId="60E52AE2" w14:textId="77777777" w:rsidR="005864ED" w:rsidRPr="00510886" w:rsidRDefault="005864ED" w:rsidP="00A2579A">
            <w:pPr>
              <w:spacing w:before="120" w:after="120" w:line="240" w:lineRule="auto"/>
              <w:ind w:left="50"/>
              <w:jc w:val="center"/>
              <w:rPr>
                <w:rFonts w:ascii="Garamond" w:hAnsi="Garamond"/>
                <w:b/>
                <w:lang w:val="ru-RU"/>
              </w:rPr>
            </w:pPr>
            <w:r w:rsidRPr="00510886">
              <w:rPr>
                <w:rFonts w:ascii="Garamond" w:hAnsi="Garamond"/>
                <w:b/>
                <w:lang w:val="ru-RU"/>
              </w:rPr>
              <w:t>3.4.7</w:t>
            </w:r>
          </w:p>
        </w:tc>
        <w:tc>
          <w:tcPr>
            <w:tcW w:w="7229" w:type="dxa"/>
            <w:tcMar>
              <w:top w:w="30" w:type="dxa"/>
              <w:left w:w="45" w:type="dxa"/>
              <w:bottom w:w="30" w:type="dxa"/>
              <w:right w:w="45" w:type="dxa"/>
            </w:tcMar>
          </w:tcPr>
          <w:p w14:paraId="52AB0541"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p w14:paraId="05F570B3" w14:textId="77777777" w:rsidR="005864ED" w:rsidRPr="00510886" w:rsidRDefault="005864ED" w:rsidP="00A2579A">
            <w:pPr>
              <w:spacing w:before="120" w:after="120" w:line="240" w:lineRule="auto"/>
              <w:ind w:left="120" w:firstLine="500"/>
              <w:jc w:val="both"/>
              <w:rPr>
                <w:rFonts w:ascii="Garamond" w:hAnsi="Garamond"/>
                <w:lang w:val="ru-RU"/>
              </w:rPr>
            </w:pPr>
            <w:r w:rsidRPr="00510886">
              <w:rPr>
                <w:rFonts w:ascii="Garamond" w:hAnsi="Garamond"/>
                <w:color w:val="000000"/>
                <w:lang w:val="ru-RU"/>
              </w:rPr>
              <w:t>В случае изменения состава ГТП j в месяце </w:t>
            </w:r>
            <w:r w:rsidRPr="00510886">
              <w:rPr>
                <w:rFonts w:ascii="Garamond" w:hAnsi="Garamond"/>
                <w:i/>
                <w:color w:val="000000"/>
                <w:lang w:val="ru-RU"/>
              </w:rPr>
              <w:t>m</w:t>
            </w:r>
            <w:r w:rsidRPr="00510886">
              <w:rPr>
                <w:rFonts w:ascii="Garamond" w:hAnsi="Garamond"/>
                <w:color w:val="000000"/>
                <w:lang w:val="ru-RU"/>
              </w:rPr>
              <w:t>, для целей расчета </w:t>
            </w:r>
            <m:oMath>
              <m:sSubSup>
                <m:sSubSupPr>
                  <m:ctrlPr>
                    <w:rPr>
                      <w:rFonts w:ascii="Cambria Math" w:hAnsi="Cambria Math"/>
                      <w:lang w:val="ru-RU"/>
                    </w:rPr>
                  </m:ctrlPr>
                </m:sSubSupPr>
                <m:e>
                  <m:sSup>
                    <m:sSupPr>
                      <m:ctrlPr>
                        <w:rPr>
                          <w:rFonts w:ascii="Cambria Math" w:hAnsi="Cambria Math"/>
                          <w:lang w:val="ru-RU"/>
                        </w:rPr>
                      </m:ctrlPr>
                    </m:sSupPr>
                    <m:e>
                      <m:r>
                        <m:rPr>
                          <m:sty m:val="p"/>
                        </m:rPr>
                        <w:rPr>
                          <w:rFonts w:ascii="Cambria Math" w:hAnsi="Cambria Math"/>
                          <w:lang w:val="ru-RU"/>
                        </w:rPr>
                        <m:t>Δ</m:t>
                      </m:r>
                    </m:e>
                    <m:sup>
                      <m:r>
                        <w:rPr>
                          <w:rFonts w:ascii="Cambria Math" w:hAnsi="Cambria Math"/>
                          <w:lang w:val="ru-RU"/>
                        </w:rPr>
                        <m:t>j</m:t>
                      </m:r>
                    </m:sup>
                  </m:sSup>
                </m:e>
                <m:sub>
                  <m:r>
                    <w:rPr>
                      <w:rFonts w:ascii="Cambria Math" w:hAnsi="Cambria Math"/>
                      <w:lang w:val="ru-RU"/>
                    </w:rPr>
                    <m:t>2</m:t>
                  </m:r>
                  <m:r>
                    <m:rPr>
                      <m:lit/>
                    </m:rPr>
                    <w:rPr>
                      <w:rFonts w:ascii="Cambria Math" w:hAnsi="Cambria Math"/>
                      <w:lang w:val="ru-RU"/>
                    </w:rPr>
                    <m:t>_</m:t>
                  </m:r>
                  <m:r>
                    <w:rPr>
                      <w:rFonts w:ascii="Cambria Math" w:hAnsi="Cambria Math"/>
                      <w:lang w:val="ru-RU"/>
                    </w:rPr>
                    <m:t>max,h</m:t>
                  </m:r>
                </m:sub>
                <m:sup>
                  <m:r>
                    <w:rPr>
                      <w:rFonts w:ascii="Cambria Math" w:hAnsi="Cambria Math"/>
                      <w:lang w:val="ru-RU"/>
                    </w:rPr>
                    <m:t>1(120)</m:t>
                  </m:r>
                </m:sup>
              </m:sSubSup>
            </m:oMath>
            <w:r w:rsidRPr="00510886">
              <w:rPr>
                <w:rFonts w:ascii="Garamond" w:hAnsi="Garamond"/>
                <w:color w:val="000000"/>
                <w:lang w:val="ru-RU"/>
              </w:rPr>
              <w:t xml:space="preserve"> и </w:t>
            </w:r>
            <m:oMath>
              <m:sSubSup>
                <m:sSubSupPr>
                  <m:ctrlPr>
                    <w:rPr>
                      <w:rFonts w:ascii="Cambria Math" w:hAnsi="Cambria Math"/>
                      <w:lang w:val="ru-RU"/>
                    </w:rPr>
                  </m:ctrlPr>
                </m:sSubSupPr>
                <m:e>
                  <m:sSup>
                    <m:sSupPr>
                      <m:ctrlPr>
                        <w:rPr>
                          <w:rFonts w:ascii="Cambria Math" w:hAnsi="Cambria Math"/>
                          <w:lang w:val="ru-RU"/>
                        </w:rPr>
                      </m:ctrlPr>
                    </m:sSupPr>
                    <m:e>
                      <m:r>
                        <m:rPr>
                          <m:sty m:val="p"/>
                        </m:rPr>
                        <w:rPr>
                          <w:rFonts w:ascii="Cambria Math" w:hAnsi="Cambria Math"/>
                          <w:lang w:val="ru-RU"/>
                        </w:rPr>
                        <m:t>Δ</m:t>
                      </m:r>
                    </m:e>
                    <m:sup>
                      <m:r>
                        <w:rPr>
                          <w:rFonts w:ascii="Cambria Math" w:hAnsi="Cambria Math"/>
                          <w:lang w:val="ru-RU"/>
                        </w:rPr>
                        <m:t>j</m:t>
                      </m:r>
                    </m:sup>
                  </m:sSup>
                </m:e>
                <m:sub>
                  <m:r>
                    <w:rPr>
                      <w:rFonts w:ascii="Cambria Math" w:hAnsi="Cambria Math"/>
                      <w:lang w:val="ru-RU"/>
                    </w:rPr>
                    <m:t>2</m:t>
                  </m:r>
                  <m:r>
                    <m:rPr>
                      <m:lit/>
                    </m:rPr>
                    <w:rPr>
                      <w:rFonts w:ascii="Cambria Math" w:hAnsi="Cambria Math"/>
                      <w:lang w:val="ru-RU"/>
                    </w:rPr>
                    <m:t>_</m:t>
                  </m:r>
                  <m:r>
                    <w:rPr>
                      <w:rFonts w:ascii="Cambria Math" w:hAnsi="Cambria Math"/>
                      <w:lang w:val="ru-RU"/>
                    </w:rPr>
                    <m:t>max,h</m:t>
                  </m:r>
                </m:sub>
                <m:sup>
                  <m:r>
                    <w:rPr>
                      <w:rFonts w:ascii="Cambria Math" w:hAnsi="Cambria Math"/>
                      <w:lang w:val="ru-RU"/>
                    </w:rPr>
                    <m:t>1</m:t>
                  </m:r>
                </m:sup>
              </m:sSubSup>
            </m:oMath>
            <w:r w:rsidRPr="00510886">
              <w:rPr>
                <w:rFonts w:ascii="Garamond" w:hAnsi="Garamond"/>
                <w:color w:val="000000"/>
                <w:lang w:val="ru-RU"/>
              </w:rPr>
              <w:t xml:space="preserve"> количество часов в месяце </w:t>
            </w:r>
            <m:oMath>
              <m:r>
                <w:rPr>
                  <w:rFonts w:ascii="Cambria Math" w:hAnsi="Cambria Math"/>
                  <w:lang w:val="ru-RU"/>
                </w:rPr>
                <m:t>m–1</m:t>
              </m:r>
            </m:oMath>
            <w:r w:rsidRPr="00510886">
              <w:rPr>
                <w:rFonts w:ascii="Garamond" w:hAnsi="Garamond"/>
                <w:color w:val="000000"/>
                <w:lang w:val="ru-RU"/>
              </w:rPr>
              <w:t>, входящих в период с 00 часов 00 минут суток (</w:t>
            </w:r>
            <m:oMath>
              <m:r>
                <w:rPr>
                  <w:rFonts w:ascii="Cambria Math" w:hAnsi="Cambria Math"/>
                  <w:lang w:val="ru-RU"/>
                </w:rPr>
                <m:t>X–30</m:t>
              </m:r>
            </m:oMath>
            <w:r w:rsidRPr="00510886">
              <w:rPr>
                <w:rFonts w:ascii="Garamond" w:hAnsi="Garamond"/>
                <w:color w:val="000000"/>
                <w:lang w:val="ru-RU"/>
              </w:rPr>
              <w:t>) до часа </w:t>
            </w:r>
            <w:r w:rsidRPr="00510886">
              <w:rPr>
                <w:rFonts w:ascii="Garamond" w:hAnsi="Garamond"/>
                <w:i/>
                <w:color w:val="000000"/>
                <w:lang w:val="ru-RU"/>
              </w:rPr>
              <w:t>h</w:t>
            </w:r>
            <w:r w:rsidRPr="00510886">
              <w:rPr>
                <w:rFonts w:ascii="Garamond" w:hAnsi="Garamond"/>
                <w:color w:val="000000"/>
                <w:lang w:val="ru-RU"/>
              </w:rPr>
              <w:t xml:space="preserve"> текущих суток </w:t>
            </w:r>
            <m:oMath>
              <m:r>
                <w:rPr>
                  <w:rFonts w:ascii="Cambria Math" w:hAnsi="Cambria Math"/>
                  <w:lang w:val="ru-RU"/>
                </w:rPr>
                <m:t>Х</m:t>
              </m:r>
            </m:oMath>
            <w:r w:rsidRPr="00510886">
              <w:rPr>
                <w:rFonts w:ascii="Garamond" w:hAnsi="Garamond"/>
                <w:color w:val="000000"/>
                <w:lang w:val="ru-RU"/>
              </w:rPr>
              <w:t>, в которые регистрировалось значение </w:t>
            </w:r>
            <m:oMath>
              <m:r>
                <m:rPr>
                  <m:sty m:val="p"/>
                </m:rPr>
                <w:rPr>
                  <w:rFonts w:ascii="Cambria Math" w:hAnsi="Cambria Math"/>
                  <w:lang w:val="ru-RU"/>
                </w:rPr>
                <m:t>Δ</m:t>
              </m:r>
              <m:sSubSup>
                <m:sSubSupPr>
                  <m:ctrlPr>
                    <w:rPr>
                      <w:rFonts w:ascii="Cambria Math" w:hAnsi="Cambria Math"/>
                      <w:lang w:val="ru-RU"/>
                    </w:rPr>
                  </m:ctrlPr>
                </m:sSubSupPr>
                <m:e>
                  <m:sSup>
                    <m:sSupPr>
                      <m:ctrlPr>
                        <w:rPr>
                          <w:rFonts w:ascii="Cambria Math" w:hAnsi="Cambria Math"/>
                          <w:lang w:val="ru-RU"/>
                        </w:rPr>
                      </m:ctrlPr>
                    </m:sSupPr>
                    <m:e>
                      <m:r>
                        <m:rPr>
                          <m:nor/>
                        </m:rPr>
                        <w:rPr>
                          <w:rFonts w:ascii="Garamond" w:hAnsi="Garamond"/>
                          <w:lang w:val="ru-RU"/>
                        </w:rPr>
                        <m:t>’</m:t>
                      </m:r>
                    </m:e>
                    <m:sup>
                      <m:r>
                        <w:rPr>
                          <w:rFonts w:ascii="Cambria Math" w:hAnsi="Cambria Math"/>
                          <w:lang w:val="ru-RU"/>
                        </w:rPr>
                        <m:t>j</m:t>
                      </m:r>
                    </m:sup>
                  </m:sSup>
                </m:e>
                <m:sub>
                  <m:r>
                    <w:rPr>
                      <w:rFonts w:ascii="Cambria Math" w:hAnsi="Cambria Math"/>
                      <w:lang w:val="ru-RU"/>
                    </w:rPr>
                    <m:t>2</m:t>
                  </m:r>
                  <m:r>
                    <m:rPr>
                      <m:lit/>
                    </m:rPr>
                    <w:rPr>
                      <w:rFonts w:ascii="Cambria Math" w:hAnsi="Cambria Math"/>
                      <w:lang w:val="ru-RU"/>
                    </w:rPr>
                    <m:t>_</m:t>
                  </m:r>
                  <m:r>
                    <w:rPr>
                      <w:rFonts w:ascii="Cambria Math" w:hAnsi="Cambria Math"/>
                      <w:lang w:val="ru-RU"/>
                    </w:rPr>
                    <m:t>max,h</m:t>
                  </m:r>
                </m:sub>
                <m:sup>
                  <m:r>
                    <w:rPr>
                      <w:rFonts w:ascii="Cambria Math" w:hAnsi="Cambria Math"/>
                      <w:lang w:val="ru-RU"/>
                    </w:rPr>
                    <m:t>1</m:t>
                  </m:r>
                </m:sup>
              </m:sSubSup>
            </m:oMath>
            <w:r w:rsidRPr="00510886">
              <w:rPr>
                <w:rFonts w:ascii="Garamond" w:hAnsi="Garamond"/>
                <w:color w:val="000000"/>
                <w:lang w:val="ru-RU"/>
              </w:rPr>
              <w:t>, определяется следующим образом:</w:t>
            </w:r>
          </w:p>
          <w:p w14:paraId="33F12D96"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случае изменения состава ГТП j в связи с добавлением в нее ЕГО, а также при объединении ГТП учитываются часы месяца </w:t>
            </w:r>
            <m:oMath>
              <m:r>
                <w:rPr>
                  <w:rFonts w:ascii="Cambria Math" w:hAnsi="Cambria Math"/>
                  <w:lang w:val="ru-RU"/>
                </w:rPr>
                <m:t>m–1</m:t>
              </m:r>
            </m:oMath>
            <w:r w:rsidRPr="00510886">
              <w:rPr>
                <w:rFonts w:ascii="Garamond" w:hAnsi="Garamond"/>
                <w:color w:val="000000"/>
                <w:lang w:val="ru-RU"/>
              </w:rPr>
              <w:t xml:space="preserve">, в которых было зарегистрировано значение величины </w:t>
            </w:r>
            <m:oMath>
              <m:r>
                <m:rPr>
                  <m:sty m:val="p"/>
                </m:rPr>
                <w:rPr>
                  <w:rFonts w:ascii="Cambria Math" w:hAnsi="Cambria Math"/>
                  <w:lang w:val="ru-RU"/>
                </w:rPr>
                <m:t>Δ</m:t>
              </m:r>
              <m:sSubSup>
                <m:sSubSupPr>
                  <m:ctrlPr>
                    <w:rPr>
                      <w:rFonts w:ascii="Cambria Math" w:hAnsi="Cambria Math"/>
                      <w:lang w:val="ru-RU"/>
                    </w:rPr>
                  </m:ctrlPr>
                </m:sSubSupPr>
                <m:e>
                  <m:sSup>
                    <m:sSupPr>
                      <m:ctrlPr>
                        <w:rPr>
                          <w:rFonts w:ascii="Cambria Math" w:hAnsi="Cambria Math"/>
                          <w:lang w:val="ru-RU"/>
                        </w:rPr>
                      </m:ctrlPr>
                    </m:sSupPr>
                    <m:e>
                      <m:r>
                        <m:rPr>
                          <m:nor/>
                        </m:rPr>
                        <w:rPr>
                          <w:rFonts w:ascii="Garamond" w:hAnsi="Garamond"/>
                          <w:lang w:val="ru-RU"/>
                        </w:rPr>
                        <m:t>’</m:t>
                      </m:r>
                    </m:e>
                    <m:sup>
                      <m:r>
                        <w:rPr>
                          <w:rFonts w:ascii="Cambria Math" w:hAnsi="Cambria Math"/>
                          <w:lang w:val="ru-RU"/>
                        </w:rPr>
                        <m:t>j</m:t>
                      </m:r>
                    </m:sup>
                  </m:sSup>
                </m:e>
                <m:sub>
                  <m:r>
                    <w:rPr>
                      <w:rFonts w:ascii="Cambria Math" w:hAnsi="Cambria Math"/>
                      <w:lang w:val="ru-RU"/>
                    </w:rPr>
                    <m:t>2</m:t>
                  </m:r>
                  <m:r>
                    <m:rPr>
                      <m:lit/>
                    </m:rPr>
                    <w:rPr>
                      <w:rFonts w:ascii="Cambria Math" w:hAnsi="Cambria Math"/>
                      <w:lang w:val="ru-RU"/>
                    </w:rPr>
                    <m:t>_</m:t>
                  </m:r>
                  <m:r>
                    <w:rPr>
                      <w:rFonts w:ascii="Cambria Math" w:hAnsi="Cambria Math"/>
                      <w:lang w:val="ru-RU"/>
                    </w:rPr>
                    <m:t>max,h</m:t>
                  </m:r>
                </m:sub>
                <m:sup>
                  <m:r>
                    <w:rPr>
                      <w:rFonts w:ascii="Cambria Math" w:hAnsi="Cambria Math"/>
                      <w:lang w:val="ru-RU"/>
                    </w:rPr>
                    <m:t>1</m:t>
                  </m:r>
                </m:sup>
              </m:sSubSup>
            </m:oMath>
            <w:r w:rsidRPr="00510886">
              <w:rPr>
                <w:rFonts w:ascii="Garamond" w:hAnsi="Garamond"/>
                <w:color w:val="000000"/>
                <w:lang w:val="ru-RU"/>
              </w:rPr>
              <w:t xml:space="preserve"> по любой из объединяемых ГТП;</w:t>
            </w:r>
          </w:p>
          <w:p w14:paraId="466EB3ED"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случае изменения состава ГТП j в связи с исключением входящих в нее ЕГО, а также при разделении ГТП:</w:t>
            </w:r>
          </w:p>
          <w:p w14:paraId="1FF95C2C" w14:textId="77777777" w:rsidR="005864ED" w:rsidRPr="00510886" w:rsidRDefault="005864ED" w:rsidP="00A2579A">
            <w:pPr>
              <w:numPr>
                <w:ilvl w:val="1"/>
                <w:numId w:val="24"/>
              </w:numPr>
              <w:spacing w:before="120" w:after="120" w:line="240" w:lineRule="auto"/>
              <w:ind w:left="1320"/>
              <w:jc w:val="both"/>
              <w:rPr>
                <w:rFonts w:ascii="Garamond" w:hAnsi="Garamond"/>
                <w:lang w:val="ru-RU"/>
              </w:rPr>
            </w:pPr>
            <w:r w:rsidRPr="00510886">
              <w:rPr>
                <w:rFonts w:ascii="Garamond" w:hAnsi="Garamond"/>
                <w:color w:val="000000"/>
                <w:lang w:val="ru-RU"/>
              </w:rPr>
              <w:t>в случае если в соответствующем часе месяца </w:t>
            </w:r>
            <m:oMath>
              <m:r>
                <w:rPr>
                  <w:rFonts w:ascii="Cambria Math" w:hAnsi="Cambria Math"/>
                  <w:lang w:val="ru-RU"/>
                </w:rPr>
                <m:t>m–1</m:t>
              </m:r>
            </m:oMath>
            <w:r w:rsidRPr="00510886">
              <w:rPr>
                <w:rFonts w:ascii="Garamond" w:hAnsi="Garamond"/>
                <w:color w:val="000000"/>
                <w:lang w:val="ru-RU"/>
              </w:rPr>
              <w:t xml:space="preserve"> было зарегистрировано снижение максимальной мощности </w:t>
            </w:r>
            <m:oMath>
              <m:r>
                <m:rPr>
                  <m:sty m:val="p"/>
                </m:rPr>
                <w:rPr>
                  <w:rFonts w:ascii="Cambria Math" w:hAnsi="Cambria Math"/>
                  <w:lang w:val="ru-RU"/>
                </w:rPr>
                <m:t>Δ</m:t>
              </m:r>
              <m:sSubSup>
                <m:sSubSupPr>
                  <m:ctrlPr>
                    <w:rPr>
                      <w:rFonts w:ascii="Cambria Math" w:hAnsi="Cambria Math"/>
                      <w:lang w:val="ru-RU"/>
                    </w:rPr>
                  </m:ctrlPr>
                </m:sSubSupPr>
                <m:e>
                  <m:sSup>
                    <m:sSupPr>
                      <m:ctrlPr>
                        <w:rPr>
                          <w:rFonts w:ascii="Cambria Math" w:hAnsi="Cambria Math"/>
                          <w:lang w:val="ru-RU"/>
                        </w:rPr>
                      </m:ctrlPr>
                    </m:sSupPr>
                    <m:e>
                      <m:r>
                        <m:rPr>
                          <m:nor/>
                        </m:rPr>
                        <w:rPr>
                          <w:rFonts w:ascii="Garamond" w:hAnsi="Garamond"/>
                          <w:lang w:val="ru-RU"/>
                        </w:rPr>
                        <m:t>’</m:t>
                      </m:r>
                    </m:e>
                    <m:sup>
                      <m:r>
                        <w:rPr>
                          <w:rFonts w:ascii="Cambria Math" w:hAnsi="Cambria Math"/>
                          <w:lang w:val="ru-RU"/>
                        </w:rPr>
                        <m:t>j</m:t>
                      </m:r>
                    </m:sup>
                  </m:sSup>
                </m:e>
                <m:sub>
                  <m:r>
                    <w:rPr>
                      <w:rFonts w:ascii="Cambria Math" w:hAnsi="Cambria Math"/>
                      <w:lang w:val="ru-RU"/>
                    </w:rPr>
                    <m:t>2</m:t>
                  </m:r>
                  <m:r>
                    <m:rPr>
                      <m:lit/>
                    </m:rPr>
                    <w:rPr>
                      <w:rFonts w:ascii="Cambria Math" w:hAnsi="Cambria Math"/>
                      <w:lang w:val="ru-RU"/>
                    </w:rPr>
                    <m:t>_</m:t>
                  </m:r>
                  <m:r>
                    <w:rPr>
                      <w:rFonts w:ascii="Cambria Math" w:hAnsi="Cambria Math"/>
                      <w:lang w:val="ru-RU"/>
                    </w:rPr>
                    <m:t>max,h</m:t>
                  </m:r>
                </m:sub>
                <m:sup>
                  <m:r>
                    <w:rPr>
                      <w:rFonts w:ascii="Cambria Math" w:hAnsi="Cambria Math"/>
                      <w:lang w:val="ru-RU"/>
                    </w:rPr>
                    <m:t>1</m:t>
                  </m:r>
                </m:sup>
              </m:sSubSup>
            </m:oMath>
            <w:r w:rsidRPr="00510886">
              <w:rPr>
                <w:rFonts w:ascii="Garamond" w:hAnsi="Garamond"/>
                <w:color w:val="000000"/>
                <w:lang w:val="ru-RU"/>
              </w:rPr>
              <w:t>, связанное с ремонтом ЕГО g, соответствующие часы учитываются для ГТП, в состав которой входит ЕГО g в месяце </w:t>
            </w:r>
            <w:r w:rsidRPr="00510886">
              <w:rPr>
                <w:rFonts w:ascii="Garamond" w:hAnsi="Garamond"/>
                <w:i/>
                <w:color w:val="000000"/>
                <w:lang w:val="ru-RU"/>
              </w:rPr>
              <w:t>m</w:t>
            </w:r>
            <w:r w:rsidRPr="00510886">
              <w:rPr>
                <w:rFonts w:ascii="Garamond" w:hAnsi="Garamond"/>
                <w:color w:val="000000"/>
                <w:lang w:val="ru-RU"/>
              </w:rPr>
              <w:t>;</w:t>
            </w:r>
          </w:p>
          <w:p w14:paraId="3C51CBFE"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tc>
        <w:tc>
          <w:tcPr>
            <w:tcW w:w="6519" w:type="dxa"/>
            <w:tcMar>
              <w:top w:w="30" w:type="dxa"/>
              <w:left w:w="45" w:type="dxa"/>
              <w:bottom w:w="30" w:type="dxa"/>
              <w:right w:w="45" w:type="dxa"/>
            </w:tcMar>
          </w:tcPr>
          <w:p w14:paraId="290B981B"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p w14:paraId="3CD70C91" w14:textId="77777777" w:rsidR="005864ED" w:rsidRPr="00510886" w:rsidRDefault="005864ED" w:rsidP="00A2579A">
            <w:pPr>
              <w:spacing w:before="120" w:after="120" w:line="240" w:lineRule="auto"/>
              <w:ind w:left="120" w:firstLine="500"/>
              <w:jc w:val="both"/>
              <w:rPr>
                <w:rFonts w:ascii="Garamond" w:hAnsi="Garamond"/>
                <w:lang w:val="ru-RU"/>
              </w:rPr>
            </w:pPr>
            <w:r w:rsidRPr="00510886">
              <w:rPr>
                <w:rFonts w:ascii="Garamond" w:hAnsi="Garamond"/>
                <w:color w:val="000000"/>
                <w:lang w:val="ru-RU"/>
              </w:rPr>
              <w:t>В случае изменения состава ГТП j в месяце </w:t>
            </w:r>
            <w:r w:rsidRPr="00510886">
              <w:rPr>
                <w:rFonts w:ascii="Garamond" w:hAnsi="Garamond"/>
                <w:i/>
                <w:color w:val="000000"/>
                <w:lang w:val="ru-RU"/>
              </w:rPr>
              <w:t>m</w:t>
            </w:r>
            <w:r w:rsidRPr="00510886">
              <w:rPr>
                <w:rFonts w:ascii="Garamond" w:hAnsi="Garamond"/>
                <w:color w:val="000000"/>
                <w:lang w:val="ru-RU"/>
              </w:rPr>
              <w:t>, для целей расчета </w:t>
            </w:r>
            <m:oMath>
              <m:sSubSup>
                <m:sSubSupPr>
                  <m:ctrlPr>
                    <w:rPr>
                      <w:rFonts w:ascii="Cambria Math" w:hAnsi="Cambria Math"/>
                      <w:lang w:val="ru-RU"/>
                    </w:rPr>
                  </m:ctrlPr>
                </m:sSubSupPr>
                <m:e>
                  <m:sSup>
                    <m:sSupPr>
                      <m:ctrlPr>
                        <w:rPr>
                          <w:rFonts w:ascii="Cambria Math" w:hAnsi="Cambria Math"/>
                          <w:lang w:val="ru-RU"/>
                        </w:rPr>
                      </m:ctrlPr>
                    </m:sSupPr>
                    <m:e>
                      <m:r>
                        <m:rPr>
                          <m:sty m:val="p"/>
                        </m:rPr>
                        <w:rPr>
                          <w:rFonts w:ascii="Cambria Math" w:hAnsi="Cambria Math"/>
                          <w:lang w:val="ru-RU"/>
                        </w:rPr>
                        <m:t>Δ</m:t>
                      </m:r>
                    </m:e>
                    <m:sup>
                      <m:r>
                        <w:rPr>
                          <w:rFonts w:ascii="Cambria Math" w:hAnsi="Cambria Math"/>
                          <w:lang w:val="ru-RU"/>
                        </w:rPr>
                        <m:t>j</m:t>
                      </m:r>
                    </m:sup>
                  </m:sSup>
                </m:e>
                <m:sub>
                  <m:r>
                    <w:rPr>
                      <w:rFonts w:ascii="Cambria Math" w:hAnsi="Cambria Math"/>
                      <w:lang w:val="ru-RU"/>
                    </w:rPr>
                    <m:t>2</m:t>
                  </m:r>
                  <m:r>
                    <m:rPr>
                      <m:lit/>
                    </m:rPr>
                    <w:rPr>
                      <w:rFonts w:ascii="Cambria Math" w:hAnsi="Cambria Math"/>
                      <w:lang w:val="ru-RU"/>
                    </w:rPr>
                    <m:t>_</m:t>
                  </m:r>
                  <m:r>
                    <w:rPr>
                      <w:rFonts w:ascii="Cambria Math" w:hAnsi="Cambria Math"/>
                      <w:lang w:val="ru-RU"/>
                    </w:rPr>
                    <m:t>max,h</m:t>
                  </m:r>
                </m:sub>
                <m:sup>
                  <m:r>
                    <w:rPr>
                      <w:rFonts w:ascii="Cambria Math" w:hAnsi="Cambria Math"/>
                      <w:lang w:val="ru-RU"/>
                    </w:rPr>
                    <m:t>1(120)</m:t>
                  </m:r>
                </m:sup>
              </m:sSubSup>
            </m:oMath>
            <w:r w:rsidRPr="00510886">
              <w:rPr>
                <w:rFonts w:ascii="Garamond" w:hAnsi="Garamond"/>
                <w:color w:val="000000"/>
                <w:lang w:val="ru-RU"/>
              </w:rPr>
              <w:t xml:space="preserve"> и </w:t>
            </w:r>
            <m:oMath>
              <m:sSubSup>
                <m:sSubSupPr>
                  <m:ctrlPr>
                    <w:rPr>
                      <w:rFonts w:ascii="Cambria Math" w:hAnsi="Cambria Math"/>
                      <w:lang w:val="ru-RU"/>
                    </w:rPr>
                  </m:ctrlPr>
                </m:sSubSupPr>
                <m:e>
                  <m:sSup>
                    <m:sSupPr>
                      <m:ctrlPr>
                        <w:rPr>
                          <w:rFonts w:ascii="Cambria Math" w:hAnsi="Cambria Math"/>
                          <w:lang w:val="ru-RU"/>
                        </w:rPr>
                      </m:ctrlPr>
                    </m:sSupPr>
                    <m:e>
                      <m:r>
                        <m:rPr>
                          <m:sty m:val="p"/>
                        </m:rPr>
                        <w:rPr>
                          <w:rFonts w:ascii="Cambria Math" w:hAnsi="Cambria Math"/>
                          <w:lang w:val="ru-RU"/>
                        </w:rPr>
                        <m:t>Δ</m:t>
                      </m:r>
                    </m:e>
                    <m:sup>
                      <m:r>
                        <w:rPr>
                          <w:rFonts w:ascii="Cambria Math" w:hAnsi="Cambria Math"/>
                          <w:lang w:val="ru-RU"/>
                        </w:rPr>
                        <m:t>j</m:t>
                      </m:r>
                    </m:sup>
                  </m:sSup>
                </m:e>
                <m:sub>
                  <m:r>
                    <w:rPr>
                      <w:rFonts w:ascii="Cambria Math" w:hAnsi="Cambria Math"/>
                      <w:lang w:val="ru-RU"/>
                    </w:rPr>
                    <m:t>2</m:t>
                  </m:r>
                  <m:r>
                    <m:rPr>
                      <m:lit/>
                    </m:rPr>
                    <w:rPr>
                      <w:rFonts w:ascii="Cambria Math" w:hAnsi="Cambria Math"/>
                      <w:lang w:val="ru-RU"/>
                    </w:rPr>
                    <m:t>_</m:t>
                  </m:r>
                  <m:r>
                    <w:rPr>
                      <w:rFonts w:ascii="Cambria Math" w:hAnsi="Cambria Math"/>
                      <w:lang w:val="ru-RU"/>
                    </w:rPr>
                    <m:t>max,h</m:t>
                  </m:r>
                </m:sub>
                <m:sup>
                  <m:r>
                    <w:rPr>
                      <w:rFonts w:ascii="Cambria Math" w:hAnsi="Cambria Math"/>
                      <w:lang w:val="ru-RU"/>
                    </w:rPr>
                    <m:t>1</m:t>
                  </m:r>
                </m:sup>
              </m:sSubSup>
            </m:oMath>
            <w:r w:rsidRPr="00510886">
              <w:rPr>
                <w:rFonts w:ascii="Garamond" w:hAnsi="Garamond"/>
                <w:color w:val="000000"/>
                <w:lang w:val="ru-RU"/>
              </w:rPr>
              <w:t xml:space="preserve"> количество часов в месяце </w:t>
            </w:r>
            <m:oMath>
              <m:r>
                <w:rPr>
                  <w:rFonts w:ascii="Cambria Math" w:hAnsi="Cambria Math"/>
                  <w:lang w:val="ru-RU"/>
                </w:rPr>
                <m:t>m–1</m:t>
              </m:r>
            </m:oMath>
            <w:r w:rsidRPr="00510886">
              <w:rPr>
                <w:rFonts w:ascii="Garamond" w:hAnsi="Garamond"/>
                <w:color w:val="000000"/>
                <w:lang w:val="ru-RU"/>
              </w:rPr>
              <w:t>, входящих в период с 00 часов 00 минут суток (</w:t>
            </w:r>
            <m:oMath>
              <m:r>
                <w:rPr>
                  <w:rFonts w:ascii="Cambria Math" w:hAnsi="Cambria Math"/>
                  <w:lang w:val="ru-RU"/>
                </w:rPr>
                <m:t>X–30</m:t>
              </m:r>
            </m:oMath>
            <w:r w:rsidRPr="00510886">
              <w:rPr>
                <w:rFonts w:ascii="Garamond" w:hAnsi="Garamond"/>
                <w:color w:val="000000"/>
                <w:lang w:val="ru-RU"/>
              </w:rPr>
              <w:t>) до часа </w:t>
            </w:r>
            <w:r w:rsidRPr="00510886">
              <w:rPr>
                <w:rFonts w:ascii="Garamond" w:hAnsi="Garamond"/>
                <w:i/>
                <w:color w:val="000000"/>
                <w:lang w:val="ru-RU"/>
              </w:rPr>
              <w:t>h</w:t>
            </w:r>
            <w:r w:rsidRPr="00510886">
              <w:rPr>
                <w:rFonts w:ascii="Garamond" w:hAnsi="Garamond"/>
                <w:color w:val="000000"/>
                <w:lang w:val="ru-RU"/>
              </w:rPr>
              <w:t xml:space="preserve"> текущих суток </w:t>
            </w:r>
            <m:oMath>
              <m:r>
                <w:rPr>
                  <w:rFonts w:ascii="Cambria Math" w:hAnsi="Cambria Math"/>
                  <w:lang w:val="ru-RU"/>
                </w:rPr>
                <m:t>Х</m:t>
              </m:r>
            </m:oMath>
            <w:r w:rsidRPr="00510886">
              <w:rPr>
                <w:rFonts w:ascii="Garamond" w:hAnsi="Garamond"/>
                <w:color w:val="000000"/>
                <w:lang w:val="ru-RU"/>
              </w:rPr>
              <w:t>, в которые регистрировалось значение </w:t>
            </w:r>
            <m:oMath>
              <m:r>
                <m:rPr>
                  <m:sty m:val="p"/>
                </m:rPr>
                <w:rPr>
                  <w:rFonts w:ascii="Cambria Math" w:hAnsi="Cambria Math"/>
                  <w:lang w:val="ru-RU"/>
                </w:rPr>
                <m:t>Δ</m:t>
              </m:r>
              <m:sSubSup>
                <m:sSubSupPr>
                  <m:ctrlPr>
                    <w:rPr>
                      <w:rFonts w:ascii="Cambria Math" w:hAnsi="Cambria Math"/>
                      <w:lang w:val="ru-RU"/>
                    </w:rPr>
                  </m:ctrlPr>
                </m:sSubSupPr>
                <m:e>
                  <m:sSup>
                    <m:sSupPr>
                      <m:ctrlPr>
                        <w:rPr>
                          <w:rFonts w:ascii="Cambria Math" w:hAnsi="Cambria Math"/>
                          <w:lang w:val="ru-RU"/>
                        </w:rPr>
                      </m:ctrlPr>
                    </m:sSupPr>
                    <m:e>
                      <m:r>
                        <m:rPr>
                          <m:nor/>
                        </m:rPr>
                        <w:rPr>
                          <w:rFonts w:ascii="Garamond" w:hAnsi="Garamond"/>
                          <w:lang w:val="ru-RU"/>
                        </w:rPr>
                        <m:t>’</m:t>
                      </m:r>
                    </m:e>
                    <m:sup>
                      <m:r>
                        <w:rPr>
                          <w:rFonts w:ascii="Cambria Math" w:hAnsi="Cambria Math"/>
                          <w:lang w:val="ru-RU"/>
                        </w:rPr>
                        <m:t>j</m:t>
                      </m:r>
                    </m:sup>
                  </m:sSup>
                </m:e>
                <m:sub>
                  <m:r>
                    <w:rPr>
                      <w:rFonts w:ascii="Cambria Math" w:hAnsi="Cambria Math"/>
                      <w:lang w:val="ru-RU"/>
                    </w:rPr>
                    <m:t>2</m:t>
                  </m:r>
                  <m:r>
                    <m:rPr>
                      <m:lit/>
                    </m:rPr>
                    <w:rPr>
                      <w:rFonts w:ascii="Cambria Math" w:hAnsi="Cambria Math"/>
                      <w:lang w:val="ru-RU"/>
                    </w:rPr>
                    <m:t>_</m:t>
                  </m:r>
                  <m:r>
                    <w:rPr>
                      <w:rFonts w:ascii="Cambria Math" w:hAnsi="Cambria Math"/>
                      <w:lang w:val="ru-RU"/>
                    </w:rPr>
                    <m:t>max,h</m:t>
                  </m:r>
                </m:sub>
                <m:sup>
                  <m:r>
                    <w:rPr>
                      <w:rFonts w:ascii="Cambria Math" w:hAnsi="Cambria Math"/>
                      <w:lang w:val="ru-RU"/>
                    </w:rPr>
                    <m:t>1</m:t>
                  </m:r>
                </m:sup>
              </m:sSubSup>
            </m:oMath>
            <w:r w:rsidRPr="00510886">
              <w:rPr>
                <w:rFonts w:ascii="Garamond" w:hAnsi="Garamond"/>
                <w:color w:val="000000"/>
                <w:lang w:val="ru-RU"/>
              </w:rPr>
              <w:t>, определяется следующим образом:</w:t>
            </w:r>
          </w:p>
          <w:p w14:paraId="2109D877" w14:textId="77777777" w:rsidR="005864ED" w:rsidRPr="00510886" w:rsidRDefault="005864ED" w:rsidP="00A2579A">
            <w:pPr>
              <w:spacing w:before="120" w:after="120" w:line="240" w:lineRule="auto"/>
              <w:ind w:left="661"/>
              <w:jc w:val="both"/>
              <w:rPr>
                <w:rFonts w:ascii="Garamond" w:hAnsi="Garamond"/>
                <w:lang w:val="ru-RU"/>
              </w:rPr>
            </w:pPr>
            <w:r w:rsidRPr="00510886">
              <w:rPr>
                <w:rFonts w:ascii="Garamond" w:hAnsi="Garamond"/>
                <w:color w:val="000000"/>
                <w:highlight w:val="yellow"/>
                <w:lang w:val="ru-RU"/>
              </w:rPr>
              <w:t>1)</w:t>
            </w:r>
            <w:r w:rsidRPr="00510886">
              <w:rPr>
                <w:rFonts w:ascii="Garamond" w:hAnsi="Garamond"/>
                <w:color w:val="000000"/>
                <w:lang w:val="ru-RU"/>
              </w:rPr>
              <w:t xml:space="preserve">  в случае изменения состава ГТП j в связи с добавлением в нее ЕГО, а также при объединении ГТП учитываются часы месяца </w:t>
            </w:r>
            <m:oMath>
              <m:r>
                <w:rPr>
                  <w:rFonts w:ascii="Cambria Math" w:hAnsi="Cambria Math"/>
                  <w:lang w:val="ru-RU"/>
                </w:rPr>
                <m:t>m–1</m:t>
              </m:r>
            </m:oMath>
            <w:r w:rsidRPr="00510886">
              <w:rPr>
                <w:rFonts w:ascii="Garamond" w:hAnsi="Garamond"/>
                <w:color w:val="000000"/>
                <w:lang w:val="ru-RU"/>
              </w:rPr>
              <w:t xml:space="preserve">, в которых было зарегистрировано значение величины </w:t>
            </w:r>
            <m:oMath>
              <m:r>
                <m:rPr>
                  <m:sty m:val="p"/>
                </m:rPr>
                <w:rPr>
                  <w:rFonts w:ascii="Cambria Math" w:hAnsi="Cambria Math"/>
                  <w:lang w:val="ru-RU"/>
                </w:rPr>
                <m:t>Δ</m:t>
              </m:r>
              <m:sSubSup>
                <m:sSubSupPr>
                  <m:ctrlPr>
                    <w:rPr>
                      <w:rFonts w:ascii="Cambria Math" w:hAnsi="Cambria Math"/>
                      <w:lang w:val="ru-RU"/>
                    </w:rPr>
                  </m:ctrlPr>
                </m:sSubSupPr>
                <m:e>
                  <m:sSup>
                    <m:sSupPr>
                      <m:ctrlPr>
                        <w:rPr>
                          <w:rFonts w:ascii="Cambria Math" w:hAnsi="Cambria Math"/>
                          <w:lang w:val="ru-RU"/>
                        </w:rPr>
                      </m:ctrlPr>
                    </m:sSupPr>
                    <m:e>
                      <m:r>
                        <m:rPr>
                          <m:nor/>
                        </m:rPr>
                        <w:rPr>
                          <w:rFonts w:ascii="Garamond" w:hAnsi="Garamond"/>
                          <w:lang w:val="ru-RU"/>
                        </w:rPr>
                        <m:t>’</m:t>
                      </m:r>
                    </m:e>
                    <m:sup>
                      <m:r>
                        <w:rPr>
                          <w:rFonts w:ascii="Cambria Math" w:hAnsi="Cambria Math"/>
                          <w:lang w:val="ru-RU"/>
                        </w:rPr>
                        <m:t>j</m:t>
                      </m:r>
                    </m:sup>
                  </m:sSup>
                </m:e>
                <m:sub>
                  <m:r>
                    <w:rPr>
                      <w:rFonts w:ascii="Cambria Math" w:hAnsi="Cambria Math"/>
                      <w:lang w:val="ru-RU"/>
                    </w:rPr>
                    <m:t>2</m:t>
                  </m:r>
                  <m:r>
                    <m:rPr>
                      <m:lit/>
                    </m:rPr>
                    <w:rPr>
                      <w:rFonts w:ascii="Cambria Math" w:hAnsi="Cambria Math"/>
                      <w:lang w:val="ru-RU"/>
                    </w:rPr>
                    <m:t>_</m:t>
                  </m:r>
                  <m:r>
                    <w:rPr>
                      <w:rFonts w:ascii="Cambria Math" w:hAnsi="Cambria Math"/>
                      <w:lang w:val="ru-RU"/>
                    </w:rPr>
                    <m:t>max,h</m:t>
                  </m:r>
                </m:sub>
                <m:sup>
                  <m:r>
                    <w:rPr>
                      <w:rFonts w:ascii="Cambria Math" w:hAnsi="Cambria Math"/>
                      <w:lang w:val="ru-RU"/>
                    </w:rPr>
                    <m:t>1</m:t>
                  </m:r>
                </m:sup>
              </m:sSubSup>
            </m:oMath>
            <w:r w:rsidRPr="00510886">
              <w:rPr>
                <w:rFonts w:ascii="Garamond" w:hAnsi="Garamond"/>
                <w:color w:val="000000"/>
                <w:lang w:val="ru-RU"/>
              </w:rPr>
              <w:t xml:space="preserve"> по любой из объединяемых ГТП;</w:t>
            </w:r>
          </w:p>
          <w:p w14:paraId="11C21324"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2)</w:t>
            </w:r>
            <w:r w:rsidRPr="00510886">
              <w:rPr>
                <w:rFonts w:ascii="Garamond" w:hAnsi="Garamond"/>
                <w:color w:val="000000"/>
                <w:lang w:val="ru-RU"/>
              </w:rPr>
              <w:t xml:space="preserve"> в случае изменения состава ГТП j в связи с исключением входящих в нее ЕГО, а также при разделении ГТП:</w:t>
            </w:r>
          </w:p>
          <w:p w14:paraId="5D65119C" w14:textId="77777777" w:rsidR="005864ED" w:rsidRPr="00510886" w:rsidRDefault="005864ED" w:rsidP="00A2579A">
            <w:pPr>
              <w:numPr>
                <w:ilvl w:val="1"/>
                <w:numId w:val="24"/>
              </w:numPr>
              <w:spacing w:before="120" w:after="120" w:line="240" w:lineRule="auto"/>
              <w:ind w:left="1320"/>
              <w:jc w:val="both"/>
              <w:rPr>
                <w:rFonts w:ascii="Garamond" w:hAnsi="Garamond"/>
                <w:lang w:val="ru-RU"/>
              </w:rPr>
            </w:pPr>
            <w:r w:rsidRPr="00510886">
              <w:rPr>
                <w:rFonts w:ascii="Garamond" w:hAnsi="Garamond"/>
                <w:color w:val="000000"/>
                <w:lang w:val="ru-RU"/>
              </w:rPr>
              <w:t>в случае если в соответствующем часе месяца </w:t>
            </w:r>
            <m:oMath>
              <m:r>
                <w:rPr>
                  <w:rFonts w:ascii="Cambria Math" w:hAnsi="Cambria Math"/>
                  <w:lang w:val="ru-RU"/>
                </w:rPr>
                <m:t>m–1</m:t>
              </m:r>
            </m:oMath>
            <w:r w:rsidRPr="00510886">
              <w:rPr>
                <w:rFonts w:ascii="Garamond" w:hAnsi="Garamond"/>
                <w:color w:val="000000"/>
                <w:lang w:val="ru-RU"/>
              </w:rPr>
              <w:t xml:space="preserve"> было зарегистрировано снижение максимальной мощности </w:t>
            </w:r>
            <m:oMath>
              <m:r>
                <m:rPr>
                  <m:sty m:val="p"/>
                </m:rPr>
                <w:rPr>
                  <w:rFonts w:ascii="Cambria Math" w:hAnsi="Cambria Math"/>
                  <w:lang w:val="ru-RU"/>
                </w:rPr>
                <m:t>Δ</m:t>
              </m:r>
              <m:sSubSup>
                <m:sSubSupPr>
                  <m:ctrlPr>
                    <w:rPr>
                      <w:rFonts w:ascii="Cambria Math" w:hAnsi="Cambria Math"/>
                      <w:lang w:val="ru-RU"/>
                    </w:rPr>
                  </m:ctrlPr>
                </m:sSubSupPr>
                <m:e>
                  <m:sSup>
                    <m:sSupPr>
                      <m:ctrlPr>
                        <w:rPr>
                          <w:rFonts w:ascii="Cambria Math" w:hAnsi="Cambria Math"/>
                          <w:lang w:val="ru-RU"/>
                        </w:rPr>
                      </m:ctrlPr>
                    </m:sSupPr>
                    <m:e>
                      <m:r>
                        <m:rPr>
                          <m:nor/>
                        </m:rPr>
                        <w:rPr>
                          <w:rFonts w:ascii="Garamond" w:hAnsi="Garamond"/>
                          <w:lang w:val="ru-RU"/>
                        </w:rPr>
                        <m:t>’</m:t>
                      </m:r>
                    </m:e>
                    <m:sup>
                      <m:r>
                        <w:rPr>
                          <w:rFonts w:ascii="Cambria Math" w:hAnsi="Cambria Math"/>
                          <w:lang w:val="ru-RU"/>
                        </w:rPr>
                        <m:t>j</m:t>
                      </m:r>
                    </m:sup>
                  </m:sSup>
                </m:e>
                <m:sub>
                  <m:r>
                    <w:rPr>
                      <w:rFonts w:ascii="Cambria Math" w:hAnsi="Cambria Math"/>
                      <w:lang w:val="ru-RU"/>
                    </w:rPr>
                    <m:t>2</m:t>
                  </m:r>
                  <m:r>
                    <m:rPr>
                      <m:lit/>
                    </m:rPr>
                    <w:rPr>
                      <w:rFonts w:ascii="Cambria Math" w:hAnsi="Cambria Math"/>
                      <w:lang w:val="ru-RU"/>
                    </w:rPr>
                    <m:t>_</m:t>
                  </m:r>
                  <m:r>
                    <w:rPr>
                      <w:rFonts w:ascii="Cambria Math" w:hAnsi="Cambria Math"/>
                      <w:lang w:val="ru-RU"/>
                    </w:rPr>
                    <m:t>max,h</m:t>
                  </m:r>
                </m:sub>
                <m:sup>
                  <m:r>
                    <w:rPr>
                      <w:rFonts w:ascii="Cambria Math" w:hAnsi="Cambria Math"/>
                      <w:lang w:val="ru-RU"/>
                    </w:rPr>
                    <m:t>1</m:t>
                  </m:r>
                </m:sup>
              </m:sSubSup>
            </m:oMath>
            <w:r w:rsidRPr="00510886">
              <w:rPr>
                <w:rFonts w:ascii="Garamond" w:hAnsi="Garamond"/>
                <w:color w:val="000000"/>
                <w:lang w:val="ru-RU"/>
              </w:rPr>
              <w:t>, связанное с ремонтом ЕГО g, соответствующие часы учитываются для ГТП, в состав которой входит ЕГО g в месяце </w:t>
            </w:r>
            <w:r w:rsidRPr="00510886">
              <w:rPr>
                <w:rFonts w:ascii="Garamond" w:hAnsi="Garamond"/>
                <w:i/>
                <w:color w:val="000000"/>
                <w:lang w:val="ru-RU"/>
              </w:rPr>
              <w:t>m</w:t>
            </w:r>
            <w:r w:rsidRPr="00510886">
              <w:rPr>
                <w:rFonts w:ascii="Garamond" w:hAnsi="Garamond"/>
                <w:color w:val="000000"/>
                <w:lang w:val="ru-RU"/>
              </w:rPr>
              <w:t>;</w:t>
            </w:r>
          </w:p>
          <w:p w14:paraId="09617D18" w14:textId="77777777" w:rsidR="005864ED" w:rsidRPr="00510886" w:rsidRDefault="005864ED" w:rsidP="00A2579A">
            <w:pPr>
              <w:spacing w:before="120" w:after="120" w:line="240" w:lineRule="auto"/>
              <w:ind w:left="945" w:firstLine="6"/>
              <w:jc w:val="both"/>
              <w:rPr>
                <w:rFonts w:ascii="Garamond" w:hAnsi="Garamond"/>
                <w:lang w:val="ru-RU"/>
              </w:rPr>
            </w:pPr>
            <w:r w:rsidRPr="00510886">
              <w:rPr>
                <w:rFonts w:ascii="Garamond" w:hAnsi="Garamond"/>
                <w:lang w:val="ru-RU"/>
              </w:rPr>
              <w:t>…</w:t>
            </w:r>
          </w:p>
        </w:tc>
      </w:tr>
      <w:tr w:rsidR="005864ED" w:rsidRPr="000068B5" w14:paraId="14B805DD" w14:textId="77777777" w:rsidTr="00027644">
        <w:trPr>
          <w:trHeight w:val="20"/>
        </w:trPr>
        <w:tc>
          <w:tcPr>
            <w:tcW w:w="998" w:type="dxa"/>
            <w:tcMar>
              <w:top w:w="15" w:type="dxa"/>
              <w:left w:w="15" w:type="dxa"/>
              <w:bottom w:w="15" w:type="dxa"/>
              <w:right w:w="15" w:type="dxa"/>
            </w:tcMar>
            <w:vAlign w:val="center"/>
          </w:tcPr>
          <w:p w14:paraId="75AEAA3D" w14:textId="77777777" w:rsidR="005864ED" w:rsidRPr="00510886" w:rsidRDefault="005864ED" w:rsidP="00A2579A">
            <w:pPr>
              <w:spacing w:before="120" w:after="120" w:line="240" w:lineRule="auto"/>
              <w:ind w:left="50"/>
              <w:jc w:val="center"/>
              <w:rPr>
                <w:rFonts w:ascii="Garamond" w:hAnsi="Garamond"/>
                <w:b/>
                <w:lang w:val="ru-RU"/>
              </w:rPr>
            </w:pPr>
            <w:r w:rsidRPr="00510886">
              <w:rPr>
                <w:rFonts w:ascii="Garamond" w:hAnsi="Garamond"/>
                <w:b/>
                <w:lang w:val="ru-RU"/>
              </w:rPr>
              <w:t>3.4.11</w:t>
            </w:r>
          </w:p>
        </w:tc>
        <w:tc>
          <w:tcPr>
            <w:tcW w:w="7229" w:type="dxa"/>
            <w:tcMar>
              <w:top w:w="30" w:type="dxa"/>
              <w:left w:w="45" w:type="dxa"/>
              <w:bottom w:w="30" w:type="dxa"/>
              <w:right w:w="45" w:type="dxa"/>
            </w:tcMar>
          </w:tcPr>
          <w:p w14:paraId="48C5D3A1" w14:textId="77777777" w:rsidR="005864ED" w:rsidRPr="00510886" w:rsidRDefault="005864ED" w:rsidP="00A2579A">
            <w:pPr>
              <w:spacing w:before="120" w:after="120" w:line="240" w:lineRule="auto"/>
              <w:ind w:left="120" w:firstLine="500"/>
              <w:jc w:val="both"/>
              <w:rPr>
                <w:rFonts w:ascii="Garamond" w:hAnsi="Garamond"/>
                <w:lang w:val="ru-RU"/>
              </w:rPr>
            </w:pPr>
            <w:r w:rsidRPr="00510886">
              <w:rPr>
                <w:rFonts w:ascii="Garamond" w:hAnsi="Garamond"/>
                <w:color w:val="000000"/>
                <w:lang w:val="ru-RU"/>
              </w:rPr>
              <w:t>СО регистрирует соответствие нормативного времени включения в сеть генерирующего оборудования по фактическому состоянию оборудования на конец часа в отношении всех ЕГО ТЭС и АЭС, подлежащих включению:</w:t>
            </w:r>
          </w:p>
          <w:p w14:paraId="6854AFDC"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при плановых пусках, учтенных при актуализации состава оборудования на этапе формирования </w:t>
            </w:r>
            <w:proofErr w:type="spellStart"/>
            <w:r w:rsidRPr="00510886">
              <w:rPr>
                <w:rFonts w:ascii="Garamond" w:hAnsi="Garamond"/>
                <w:color w:val="000000"/>
                <w:lang w:val="ru-RU"/>
              </w:rPr>
              <w:t>ПДГ</w:t>
            </w:r>
            <w:proofErr w:type="spellEnd"/>
            <w:r w:rsidRPr="00510886">
              <w:rPr>
                <w:rFonts w:ascii="Garamond" w:hAnsi="Garamond"/>
                <w:color w:val="000000"/>
                <w:lang w:val="ru-RU"/>
              </w:rPr>
              <w:t xml:space="preserve">, в </w:t>
            </w:r>
            <w:proofErr w:type="spellStart"/>
            <w:r w:rsidRPr="00510886">
              <w:rPr>
                <w:rFonts w:ascii="Garamond" w:hAnsi="Garamond"/>
                <w:color w:val="000000"/>
                <w:lang w:val="ru-RU"/>
              </w:rPr>
              <w:t>т.ч</w:t>
            </w:r>
            <w:proofErr w:type="spellEnd"/>
            <w:r w:rsidRPr="00510886">
              <w:rPr>
                <w:rFonts w:ascii="Garamond" w:hAnsi="Garamond"/>
                <w:color w:val="000000"/>
                <w:lang w:val="ru-RU"/>
              </w:rPr>
              <w:t>. для целей подтверждения наличия резервов мощности;</w:t>
            </w:r>
          </w:p>
          <w:p w14:paraId="13EB8C1A"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при неплановых пусках по диспетчерской команде, в том числе по диспетчерской команде на включение генерирующего оборудования в минимально возможный срок с целью предотвращения развития и ликвидации нарушений нормального режима.</w:t>
            </w:r>
          </w:p>
          <w:p w14:paraId="4E6A7A9D"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tc>
        <w:tc>
          <w:tcPr>
            <w:tcW w:w="6519" w:type="dxa"/>
            <w:tcMar>
              <w:top w:w="30" w:type="dxa"/>
              <w:left w:w="45" w:type="dxa"/>
              <w:bottom w:w="30" w:type="dxa"/>
              <w:right w:w="45" w:type="dxa"/>
            </w:tcMar>
          </w:tcPr>
          <w:p w14:paraId="65EEC993" w14:textId="77777777" w:rsidR="005864ED" w:rsidRPr="00510886" w:rsidRDefault="005864ED" w:rsidP="00A2579A">
            <w:pPr>
              <w:spacing w:before="120" w:after="120" w:line="240" w:lineRule="auto"/>
              <w:ind w:left="945" w:hanging="945"/>
              <w:jc w:val="both"/>
              <w:rPr>
                <w:rFonts w:ascii="Garamond" w:hAnsi="Garamond"/>
                <w:lang w:val="ru-RU"/>
              </w:rPr>
            </w:pPr>
            <w:r w:rsidRPr="00510886">
              <w:rPr>
                <w:rFonts w:ascii="Garamond" w:hAnsi="Garamond"/>
                <w:lang w:val="ru-RU"/>
              </w:rPr>
              <w:t>Заменить маркер списка на тире.</w:t>
            </w:r>
          </w:p>
        </w:tc>
      </w:tr>
      <w:tr w:rsidR="005864ED" w:rsidRPr="000068B5" w14:paraId="1C8B176A" w14:textId="77777777" w:rsidTr="00027644">
        <w:trPr>
          <w:trHeight w:val="20"/>
        </w:trPr>
        <w:tc>
          <w:tcPr>
            <w:tcW w:w="998" w:type="dxa"/>
            <w:tcMar>
              <w:top w:w="15" w:type="dxa"/>
              <w:left w:w="15" w:type="dxa"/>
              <w:bottom w:w="15" w:type="dxa"/>
              <w:right w:w="15" w:type="dxa"/>
            </w:tcMar>
            <w:vAlign w:val="center"/>
          </w:tcPr>
          <w:p w14:paraId="72C5B39E" w14:textId="77777777" w:rsidR="005864ED" w:rsidRPr="00510886" w:rsidRDefault="005864ED" w:rsidP="00A2579A">
            <w:pPr>
              <w:spacing w:before="120" w:after="120" w:line="240" w:lineRule="auto"/>
              <w:ind w:left="50"/>
              <w:jc w:val="center"/>
              <w:rPr>
                <w:rFonts w:ascii="Garamond" w:hAnsi="Garamond"/>
                <w:b/>
                <w:lang w:val="ru-RU"/>
              </w:rPr>
            </w:pPr>
            <w:r w:rsidRPr="00510886">
              <w:rPr>
                <w:rFonts w:ascii="Garamond" w:hAnsi="Garamond"/>
                <w:b/>
                <w:lang w:val="ru-RU"/>
              </w:rPr>
              <w:t>3.4.11.1</w:t>
            </w:r>
          </w:p>
        </w:tc>
        <w:tc>
          <w:tcPr>
            <w:tcW w:w="7229" w:type="dxa"/>
            <w:tcMar>
              <w:top w:w="30" w:type="dxa"/>
              <w:left w:w="45" w:type="dxa"/>
              <w:bottom w:w="30" w:type="dxa"/>
              <w:right w:w="45" w:type="dxa"/>
            </w:tcMar>
          </w:tcPr>
          <w:p w14:paraId="2588A76A"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p w14:paraId="068B6075" w14:textId="77777777" w:rsidR="005864ED" w:rsidRPr="00510886" w:rsidRDefault="000068B5" w:rsidP="00A2579A">
            <w:pPr>
              <w:spacing w:before="120" w:after="120" w:line="240" w:lineRule="auto"/>
              <w:ind w:left="120" w:firstLine="500"/>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пуск</m:t>
                  </m:r>
                  <m:r>
                    <m:rPr>
                      <m:lit/>
                    </m:rPr>
                    <w:rPr>
                      <w:rFonts w:ascii="Cambria Math" w:hAnsi="Cambria Math"/>
                      <w:lang w:val="ru-RU"/>
                    </w:rPr>
                    <m:t>_</m:t>
                  </m:r>
                  <m:r>
                    <w:rPr>
                      <w:rFonts w:ascii="Cambria Math" w:hAnsi="Cambria Math"/>
                      <w:lang w:val="ru-RU"/>
                    </w:rPr>
                    <m:t>1,</m:t>
                  </m:r>
                  <m:r>
                    <w:rPr>
                      <w:rFonts w:ascii="Cambria Math" w:hAnsi="Cambria Math"/>
                      <w:lang w:val="ru-RU"/>
                    </w:rPr>
                    <m:t>h</m:t>
                  </m:r>
                </m:sub>
                <m:sup>
                  <m:r>
                    <w:rPr>
                      <w:rFonts w:ascii="Cambria Math" w:hAnsi="Cambria Math"/>
                      <w:lang w:val="ru-RU"/>
                    </w:rPr>
                    <m:t>j,отст</m:t>
                  </m:r>
                </m:sup>
              </m:sSubSup>
            </m:oMath>
            <w:r w:rsidR="005864ED" w:rsidRPr="00510886">
              <w:rPr>
                <w:rFonts w:ascii="Garamond" w:hAnsi="Garamond"/>
                <w:color w:val="000000"/>
                <w:lang w:val="ru-RU"/>
              </w:rPr>
              <w:t> и </w:t>
            </w: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пуск</m:t>
                  </m:r>
                  <m:r>
                    <m:rPr>
                      <m:lit/>
                    </m:rPr>
                    <w:rPr>
                      <w:rFonts w:ascii="Cambria Math" w:hAnsi="Cambria Math"/>
                      <w:lang w:val="ru-RU"/>
                    </w:rPr>
                    <m:t>_</m:t>
                  </m:r>
                  <m:r>
                    <w:rPr>
                      <w:rFonts w:ascii="Cambria Math" w:hAnsi="Cambria Math"/>
                      <w:lang w:val="ru-RU"/>
                    </w:rPr>
                    <m:t>1,</m:t>
                  </m:r>
                  <m:r>
                    <w:rPr>
                      <w:rFonts w:ascii="Cambria Math" w:hAnsi="Cambria Math"/>
                      <w:lang w:val="ru-RU"/>
                    </w:rPr>
                    <m:t>h</m:t>
                  </m:r>
                </m:sub>
                <m:sup>
                  <m:r>
                    <w:rPr>
                      <w:rFonts w:ascii="Cambria Math" w:hAnsi="Cambria Math"/>
                      <w:lang w:val="ru-RU"/>
                    </w:rPr>
                    <m:t>j,нп</m:t>
                  </m:r>
                </m:sup>
              </m:sSubSup>
            </m:oMath>
            <w:r w:rsidR="005864ED" w:rsidRPr="00510886">
              <w:rPr>
                <w:rFonts w:ascii="Garamond" w:hAnsi="Garamond"/>
                <w:color w:val="000000"/>
                <w:lang w:val="ru-RU"/>
              </w:rPr>
              <w:t xml:space="preserve"> регистрируются с часа, на который в ПДГ запланировано включение в сеть или включение в сеть задано диспетчерской командой, до наступления одного из следующих событий:</w:t>
            </w:r>
          </w:p>
          <w:p w14:paraId="2C001EE7"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времени фактического включения в сеть, но не менее 4 (четырех) часов, в случае наличия уведомления о согласованном отступлении от нормативного времени включения в сеть;</w:t>
            </w:r>
          </w:p>
          <w:p w14:paraId="1BAE58D0"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первого часа суток, в отношении которых не позднее 10 часов 00 минут московского времени (для входящей в состав Дальневосточного федерального округа отдельной территории, ранее относившейся к неценовым зонам, – не позднее 3 часов 00 минут московского времени (10 часов 00 минут хабаровского времени)) суток </w:t>
            </w:r>
            <m:oMath>
              <m:r>
                <w:rPr>
                  <w:rFonts w:ascii="Cambria Math" w:hAnsi="Cambria Math"/>
                  <w:lang w:val="ru-RU"/>
                </w:rPr>
                <m:t>Х–2</m:t>
              </m:r>
            </m:oMath>
            <w:r w:rsidRPr="00510886">
              <w:rPr>
                <w:rFonts w:ascii="Garamond" w:hAnsi="Garamond"/>
                <w:color w:val="000000"/>
                <w:lang w:val="ru-RU"/>
              </w:rPr>
              <w:t xml:space="preserve"> в уведомлении о составе и параметрах генерирующего оборудования, поданном не ранее оперативного уведомления об отступлении от нормативного времени включения в сеть или о прекращении пусковых операций и соответствующем диспетчерской заявке, заявлен ремонт (вынужденный простой) или готовность генерирующего оборудования к работе.</w:t>
            </w:r>
          </w:p>
        </w:tc>
        <w:tc>
          <w:tcPr>
            <w:tcW w:w="6519" w:type="dxa"/>
            <w:tcMar>
              <w:top w:w="30" w:type="dxa"/>
              <w:left w:w="45" w:type="dxa"/>
              <w:bottom w:w="30" w:type="dxa"/>
              <w:right w:w="45" w:type="dxa"/>
            </w:tcMar>
          </w:tcPr>
          <w:p w14:paraId="0A91F5B0" w14:textId="77777777" w:rsidR="005864ED" w:rsidRPr="00510886" w:rsidRDefault="005864ED" w:rsidP="00A2579A">
            <w:pPr>
              <w:spacing w:before="120" w:after="120" w:line="240" w:lineRule="auto"/>
              <w:ind w:left="945" w:hanging="945"/>
              <w:jc w:val="both"/>
              <w:rPr>
                <w:rFonts w:ascii="Garamond" w:hAnsi="Garamond"/>
                <w:lang w:val="ru-RU"/>
              </w:rPr>
            </w:pPr>
            <w:r w:rsidRPr="00510886">
              <w:rPr>
                <w:rFonts w:ascii="Garamond" w:hAnsi="Garamond"/>
                <w:lang w:val="ru-RU"/>
              </w:rPr>
              <w:t>Заменить маркер списка на тире.</w:t>
            </w:r>
          </w:p>
        </w:tc>
      </w:tr>
      <w:tr w:rsidR="005864ED" w:rsidRPr="000068B5" w14:paraId="06189507" w14:textId="77777777" w:rsidTr="00027644">
        <w:trPr>
          <w:trHeight w:val="20"/>
        </w:trPr>
        <w:tc>
          <w:tcPr>
            <w:tcW w:w="998" w:type="dxa"/>
            <w:tcMar>
              <w:top w:w="15" w:type="dxa"/>
              <w:left w:w="15" w:type="dxa"/>
              <w:bottom w:w="15" w:type="dxa"/>
              <w:right w:w="15" w:type="dxa"/>
            </w:tcMar>
            <w:vAlign w:val="center"/>
          </w:tcPr>
          <w:p w14:paraId="1F0DF302" w14:textId="77777777" w:rsidR="005864ED" w:rsidRPr="00510886" w:rsidRDefault="005864ED" w:rsidP="00A2579A">
            <w:pPr>
              <w:spacing w:before="120" w:after="120" w:line="240" w:lineRule="auto"/>
              <w:ind w:left="50"/>
              <w:jc w:val="center"/>
              <w:rPr>
                <w:rFonts w:ascii="Garamond" w:hAnsi="Garamond"/>
                <w:b/>
                <w:lang w:val="ru-RU"/>
              </w:rPr>
            </w:pPr>
            <w:r w:rsidRPr="00510886">
              <w:rPr>
                <w:rFonts w:ascii="Garamond" w:hAnsi="Garamond"/>
                <w:b/>
                <w:lang w:val="ru-RU"/>
              </w:rPr>
              <w:t>3.4.11.2</w:t>
            </w:r>
          </w:p>
        </w:tc>
        <w:tc>
          <w:tcPr>
            <w:tcW w:w="7229" w:type="dxa"/>
            <w:tcMar>
              <w:top w:w="30" w:type="dxa"/>
              <w:left w:w="45" w:type="dxa"/>
              <w:bottom w:w="30" w:type="dxa"/>
              <w:right w:w="45" w:type="dxa"/>
            </w:tcMar>
          </w:tcPr>
          <w:p w14:paraId="753061B9"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p w14:paraId="5C21F9C8" w14:textId="77777777" w:rsidR="005864ED" w:rsidRPr="00510886" w:rsidRDefault="000068B5" w:rsidP="00A2579A">
            <w:pPr>
              <w:spacing w:before="120" w:after="120" w:line="240" w:lineRule="auto"/>
              <w:ind w:left="120" w:firstLine="500"/>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пуск</m:t>
                  </m:r>
                  <m:r>
                    <m:rPr>
                      <m:lit/>
                    </m:rPr>
                    <w:rPr>
                      <w:rFonts w:ascii="Cambria Math" w:hAnsi="Cambria Math"/>
                      <w:lang w:val="ru-RU"/>
                    </w:rPr>
                    <m:t>_</m:t>
                  </m:r>
                  <m:r>
                    <w:rPr>
                      <w:rFonts w:ascii="Cambria Math" w:hAnsi="Cambria Math"/>
                      <w:lang w:val="ru-RU"/>
                    </w:rPr>
                    <m:t>2,</m:t>
                  </m:r>
                  <m:r>
                    <w:rPr>
                      <w:rFonts w:ascii="Cambria Math" w:hAnsi="Cambria Math"/>
                      <w:lang w:val="ru-RU"/>
                    </w:rPr>
                    <m:t>h</m:t>
                  </m:r>
                </m:sub>
                <m:sup>
                  <m:r>
                    <w:rPr>
                      <w:rFonts w:ascii="Cambria Math" w:hAnsi="Cambria Math"/>
                      <w:lang w:val="ru-RU"/>
                    </w:rPr>
                    <m:t>j,отст</m:t>
                  </m:r>
                </m:sup>
              </m:sSubSup>
            </m:oMath>
            <w:r w:rsidR="005864ED" w:rsidRPr="00510886">
              <w:rPr>
                <w:rFonts w:ascii="Garamond" w:hAnsi="Garamond"/>
                <w:color w:val="000000"/>
                <w:lang w:val="ru-RU"/>
              </w:rPr>
              <w:t> и </w:t>
            </w: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пуск</m:t>
                  </m:r>
                  <m:r>
                    <m:rPr>
                      <m:lit/>
                    </m:rPr>
                    <w:rPr>
                      <w:rFonts w:ascii="Cambria Math" w:hAnsi="Cambria Math"/>
                      <w:lang w:val="ru-RU"/>
                    </w:rPr>
                    <m:t>_</m:t>
                  </m:r>
                  <m:r>
                    <w:rPr>
                      <w:rFonts w:ascii="Cambria Math" w:hAnsi="Cambria Math"/>
                      <w:lang w:val="ru-RU"/>
                    </w:rPr>
                    <m:t>2,</m:t>
                  </m:r>
                  <m:r>
                    <w:rPr>
                      <w:rFonts w:ascii="Cambria Math" w:hAnsi="Cambria Math"/>
                      <w:lang w:val="ru-RU"/>
                    </w:rPr>
                    <m:t>h</m:t>
                  </m:r>
                </m:sub>
                <m:sup>
                  <m:r>
                    <w:rPr>
                      <w:rFonts w:ascii="Cambria Math" w:hAnsi="Cambria Math"/>
                      <w:lang w:val="ru-RU"/>
                    </w:rPr>
                    <m:t>j,нп</m:t>
                  </m:r>
                </m:sup>
              </m:sSubSup>
            </m:oMath>
            <w:r w:rsidR="005864ED" w:rsidRPr="00510886">
              <w:rPr>
                <w:rFonts w:ascii="Garamond" w:hAnsi="Garamond"/>
                <w:color w:val="000000"/>
                <w:lang w:val="ru-RU"/>
              </w:rPr>
              <w:t xml:space="preserve"> регистрируются с часа отдачи диспетчерской команды на включение в сеть в минимально возможный срок до наступления одного из следующих событий:</w:t>
            </w:r>
          </w:p>
          <w:p w14:paraId="1E784600"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времени фактического включения в сеть генерирующего оборудования, но не менее 4 (четырех) часов, в случае наличия уведомления о согласованном отступлении от нормативного времени включения в сеть;</w:t>
            </w:r>
          </w:p>
          <w:p w14:paraId="07222766"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первого часа суток, в отношении которых не позднее 10 часов 00 минут московского времени (для входящей в состав Дальневосточного федерального округа отдельной территории, ранее относившейся к неценовым зонам, – 3 часов 00 минут московского времени (10 часов 00 минут хабаровского времени)) суток </w:t>
            </w:r>
            <w:r w:rsidRPr="00510886">
              <w:rPr>
                <w:rFonts w:ascii="Garamond" w:hAnsi="Garamond"/>
                <w:i/>
                <w:color w:val="000000"/>
                <w:lang w:val="ru-RU"/>
              </w:rPr>
              <w:t>Х</w:t>
            </w:r>
            <w:r w:rsidRPr="00510886">
              <w:rPr>
                <w:rFonts w:ascii="Garamond" w:hAnsi="Garamond"/>
                <w:color w:val="000000"/>
                <w:lang w:val="ru-RU"/>
              </w:rPr>
              <w:t>–2 в уведомлении о составе и параметрах генерирующего оборудования, поданном не ранее оперативного уведомления об отступлении от нормативного времени включения в сеть или о прекращении пусковых операций и соответствующем диспетчерской заявке, заявлен ремонт (вынужденный простой) или готовность генерирующего оборудования к работе.</w:t>
            </w:r>
          </w:p>
        </w:tc>
        <w:tc>
          <w:tcPr>
            <w:tcW w:w="6519" w:type="dxa"/>
            <w:tcMar>
              <w:top w:w="30" w:type="dxa"/>
              <w:left w:w="45" w:type="dxa"/>
              <w:bottom w:w="30" w:type="dxa"/>
              <w:right w:w="45" w:type="dxa"/>
            </w:tcMar>
          </w:tcPr>
          <w:p w14:paraId="444E2CC7" w14:textId="77777777" w:rsidR="005864ED" w:rsidRPr="00510886" w:rsidRDefault="005864ED" w:rsidP="00A2579A">
            <w:pPr>
              <w:spacing w:before="120" w:after="120" w:line="240" w:lineRule="auto"/>
              <w:ind w:left="945" w:hanging="945"/>
              <w:jc w:val="both"/>
              <w:rPr>
                <w:rFonts w:ascii="Garamond" w:hAnsi="Garamond"/>
                <w:lang w:val="ru-RU"/>
              </w:rPr>
            </w:pPr>
            <w:r w:rsidRPr="00510886">
              <w:rPr>
                <w:rFonts w:ascii="Garamond" w:hAnsi="Garamond"/>
                <w:lang w:val="ru-RU"/>
              </w:rPr>
              <w:t>Заменить маркер списка на тире.</w:t>
            </w:r>
          </w:p>
        </w:tc>
      </w:tr>
      <w:tr w:rsidR="005864ED" w:rsidRPr="00510886" w14:paraId="4A60EFFC" w14:textId="77777777" w:rsidTr="00027644">
        <w:trPr>
          <w:trHeight w:val="20"/>
        </w:trPr>
        <w:tc>
          <w:tcPr>
            <w:tcW w:w="998" w:type="dxa"/>
            <w:tcMar>
              <w:top w:w="15" w:type="dxa"/>
              <w:left w:w="15" w:type="dxa"/>
              <w:bottom w:w="15" w:type="dxa"/>
              <w:right w:w="15" w:type="dxa"/>
            </w:tcMar>
            <w:vAlign w:val="center"/>
          </w:tcPr>
          <w:p w14:paraId="7819F300" w14:textId="77777777" w:rsidR="005864ED" w:rsidRPr="00510886" w:rsidRDefault="005864ED" w:rsidP="00A2579A">
            <w:pPr>
              <w:spacing w:before="120" w:after="120" w:line="240" w:lineRule="auto"/>
              <w:ind w:left="50"/>
              <w:jc w:val="center"/>
              <w:rPr>
                <w:rFonts w:ascii="Garamond" w:hAnsi="Garamond"/>
                <w:b/>
                <w:lang w:val="ru-RU"/>
              </w:rPr>
            </w:pPr>
            <w:r w:rsidRPr="00510886">
              <w:rPr>
                <w:rFonts w:ascii="Garamond" w:hAnsi="Garamond"/>
                <w:b/>
                <w:lang w:val="ru-RU"/>
              </w:rPr>
              <w:t>3.4.12.1</w:t>
            </w:r>
          </w:p>
        </w:tc>
        <w:tc>
          <w:tcPr>
            <w:tcW w:w="7229" w:type="dxa"/>
            <w:tcMar>
              <w:top w:w="30" w:type="dxa"/>
              <w:left w:w="45" w:type="dxa"/>
              <w:bottom w:w="30" w:type="dxa"/>
              <w:right w:w="45" w:type="dxa"/>
            </w:tcMar>
          </w:tcPr>
          <w:p w14:paraId="168C2F74"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p w14:paraId="1B0530B6" w14:textId="77777777" w:rsidR="005864ED" w:rsidRPr="00510886" w:rsidRDefault="000068B5" w:rsidP="00A2579A">
            <w:pPr>
              <w:spacing w:before="120" w:after="120" w:line="240" w:lineRule="auto"/>
              <w:ind w:left="120" w:firstLine="500"/>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max</m:t>
                  </m:r>
                  <m:r>
                    <m:rPr>
                      <m:lit/>
                    </m:rPr>
                    <w:rPr>
                      <w:rFonts w:ascii="Cambria Math" w:hAnsi="Cambria Math"/>
                      <w:lang w:val="ru-RU"/>
                    </w:rPr>
                    <m:t>_</m:t>
                  </m:r>
                  <m:r>
                    <w:rPr>
                      <w:rFonts w:ascii="Cambria Math" w:hAnsi="Cambria Math"/>
                      <w:lang w:val="ru-RU"/>
                    </w:rPr>
                    <m:t>факт сотиассо,h</m:t>
                  </m:r>
                </m:sub>
                <m:sup>
                  <m:r>
                    <w:rPr>
                      <w:rFonts w:ascii="Cambria Math" w:hAnsi="Cambria Math"/>
                      <w:lang w:val="ru-RU"/>
                    </w:rPr>
                    <m:t>j</m:t>
                  </m:r>
                </m:sup>
              </m:sSubSup>
            </m:oMath>
            <w:r w:rsidR="005864ED" w:rsidRPr="00510886">
              <w:rPr>
                <w:rFonts w:ascii="Garamond" w:hAnsi="Garamond"/>
                <w:color w:val="000000"/>
                <w:lang w:val="ru-RU"/>
              </w:rPr>
              <w:t> – максимальная мощность оборудования, готового к выработке электрической энергии, соответствующая параметрам инсоляции / ветровой нагрузки / напора воды, обеспечивающим выдачу мощности готового к выработке электроэнергии оборудования в полном объеме в соответствии с паспортными характеристиками генерирующего оборудования, передаваемая в диспетчерский центр СО в соответствии с п. 11.1.5 приложения 3 к </w:t>
            </w:r>
            <w:r w:rsidR="005864ED" w:rsidRPr="00510886">
              <w:rPr>
                <w:rFonts w:ascii="Garamond" w:hAnsi="Garamond"/>
                <w:i/>
                <w:color w:val="000000"/>
                <w:lang w:val="ru-RU"/>
              </w:rPr>
              <w:t>Регламенту допуска к торговой системе оптового рынка</w:t>
            </w:r>
            <w:r w:rsidR="005864ED" w:rsidRPr="00510886">
              <w:rPr>
                <w:rFonts w:ascii="Garamond" w:hAnsi="Garamond"/>
                <w:color w:val="000000"/>
                <w:lang w:val="ru-RU"/>
              </w:rPr>
              <w:t xml:space="preserve"> (Приложение № 1 к </w:t>
            </w:r>
            <w:r w:rsidR="005864ED" w:rsidRPr="00510886">
              <w:rPr>
                <w:rFonts w:ascii="Garamond" w:hAnsi="Garamond"/>
                <w:i/>
                <w:color w:val="000000"/>
                <w:lang w:val="ru-RU"/>
              </w:rPr>
              <w:t>Договору о присоединении к торговой системе оптового рынка</w:t>
            </w:r>
            <w:r w:rsidR="005864ED" w:rsidRPr="00510886">
              <w:rPr>
                <w:rFonts w:ascii="Garamond" w:hAnsi="Garamond"/>
                <w:color w:val="000000"/>
                <w:lang w:val="ru-RU"/>
              </w:rPr>
              <w:t xml:space="preserve">) посредством </w:t>
            </w:r>
            <w:proofErr w:type="spellStart"/>
            <w:r w:rsidR="005864ED" w:rsidRPr="00510886">
              <w:rPr>
                <w:rFonts w:ascii="Garamond" w:hAnsi="Garamond"/>
                <w:color w:val="000000"/>
                <w:lang w:val="ru-RU"/>
              </w:rPr>
              <w:t>СОТИАССО</w:t>
            </w:r>
            <w:proofErr w:type="spellEnd"/>
            <w:r w:rsidR="005864ED" w:rsidRPr="00510886">
              <w:rPr>
                <w:rFonts w:ascii="Garamond" w:hAnsi="Garamond"/>
                <w:color w:val="000000"/>
                <w:lang w:val="ru-RU"/>
              </w:rPr>
              <w:t xml:space="preserve">. При непредоставлении указанного значения посредством </w:t>
            </w:r>
            <w:proofErr w:type="spellStart"/>
            <w:r w:rsidR="005864ED" w:rsidRPr="00510886">
              <w:rPr>
                <w:rFonts w:ascii="Garamond" w:hAnsi="Garamond"/>
                <w:color w:val="000000"/>
                <w:lang w:val="ru-RU"/>
              </w:rPr>
              <w:t>СОТИАССО</w:t>
            </w:r>
            <w:proofErr w:type="spellEnd"/>
            <w:r w:rsidR="005864ED" w:rsidRPr="00510886">
              <w:rPr>
                <w:rFonts w:ascii="Garamond" w:hAnsi="Garamond"/>
                <w:color w:val="000000"/>
                <w:lang w:val="ru-RU"/>
              </w:rPr>
              <w:t xml:space="preserve"> </w:t>
            </w:r>
            <w:proofErr w:type="gramStart"/>
            <w:r w:rsidR="005864ED" w:rsidRPr="00510886">
              <w:rPr>
                <w:rFonts w:ascii="Garamond" w:hAnsi="Garamond"/>
                <w:color w:val="000000"/>
                <w:lang w:val="ru-RU"/>
              </w:rPr>
              <w:t>в СО</w:t>
            </w:r>
            <w:proofErr w:type="gramEnd"/>
            <w:r w:rsidR="005864ED" w:rsidRPr="00510886">
              <w:rPr>
                <w:rFonts w:ascii="Garamond" w:hAnsi="Garamond"/>
                <w:color w:val="000000"/>
                <w:lang w:val="ru-RU"/>
              </w:rPr>
              <w:t>:</w:t>
            </w:r>
          </w:p>
          <w:p w14:paraId="312A791B"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связи с технической неготовностью </w:t>
            </w:r>
            <w:proofErr w:type="spellStart"/>
            <w:r w:rsidRPr="00510886">
              <w:rPr>
                <w:rFonts w:ascii="Garamond" w:hAnsi="Garamond"/>
                <w:color w:val="000000"/>
                <w:lang w:val="ru-RU"/>
              </w:rPr>
              <w:t>СОТИАССО</w:t>
            </w:r>
            <w:proofErr w:type="spellEnd"/>
            <w:r w:rsidRPr="00510886">
              <w:rPr>
                <w:rFonts w:ascii="Garamond" w:hAnsi="Garamond"/>
                <w:color w:val="000000"/>
                <w:lang w:val="ru-RU"/>
              </w:rPr>
              <w:t xml:space="preserve"> в части неготовности технологических каналов связи и средств телемеханики, приведшей к </w:t>
            </w:r>
            <w:proofErr w:type="spellStart"/>
            <w:r w:rsidRPr="00510886">
              <w:rPr>
                <w:rFonts w:ascii="Garamond" w:hAnsi="Garamond"/>
                <w:color w:val="000000"/>
                <w:lang w:val="ru-RU"/>
              </w:rPr>
              <w:t>непредоставлению</w:t>
            </w:r>
            <w:proofErr w:type="spellEnd"/>
            <w:r w:rsidRPr="00510886">
              <w:rPr>
                <w:rFonts w:ascii="Garamond" w:hAnsi="Garamond"/>
                <w:color w:val="000000"/>
                <w:lang w:val="ru-RU"/>
              </w:rPr>
              <w:t xml:space="preserve"> указанного значения – указанное значение принимается равным </w:t>
            </w:r>
            <m:oMath>
              <m:sSubSup>
                <m:sSubSupPr>
                  <m:ctrlPr>
                    <w:rPr>
                      <w:rFonts w:ascii="Cambria Math" w:hAnsi="Cambria Math"/>
                      <w:lang w:val="ru-RU"/>
                    </w:rPr>
                  </m:ctrlPr>
                </m:sSubSupPr>
                <m:e>
                  <m:r>
                    <w:rPr>
                      <w:rFonts w:ascii="Cambria Math" w:hAnsi="Cambria Math"/>
                      <w:lang w:val="ru-RU"/>
                    </w:rPr>
                    <m:t>N</m:t>
                  </m:r>
                </m:e>
                <m:sub>
                  <m:r>
                    <m:rPr>
                      <m:nor/>
                    </m:rPr>
                    <w:rPr>
                      <w:rFonts w:ascii="Garamond" w:hAnsi="Garamond"/>
                      <w:lang w:val="ru-RU"/>
                    </w:rPr>
                    <m:t>уст,m</m:t>
                  </m:r>
                </m:sub>
                <m:sup>
                  <m:r>
                    <w:rPr>
                      <w:rFonts w:ascii="Cambria Math" w:hAnsi="Cambria Math"/>
                      <w:lang w:val="ru-RU"/>
                    </w:rPr>
                    <m:t>j</m:t>
                  </m:r>
                </m:sup>
              </m:sSubSup>
            </m:oMath>
            <w:r w:rsidRPr="00510886">
              <w:rPr>
                <w:rFonts w:ascii="Garamond" w:hAnsi="Garamond"/>
                <w:i/>
                <w:color w:val="000000"/>
                <w:lang w:val="ru-RU"/>
              </w:rPr>
              <w:t>;</w:t>
            </w:r>
          </w:p>
          <w:p w14:paraId="4574C31F"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иных случаях непредоставления указанного значения – указанное значение принимается равным нулю.</w:t>
            </w:r>
          </w:p>
          <w:p w14:paraId="2B6E4C96"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 xml:space="preserve">… </w:t>
            </w:r>
          </w:p>
          <w:p w14:paraId="417CE58B" w14:textId="77777777" w:rsidR="005864ED" w:rsidRPr="00510886" w:rsidRDefault="005864ED" w:rsidP="00A2579A">
            <w:pPr>
              <w:spacing w:before="120" w:after="120" w:line="240" w:lineRule="auto"/>
              <w:ind w:left="120" w:firstLine="500"/>
              <w:jc w:val="both"/>
              <w:rPr>
                <w:rFonts w:ascii="Garamond" w:hAnsi="Garamond"/>
                <w:lang w:val="ru-RU"/>
              </w:rPr>
            </w:pPr>
            <w:r w:rsidRPr="00510886">
              <w:rPr>
                <w:rFonts w:ascii="Garamond" w:hAnsi="Garamond"/>
                <w:color w:val="000000"/>
                <w:lang w:val="ru-RU"/>
              </w:rPr>
              <w:t>В целях проверки наличия фактических резервов мощности СО:</w:t>
            </w:r>
          </w:p>
          <w:p w14:paraId="6F7ED12C"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имеет право осуществить выборочную проверку наличия фактических резервов мощности на включенном генерирующем оборудовании путем отдачи диспетчерской команды на загрузку до максимальной мощности генерирующего оборудования в соответствии с п. 6.8.4 </w:t>
            </w:r>
            <w:r w:rsidRPr="00510886">
              <w:rPr>
                <w:rFonts w:ascii="Garamond" w:hAnsi="Garamond"/>
                <w:i/>
                <w:color w:val="000000"/>
                <w:lang w:val="ru-RU"/>
              </w:rPr>
              <w:t>Регламента оперативного диспетчерского управления электроэнергетическим режимом объектов управления ЕЭС России </w:t>
            </w:r>
            <w:r w:rsidRPr="00510886">
              <w:rPr>
                <w:rFonts w:ascii="Garamond" w:hAnsi="Garamond"/>
                <w:color w:val="000000"/>
                <w:lang w:val="ru-RU"/>
              </w:rPr>
              <w:t>(Приложение № 9</w:t>
            </w:r>
            <w:r w:rsidRPr="00510886">
              <w:rPr>
                <w:rFonts w:ascii="Garamond" w:hAnsi="Garamond"/>
                <w:i/>
                <w:color w:val="000000"/>
                <w:lang w:val="ru-RU"/>
              </w:rPr>
              <w:t> </w:t>
            </w:r>
            <w:r w:rsidRPr="00510886">
              <w:rPr>
                <w:rFonts w:ascii="Garamond" w:hAnsi="Garamond"/>
                <w:color w:val="000000"/>
                <w:lang w:val="ru-RU"/>
              </w:rPr>
              <w:t>к</w:t>
            </w:r>
            <w:r w:rsidRPr="00510886">
              <w:rPr>
                <w:rFonts w:ascii="Garamond" w:hAnsi="Garamond"/>
                <w:i/>
                <w:color w:val="000000"/>
                <w:lang w:val="ru-RU"/>
              </w:rPr>
              <w:t xml:space="preserve"> Договору о присоединении к торговой системе оптового рынка</w:t>
            </w:r>
            <w:r w:rsidRPr="00510886">
              <w:rPr>
                <w:rFonts w:ascii="Garamond" w:hAnsi="Garamond"/>
                <w:color w:val="000000"/>
                <w:lang w:val="ru-RU"/>
              </w:rPr>
              <w:t>). Проверка выполняется на всем включенном генерирующем оборудовании, входящем в состав одной ГТП, без дополнительного включения оборудования из холодного резерва, при этом период проверки определяется периодом действия соответствующей команды диспетчера СО – от времени окончания исполнения диспетчерской команды, заданного диспетчером СО, до времени начала исполнения следующей диспетчерской команды на изменение активной нагрузки (</w:t>
            </w:r>
            <m:oMath>
              <m:sSub>
                <m:sSubPr>
                  <m:ctrlPr>
                    <w:rPr>
                      <w:rFonts w:ascii="Cambria Math" w:hAnsi="Cambria Math"/>
                      <w:lang w:val="ru-RU"/>
                    </w:rPr>
                  </m:ctrlPr>
                </m:sSubPr>
                <m:e>
                  <m:r>
                    <w:rPr>
                      <w:rFonts w:ascii="Cambria Math" w:hAnsi="Cambria Math"/>
                      <w:lang w:val="ru-RU"/>
                    </w:rPr>
                    <m:t>T</m:t>
                  </m:r>
                </m:e>
                <m:sub>
                  <m:r>
                    <w:rPr>
                      <w:rFonts w:ascii="Cambria Math" w:hAnsi="Cambria Math"/>
                      <w:lang w:val="ru-RU"/>
                    </w:rPr>
                    <m:t>дк</m:t>
                  </m:r>
                </m:sub>
              </m:sSub>
            </m:oMath>
            <w:r w:rsidRPr="00510886">
              <w:rPr>
                <w:rFonts w:ascii="Garamond" w:hAnsi="Garamond"/>
                <w:color w:val="000000"/>
                <w:lang w:val="ru-RU"/>
              </w:rPr>
              <w:t>);</w:t>
            </w:r>
          </w:p>
          <w:p w14:paraId="6F2B705B"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имеет право осуществить выборочную проверку наличия фактических резервов мощности на ЕГО, находящихся в холодном резерве, путем:</w:t>
            </w:r>
          </w:p>
          <w:p w14:paraId="70823822"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t>o</w:t>
            </w:r>
            <w:r w:rsidRPr="00510886">
              <w:rPr>
                <w:rFonts w:ascii="Garamond" w:hAnsi="Garamond"/>
                <w:color w:val="000000"/>
                <w:lang w:val="ru-RU"/>
              </w:rPr>
              <w:t xml:space="preserve"> планирования включения (учета в работе) ЕГО, длительно находящихся в холодном резерве, путем их назначения режимными генераторами в порядке, установленном п. 4.7 </w:t>
            </w:r>
            <w:r w:rsidRPr="00510886">
              <w:rPr>
                <w:rFonts w:ascii="Garamond" w:hAnsi="Garamond"/>
                <w:i/>
                <w:color w:val="000000"/>
                <w:lang w:val="ru-RU"/>
              </w:rPr>
              <w:t>Регламента проведения расчетов выбора состава генерирующего оборудования</w:t>
            </w:r>
            <w:r w:rsidRPr="00510886">
              <w:rPr>
                <w:rFonts w:ascii="Garamond" w:hAnsi="Garamond"/>
                <w:color w:val="000000"/>
                <w:lang w:val="ru-RU"/>
              </w:rPr>
              <w:t xml:space="preserve"> (Приложение № 3.1</w:t>
            </w:r>
            <w:r w:rsidRPr="00510886">
              <w:rPr>
                <w:rFonts w:ascii="Garamond" w:hAnsi="Garamond"/>
                <w:i/>
                <w:color w:val="000000"/>
                <w:lang w:val="ru-RU"/>
              </w:rPr>
              <w:t> </w:t>
            </w:r>
            <w:r w:rsidRPr="00510886">
              <w:rPr>
                <w:rFonts w:ascii="Garamond" w:hAnsi="Garamond"/>
                <w:color w:val="000000"/>
                <w:lang w:val="ru-RU"/>
              </w:rPr>
              <w:t>к</w:t>
            </w:r>
            <w:r w:rsidRPr="00510886">
              <w:rPr>
                <w:rFonts w:ascii="Garamond" w:hAnsi="Garamond"/>
                <w:i/>
                <w:color w:val="000000"/>
                <w:lang w:val="ru-RU"/>
              </w:rPr>
              <w:t xml:space="preserve"> Договору о присоединении к торговой системе оптового рынка</w:t>
            </w:r>
            <w:r w:rsidRPr="00510886">
              <w:rPr>
                <w:rFonts w:ascii="Garamond" w:hAnsi="Garamond"/>
                <w:color w:val="000000"/>
                <w:lang w:val="ru-RU"/>
              </w:rPr>
              <w:t>). При этом период проверки определяется периодом назначения ЕГО режимным генератором для целей проверки фактических резервов мощности;</w:t>
            </w:r>
          </w:p>
          <w:p w14:paraId="4EB071E7"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t>o</w:t>
            </w:r>
            <w:r w:rsidRPr="00510886">
              <w:rPr>
                <w:rFonts w:ascii="Garamond" w:hAnsi="Garamond"/>
                <w:color w:val="000000"/>
                <w:lang w:val="ru-RU"/>
              </w:rPr>
              <w:t xml:space="preserve"> выборочного включения ЕГО в соответствии с п. 6.8.4 </w:t>
            </w:r>
            <w:r w:rsidRPr="00510886">
              <w:rPr>
                <w:rFonts w:ascii="Garamond" w:hAnsi="Garamond"/>
                <w:i/>
                <w:color w:val="000000"/>
                <w:lang w:val="ru-RU"/>
              </w:rPr>
              <w:t>Регламента оперативного диспетчерского управления электроэнергетическим режимом объектов управления ЕЭС России </w:t>
            </w:r>
            <w:r w:rsidRPr="00510886">
              <w:rPr>
                <w:rFonts w:ascii="Garamond" w:hAnsi="Garamond"/>
                <w:color w:val="000000"/>
                <w:lang w:val="ru-RU"/>
              </w:rPr>
              <w:t>(Приложение № 9</w:t>
            </w:r>
            <w:r w:rsidRPr="00510886">
              <w:rPr>
                <w:rFonts w:ascii="Garamond" w:hAnsi="Garamond"/>
                <w:i/>
                <w:color w:val="000000"/>
                <w:lang w:val="ru-RU"/>
              </w:rPr>
              <w:t> </w:t>
            </w:r>
            <w:r w:rsidRPr="00510886">
              <w:rPr>
                <w:rFonts w:ascii="Garamond" w:hAnsi="Garamond"/>
                <w:color w:val="000000"/>
                <w:lang w:val="ru-RU"/>
              </w:rPr>
              <w:t>к</w:t>
            </w:r>
            <w:r w:rsidRPr="00510886">
              <w:rPr>
                <w:rFonts w:ascii="Garamond" w:hAnsi="Garamond"/>
                <w:i/>
                <w:color w:val="000000"/>
                <w:lang w:val="ru-RU"/>
              </w:rPr>
              <w:t xml:space="preserve"> Договору о присоединении к торговой системе оптового рынка)</w:t>
            </w:r>
            <w:r w:rsidRPr="00510886">
              <w:rPr>
                <w:rFonts w:ascii="Garamond" w:hAnsi="Garamond"/>
                <w:color w:val="000000"/>
                <w:lang w:val="ru-RU"/>
              </w:rPr>
              <w:t>. При этом период проверки определяется временем, заявленным участником оптового рынка посредством подачи уведомления в СО в соответствии с п. 3.2.8 </w:t>
            </w:r>
            <w:r w:rsidRPr="00510886">
              <w:rPr>
                <w:rFonts w:ascii="Garamond" w:hAnsi="Garamond"/>
                <w:i/>
                <w:color w:val="000000"/>
                <w:lang w:val="ru-RU"/>
              </w:rPr>
              <w:t>Регламента подачи уведомлений участниками оптового рынка </w:t>
            </w:r>
            <w:r w:rsidRPr="00510886">
              <w:rPr>
                <w:rFonts w:ascii="Garamond" w:hAnsi="Garamond"/>
                <w:color w:val="000000"/>
                <w:lang w:val="ru-RU"/>
              </w:rPr>
              <w:t>(Приложение № 4 к</w:t>
            </w:r>
            <w:r w:rsidRPr="00510886">
              <w:rPr>
                <w:rFonts w:ascii="Garamond" w:hAnsi="Garamond"/>
                <w:i/>
                <w:color w:val="000000"/>
                <w:lang w:val="ru-RU"/>
              </w:rPr>
              <w:t xml:space="preserve"> Договору о присоединении к торговой системе оптового рынка</w:t>
            </w:r>
            <w:r w:rsidRPr="00510886">
              <w:rPr>
                <w:rFonts w:ascii="Garamond" w:hAnsi="Garamond"/>
                <w:color w:val="000000"/>
                <w:lang w:val="ru-RU"/>
              </w:rPr>
              <w:t xml:space="preserve">), с учетом времени, необходимого для выхода ЕГО на диапазон регулирования после включения в сеть и последующей проверки наличия фактических резервов мощности на включенном генерирующем оборудовании </w:t>
            </w:r>
            <w:proofErr w:type="spellStart"/>
            <w:r w:rsidRPr="00510886">
              <w:rPr>
                <w:rFonts w:ascii="Garamond" w:hAnsi="Garamond"/>
                <w:color w:val="000000"/>
                <w:lang w:val="ru-RU"/>
              </w:rPr>
              <w:t>ГОУ</w:t>
            </w:r>
            <w:proofErr w:type="spellEnd"/>
            <w:r w:rsidRPr="00510886">
              <w:rPr>
                <w:rFonts w:ascii="Garamond" w:hAnsi="Garamond"/>
                <w:color w:val="000000"/>
                <w:lang w:val="ru-RU"/>
              </w:rPr>
              <w:t>, в состав которого входит данная ЕГО, путем отдачи диспетчерской команды на загрузку до максимальной мощности генерирующего оборудования в соответствии с п. 6.8.4 </w:t>
            </w:r>
            <w:r w:rsidRPr="00510886">
              <w:rPr>
                <w:rFonts w:ascii="Garamond" w:hAnsi="Garamond"/>
                <w:i/>
                <w:color w:val="000000"/>
                <w:lang w:val="ru-RU"/>
              </w:rPr>
              <w:t>Регламента оперативного диспетчерского управления электроэнергетическим режимом объектов управления ЕЭС России </w:t>
            </w:r>
            <w:r w:rsidRPr="00510886">
              <w:rPr>
                <w:rFonts w:ascii="Garamond" w:hAnsi="Garamond"/>
                <w:color w:val="000000"/>
                <w:lang w:val="ru-RU"/>
              </w:rPr>
              <w:t>(Приложение № 9</w:t>
            </w:r>
            <w:r w:rsidRPr="00510886">
              <w:rPr>
                <w:rFonts w:ascii="Garamond" w:hAnsi="Garamond"/>
                <w:i/>
                <w:color w:val="000000"/>
                <w:lang w:val="ru-RU"/>
              </w:rPr>
              <w:t> </w:t>
            </w:r>
            <w:r w:rsidRPr="00510886">
              <w:rPr>
                <w:rFonts w:ascii="Garamond" w:hAnsi="Garamond"/>
                <w:color w:val="000000"/>
                <w:lang w:val="ru-RU"/>
              </w:rPr>
              <w:t>к</w:t>
            </w:r>
            <w:r w:rsidRPr="00510886">
              <w:rPr>
                <w:rFonts w:ascii="Garamond" w:hAnsi="Garamond"/>
                <w:i/>
                <w:color w:val="000000"/>
                <w:lang w:val="ru-RU"/>
              </w:rPr>
              <w:t xml:space="preserve"> Договору о присоединении к торговой системе оптового рынка</w:t>
            </w:r>
            <w:r w:rsidRPr="00510886">
              <w:rPr>
                <w:rFonts w:ascii="Garamond" w:hAnsi="Garamond"/>
                <w:color w:val="000000"/>
                <w:lang w:val="ru-RU"/>
              </w:rPr>
              <w:t>).</w:t>
            </w:r>
          </w:p>
          <w:p w14:paraId="620E8701"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p w14:paraId="625E1444" w14:textId="77777777" w:rsidR="005864ED" w:rsidRPr="00510886" w:rsidRDefault="005864ED" w:rsidP="00A2579A">
            <w:pPr>
              <w:spacing w:before="120" w:after="120" w:line="240" w:lineRule="auto"/>
              <w:ind w:left="120" w:firstLine="500"/>
              <w:jc w:val="both"/>
              <w:rPr>
                <w:rFonts w:ascii="Garamond" w:hAnsi="Garamond"/>
                <w:lang w:val="ru-RU"/>
              </w:rPr>
            </w:pPr>
            <w:r w:rsidRPr="00510886">
              <w:rPr>
                <w:rFonts w:ascii="Garamond" w:hAnsi="Garamond"/>
                <w:color w:val="000000"/>
                <w:lang w:val="ru-RU"/>
              </w:rPr>
              <w:t>При регистрации признака неоднократного </w:t>
            </w:r>
            <w:proofErr w:type="spellStart"/>
            <w:r w:rsidRPr="00510886">
              <w:rPr>
                <w:rFonts w:ascii="Garamond" w:hAnsi="Garamond"/>
                <w:color w:val="000000"/>
                <w:lang w:val="ru-RU"/>
              </w:rPr>
              <w:t>ОЗР</w:t>
            </w:r>
            <w:proofErr w:type="spellEnd"/>
            <w:r w:rsidRPr="00510886">
              <w:rPr>
                <w:rFonts w:ascii="Garamond" w:hAnsi="Garamond"/>
                <w:color w:val="000000"/>
                <w:lang w:val="ru-RU"/>
              </w:rPr>
              <w:t>, СО в часе </w:t>
            </w:r>
            <w:r w:rsidRPr="00510886">
              <w:rPr>
                <w:rFonts w:ascii="Garamond" w:hAnsi="Garamond"/>
                <w:i/>
                <w:color w:val="000000"/>
                <w:lang w:val="ru-RU"/>
              </w:rPr>
              <w:t>h</w:t>
            </w:r>
            <w:r w:rsidRPr="00510886">
              <w:rPr>
                <w:rFonts w:ascii="Garamond" w:hAnsi="Garamond"/>
                <w:color w:val="000000"/>
                <w:lang w:val="ru-RU"/>
              </w:rPr>
              <w:t> регистрирует в соответствии с Техническими требованиями и Порядком установления соответствия величину </w:t>
            </w:r>
            <m:oMath>
              <m:sSubSup>
                <m:sSubSupPr>
                  <m:ctrlPr>
                    <w:rPr>
                      <w:rFonts w:ascii="Cambria Math" w:hAnsi="Cambria Math"/>
                      <w:lang w:val="ru-RU"/>
                    </w:rPr>
                  </m:ctrlPr>
                </m:sSubSupPr>
                <m:e>
                  <m:r>
                    <m:rPr>
                      <m:sty m:val="p"/>
                    </m:rPr>
                    <w:rPr>
                      <w:rFonts w:ascii="Cambria Math" w:hAnsi="Cambria Math"/>
                      <w:lang w:val="ru-RU"/>
                    </w:rPr>
                    <m:t>Δ</m:t>
                  </m:r>
                </m:e>
                <m:sub>
                  <m:r>
                    <w:rPr>
                      <w:rFonts w:ascii="Cambria Math" w:hAnsi="Cambria Math"/>
                      <w:lang w:val="ru-RU"/>
                    </w:rPr>
                    <m:t>max</m:t>
                  </m:r>
                  <m:r>
                    <m:rPr>
                      <m:lit/>
                    </m:rPr>
                    <w:rPr>
                      <w:rFonts w:ascii="Cambria Math" w:hAnsi="Cambria Math"/>
                      <w:lang w:val="ru-RU"/>
                    </w:rPr>
                    <m:t>_</m:t>
                  </m:r>
                  <m:r>
                    <w:rPr>
                      <w:rFonts w:ascii="Cambria Math" w:hAnsi="Cambria Math"/>
                      <w:lang w:val="ru-RU"/>
                    </w:rPr>
                    <m:t>вкл</m:t>
                  </m:r>
                  <m:r>
                    <m:rPr>
                      <m:nor/>
                    </m:rPr>
                    <w:rPr>
                      <w:rFonts w:ascii="Garamond" w:hAnsi="Garamond"/>
                      <w:lang w:val="ru-RU"/>
                    </w:rPr>
                    <m:t>,h</m:t>
                  </m:r>
                </m:sub>
                <m:sup>
                  <m:r>
                    <w:rPr>
                      <w:rFonts w:ascii="Cambria Math" w:hAnsi="Cambria Math"/>
                      <w:lang w:val="ru-RU"/>
                    </w:rPr>
                    <m:t>j,изм</m:t>
                  </m:r>
                </m:sup>
              </m:sSubSup>
            </m:oMath>
            <w:r w:rsidRPr="00510886">
              <w:rPr>
                <w:rFonts w:ascii="Garamond" w:hAnsi="Garamond"/>
                <w:color w:val="000000"/>
                <w:lang w:val="ru-RU"/>
              </w:rPr>
              <w:t xml:space="preserve"> (</w:t>
            </w:r>
            <m:oMath>
              <m:sSubSup>
                <m:sSubSupPr>
                  <m:ctrlPr>
                    <w:rPr>
                      <w:rFonts w:ascii="Cambria Math" w:hAnsi="Cambria Math"/>
                      <w:lang w:val="ru-RU"/>
                    </w:rPr>
                  </m:ctrlPr>
                </m:sSubSupPr>
                <m:e>
                  <m:r>
                    <m:rPr>
                      <m:sty m:val="p"/>
                    </m:rPr>
                    <w:rPr>
                      <w:rFonts w:ascii="Cambria Math" w:hAnsi="Cambria Math"/>
                      <w:lang w:val="ru-RU"/>
                    </w:rPr>
                    <m:t>Δ</m:t>
                  </m:r>
                </m:e>
                <m:sub>
                  <m:r>
                    <w:rPr>
                      <w:rFonts w:ascii="Cambria Math" w:hAnsi="Cambria Math"/>
                      <w:lang w:val="ru-RU"/>
                    </w:rPr>
                    <m:t>min</m:t>
                  </m:r>
                  <m:r>
                    <m:rPr>
                      <m:lit/>
                    </m:rPr>
                    <w:rPr>
                      <w:rFonts w:ascii="Cambria Math" w:hAnsi="Cambria Math"/>
                      <w:lang w:val="ru-RU"/>
                    </w:rPr>
                    <m:t>_</m:t>
                  </m:r>
                  <m:r>
                    <w:rPr>
                      <w:rFonts w:ascii="Cambria Math" w:hAnsi="Cambria Math"/>
                      <w:lang w:val="ru-RU"/>
                    </w:rPr>
                    <m:t>вкл</m:t>
                  </m:r>
                  <m:r>
                    <m:rPr>
                      <m:nor/>
                    </m:rPr>
                    <w:rPr>
                      <w:rFonts w:ascii="Garamond" w:hAnsi="Garamond"/>
                      <w:lang w:val="ru-RU"/>
                    </w:rPr>
                    <m:t>,h</m:t>
                  </m:r>
                </m:sub>
                <m:sup>
                  <m:r>
                    <w:rPr>
                      <w:rFonts w:ascii="Cambria Math" w:hAnsi="Cambria Math"/>
                      <w:lang w:val="ru-RU"/>
                    </w:rPr>
                    <m:t>j,изм</m:t>
                  </m:r>
                </m:sup>
              </m:sSubSup>
            </m:oMath>
            <w:r w:rsidRPr="00510886">
              <w:rPr>
                <w:rFonts w:ascii="Garamond" w:hAnsi="Garamond"/>
                <w:color w:val="000000"/>
                <w:lang w:val="ru-RU"/>
              </w:rPr>
              <w:t>) с учетом особенностей, предусмотренных п. 3.4.12.1 настоящего Регламента:</w:t>
            </w:r>
          </w:p>
          <w:p w14:paraId="4E3C6BEA"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в случаях, не связанных с проведением проверки наличия фактических резервов мощности путем включения (учета в работе) ЕГО, в период после окончания фиксации величины </w:t>
            </w:r>
            <m:oMath>
              <m:sSubSup>
                <m:sSubSupPr>
                  <m:ctrlPr>
                    <w:rPr>
                      <w:rFonts w:ascii="Cambria Math" w:hAnsi="Cambria Math"/>
                      <w:lang w:val="ru-RU"/>
                    </w:rPr>
                  </m:ctrlPr>
                </m:sSubSupPr>
                <m:e>
                  <m:r>
                    <m:rPr>
                      <m:sty m:val="p"/>
                    </m:rPr>
                    <w:rPr>
                      <w:rFonts w:ascii="Cambria Math" w:hAnsi="Cambria Math"/>
                      <w:lang w:val="ru-RU"/>
                    </w:rPr>
                    <m:t>Δ</m:t>
                  </m:r>
                </m:e>
                <m:sub>
                  <m:r>
                    <w:rPr>
                      <w:rFonts w:ascii="Cambria Math" w:hAnsi="Cambria Math"/>
                      <w:lang w:val="ru-RU"/>
                    </w:rPr>
                    <m:t>max</m:t>
                  </m:r>
                  <m:r>
                    <m:rPr>
                      <m:lit/>
                    </m:rPr>
                    <w:rPr>
                      <w:rFonts w:ascii="Cambria Math" w:hAnsi="Cambria Math"/>
                      <w:lang w:val="ru-RU"/>
                    </w:rPr>
                    <m:t>_</m:t>
                  </m:r>
                  <m:r>
                    <w:rPr>
                      <w:rFonts w:ascii="Cambria Math" w:hAnsi="Cambria Math"/>
                      <w:lang w:val="ru-RU"/>
                    </w:rPr>
                    <m:t>вкл</m:t>
                  </m:r>
                  <m:r>
                    <m:rPr>
                      <m:nor/>
                    </m:rPr>
                    <w:rPr>
                      <w:rFonts w:ascii="Garamond" w:hAnsi="Garamond"/>
                      <w:lang w:val="ru-RU"/>
                    </w:rPr>
                    <m:t>,h</m:t>
                  </m:r>
                </m:sub>
                <m:sup>
                  <m:r>
                    <w:rPr>
                      <w:rFonts w:ascii="Cambria Math" w:hAnsi="Cambria Math"/>
                      <w:lang w:val="ru-RU"/>
                    </w:rPr>
                    <m:t>j,изм</m:t>
                  </m:r>
                </m:sup>
              </m:sSubSup>
            </m:oMath>
            <w:r w:rsidRPr="00510886">
              <w:rPr>
                <w:rFonts w:ascii="Garamond" w:hAnsi="Garamond"/>
                <w:color w:val="000000"/>
                <w:lang w:val="ru-RU"/>
              </w:rPr>
              <w:t xml:space="preserve">, регистрируемой в соответствии с настоящим пунктом при последнем ОЗР, до часа </w:t>
            </w:r>
            <m:oMath>
              <m:sSub>
                <m:sSubPr>
                  <m:ctrlPr>
                    <w:rPr>
                      <w:rFonts w:ascii="Cambria Math" w:hAnsi="Cambria Math"/>
                      <w:lang w:val="ru-RU"/>
                    </w:rPr>
                  </m:ctrlPr>
                </m:sSubPr>
                <m:e>
                  <m:r>
                    <w:rPr>
                      <w:rFonts w:ascii="Cambria Math" w:hAnsi="Cambria Math"/>
                      <w:lang w:val="ru-RU"/>
                    </w:rPr>
                    <m:t>h</m:t>
                  </m:r>
                </m:e>
                <m:sub>
                  <m:r>
                    <w:rPr>
                      <w:rFonts w:ascii="Cambria Math" w:hAnsi="Cambria Math"/>
                      <w:lang w:val="ru-RU"/>
                    </w:rPr>
                    <m:t>рег</m:t>
                  </m:r>
                </m:sub>
              </m:sSub>
            </m:oMath>
            <w:r w:rsidRPr="00510886">
              <w:rPr>
                <w:rFonts w:ascii="Garamond" w:hAnsi="Garamond"/>
                <w:color w:val="000000"/>
                <w:lang w:val="ru-RU"/>
              </w:rPr>
              <w:t xml:space="preserve"> включительно регистрируется величина </w:t>
            </w:r>
            <m:oMath>
              <m:sSubSup>
                <m:sSubSupPr>
                  <m:ctrlPr>
                    <w:rPr>
                      <w:rFonts w:ascii="Cambria Math" w:hAnsi="Cambria Math"/>
                      <w:lang w:val="ru-RU"/>
                    </w:rPr>
                  </m:ctrlPr>
                </m:sSubSupPr>
                <m:e>
                  <m:r>
                    <m:rPr>
                      <m:sty m:val="p"/>
                    </m:rPr>
                    <w:rPr>
                      <w:rFonts w:ascii="Cambria Math" w:hAnsi="Cambria Math"/>
                      <w:lang w:val="ru-RU"/>
                    </w:rPr>
                    <m:t>Δ</m:t>
                  </m:r>
                </m:e>
                <m:sub>
                  <m:r>
                    <w:rPr>
                      <w:rFonts w:ascii="Cambria Math" w:hAnsi="Cambria Math"/>
                      <w:lang w:val="ru-RU"/>
                    </w:rPr>
                    <m:t>max</m:t>
                  </m:r>
                  <m:r>
                    <m:rPr>
                      <m:lit/>
                    </m:rPr>
                    <w:rPr>
                      <w:rFonts w:ascii="Cambria Math" w:hAnsi="Cambria Math"/>
                      <w:lang w:val="ru-RU"/>
                    </w:rPr>
                    <m:t>_</m:t>
                  </m:r>
                  <m:r>
                    <w:rPr>
                      <w:rFonts w:ascii="Cambria Math" w:hAnsi="Cambria Math"/>
                      <w:lang w:val="ru-RU"/>
                    </w:rPr>
                    <m:t>вкл</m:t>
                  </m:r>
                  <m:r>
                    <m:rPr>
                      <m:nor/>
                    </m:rPr>
                    <w:rPr>
                      <w:rFonts w:ascii="Garamond" w:hAnsi="Garamond"/>
                      <w:lang w:val="ru-RU"/>
                    </w:rPr>
                    <m:t>,h</m:t>
                  </m:r>
                </m:sub>
                <m:sup>
                  <m:r>
                    <w:rPr>
                      <w:rFonts w:ascii="Cambria Math" w:hAnsi="Cambria Math"/>
                      <w:lang w:val="ru-RU"/>
                    </w:rPr>
                    <m:t>j,изм</m:t>
                  </m:r>
                </m:sup>
              </m:sSubSup>
            </m:oMath>
            <w:r w:rsidRPr="00510886">
              <w:rPr>
                <w:rFonts w:ascii="Garamond" w:hAnsi="Garamond"/>
                <w:color w:val="000000"/>
                <w:lang w:val="ru-RU"/>
              </w:rPr>
              <w:t>– в объеме минимальной на конец часовых интервалов, входящих в указанный период, положительной разницы между значениями:</w:t>
            </w:r>
          </w:p>
          <w:p w14:paraId="7F04C978"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Wingdings 3" w:char="F086"/>
            </w:r>
            <w:r w:rsidRPr="00510886">
              <w:rPr>
                <w:rFonts w:ascii="Garamond" w:hAnsi="Garamond"/>
                <w:color w:val="000000"/>
                <w:lang w:val="ru-RU"/>
              </w:rPr>
              <w:t xml:space="preserve"> минимальной величины из </w:t>
            </w:r>
            <m:oMath>
              <m:sSubSup>
                <m:sSubSupPr>
                  <m:ctrlPr>
                    <w:rPr>
                      <w:rFonts w:ascii="Cambria Math" w:hAnsi="Cambria Math"/>
                      <w:lang w:val="ru-RU"/>
                    </w:rPr>
                  </m:ctrlPr>
                </m:sSubSupPr>
                <m:e>
                  <m:r>
                    <w:rPr>
                      <w:rFonts w:ascii="Cambria Math" w:hAnsi="Cambria Math"/>
                      <w:lang w:val="ru-RU"/>
                    </w:rPr>
                    <m:t>P</m:t>
                  </m:r>
                </m:e>
                <m:sub>
                  <m:r>
                    <w:rPr>
                      <w:rFonts w:ascii="Cambria Math" w:hAnsi="Cambria Math"/>
                      <w:lang w:val="ru-RU"/>
                    </w:rPr>
                    <m:t>max</m:t>
                  </m:r>
                  <m:r>
                    <m:rPr>
                      <m:lit/>
                    </m:rPr>
                    <w:rPr>
                      <w:rFonts w:ascii="Cambria Math" w:hAnsi="Cambria Math"/>
                      <w:lang w:val="ru-RU"/>
                    </w:rPr>
                    <m:t>_</m:t>
                  </m:r>
                  <m:r>
                    <w:rPr>
                      <w:rFonts w:ascii="Cambria Math" w:hAnsi="Cambria Math"/>
                      <w:lang w:val="ru-RU"/>
                    </w:rPr>
                    <m:t>исх,h</m:t>
                  </m:r>
                  <m:r>
                    <m:rPr>
                      <m:lit/>
                    </m:rPr>
                    <w:rPr>
                      <w:rFonts w:ascii="Cambria Math" w:hAnsi="Cambria Math"/>
                      <w:lang w:val="ru-RU"/>
                    </w:rPr>
                    <m:t>_</m:t>
                  </m:r>
                  <m:r>
                    <w:rPr>
                      <w:rFonts w:ascii="Cambria Math" w:hAnsi="Cambria Math"/>
                      <w:lang w:val="ru-RU"/>
                    </w:rPr>
                    <m:t>озр</m:t>
                  </m:r>
                </m:sub>
                <m:sup>
                  <m:r>
                    <w:rPr>
                      <w:rFonts w:ascii="Cambria Math" w:hAnsi="Cambria Math"/>
                      <w:lang w:val="ru-RU"/>
                    </w:rPr>
                    <m:t>j</m:t>
                  </m:r>
                </m:sup>
              </m:sSubSup>
            </m:oMath>
            <w:r w:rsidRPr="00510886">
              <w:rPr>
                <w:rFonts w:ascii="Garamond" w:hAnsi="Garamond"/>
                <w:color w:val="000000"/>
                <w:lang w:val="ru-RU"/>
              </w:rPr>
              <w:t xml:space="preserve">, зарегистрированного в последнем </w:t>
            </w:r>
            <w:proofErr w:type="spellStart"/>
            <w:r w:rsidRPr="00510886">
              <w:rPr>
                <w:rFonts w:ascii="Garamond" w:hAnsi="Garamond"/>
                <w:color w:val="000000"/>
                <w:lang w:val="ru-RU"/>
              </w:rPr>
              <w:t>ОЗР</w:t>
            </w:r>
            <w:proofErr w:type="spellEnd"/>
            <w:r w:rsidRPr="00510886">
              <w:rPr>
                <w:rFonts w:ascii="Garamond" w:hAnsi="Garamond"/>
                <w:color w:val="000000"/>
                <w:lang w:val="ru-RU"/>
              </w:rPr>
              <w:t xml:space="preserve">, предшествующем регистрации неоднократного </w:t>
            </w:r>
            <w:proofErr w:type="spellStart"/>
            <w:r w:rsidRPr="00510886">
              <w:rPr>
                <w:rFonts w:ascii="Garamond" w:hAnsi="Garamond"/>
                <w:color w:val="000000"/>
                <w:lang w:val="ru-RU"/>
              </w:rPr>
              <w:t>ОЗР</w:t>
            </w:r>
            <w:proofErr w:type="spellEnd"/>
            <w:r w:rsidRPr="00510886">
              <w:rPr>
                <w:rFonts w:ascii="Garamond" w:hAnsi="Garamond"/>
                <w:color w:val="000000"/>
                <w:lang w:val="ru-RU"/>
              </w:rPr>
              <w:t>, и установленной мощности, сниженной на величину ограничений, заявленных в соответствии с п. 3.4.2.1 настоящего Регламента;</w:t>
            </w:r>
          </w:p>
          <w:p w14:paraId="75B1FC26"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Wingdings 3" w:char="F086"/>
            </w:r>
            <w:r w:rsidRPr="00510886">
              <w:rPr>
                <w:rFonts w:ascii="Garamond" w:hAnsi="Garamond"/>
                <w:color w:val="000000"/>
                <w:lang w:val="ru-RU"/>
              </w:rPr>
              <w:t xml:space="preserve"> фактической </w:t>
            </w:r>
            <w:proofErr w:type="spellStart"/>
            <w:r w:rsidRPr="00510886">
              <w:rPr>
                <w:rFonts w:ascii="Garamond" w:hAnsi="Garamond"/>
                <w:color w:val="000000"/>
                <w:lang w:val="ru-RU"/>
              </w:rPr>
              <w:t>среднеминутной</w:t>
            </w:r>
            <w:proofErr w:type="spellEnd"/>
            <w:r w:rsidRPr="00510886">
              <w:rPr>
                <w:rFonts w:ascii="Garamond" w:hAnsi="Garamond"/>
                <w:color w:val="000000"/>
                <w:lang w:val="ru-RU"/>
              </w:rPr>
              <w:t xml:space="preserve"> нагрузки </w:t>
            </w: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факт</m:t>
                  </m:r>
                  <m:r>
                    <m:rPr>
                      <m:lit/>
                    </m:rPr>
                    <w:rPr>
                      <w:rFonts w:ascii="Cambria Math" w:hAnsi="Cambria Math"/>
                      <w:lang w:val="ru-RU"/>
                    </w:rPr>
                    <m:t>_</m:t>
                  </m:r>
                  <m:r>
                    <w:rPr>
                      <w:rFonts w:ascii="Cambria Math" w:hAnsi="Cambria Math"/>
                      <w:lang w:val="ru-RU"/>
                    </w:rPr>
                    <m:t>срм,h</m:t>
                  </m:r>
                </m:sub>
                <m:sup>
                  <m:r>
                    <w:rPr>
                      <w:rFonts w:ascii="Cambria Math" w:hAnsi="Cambria Math"/>
                      <w:lang w:val="ru-RU"/>
                    </w:rPr>
                    <m:t>G</m:t>
                  </m:r>
                </m:sup>
              </m:sSubSup>
            </m:oMath>
            <w:r w:rsidRPr="00510886">
              <w:rPr>
                <w:rFonts w:ascii="Garamond" w:hAnsi="Garamond"/>
                <w:color w:val="000000"/>
                <w:lang w:val="ru-RU"/>
              </w:rPr>
              <w:t xml:space="preserve">, зарегистрированной по данным </w:t>
            </w:r>
            <w:proofErr w:type="spellStart"/>
            <w:r w:rsidRPr="00510886">
              <w:rPr>
                <w:rFonts w:ascii="Garamond" w:hAnsi="Garamond"/>
                <w:color w:val="000000"/>
                <w:lang w:val="ru-RU"/>
              </w:rPr>
              <w:t>СОТИАССО</w:t>
            </w:r>
            <w:proofErr w:type="spellEnd"/>
            <w:r w:rsidRPr="00510886">
              <w:rPr>
                <w:rFonts w:ascii="Garamond" w:hAnsi="Garamond"/>
                <w:color w:val="000000"/>
                <w:lang w:val="ru-RU"/>
              </w:rPr>
              <w:t xml:space="preserve"> на конец часового интервала </w:t>
            </w:r>
            <w:r w:rsidRPr="00510886">
              <w:rPr>
                <w:rFonts w:ascii="Garamond" w:hAnsi="Garamond"/>
                <w:i/>
                <w:color w:val="000000"/>
                <w:lang w:val="ru-RU"/>
              </w:rPr>
              <w:t>h </w:t>
            </w:r>
            <w:r w:rsidRPr="00510886">
              <w:rPr>
                <w:rFonts w:ascii="Garamond" w:hAnsi="Garamond"/>
                <w:color w:val="000000"/>
                <w:lang w:val="ru-RU"/>
              </w:rPr>
              <w:t>по группе ЕГО </w:t>
            </w:r>
            <m:oMath>
              <m:r>
                <w:rPr>
                  <w:rFonts w:ascii="Cambria Math" w:hAnsi="Cambria Math"/>
                  <w:lang w:val="ru-RU"/>
                </w:rPr>
                <m:t>G</m:t>
              </m:r>
            </m:oMath>
            <w:r w:rsidRPr="00510886">
              <w:rPr>
                <w:rFonts w:ascii="Garamond" w:hAnsi="Garamond"/>
                <w:color w:val="000000"/>
                <w:lang w:val="ru-RU"/>
              </w:rPr>
              <w:t>, включенных в период регистрации ОЗР, предшествующего регистрации неоднократного ОЗР:</w:t>
            </w:r>
          </w:p>
          <w:p w14:paraId="48232BE0" w14:textId="77777777" w:rsidR="005864ED" w:rsidRPr="00510886" w:rsidRDefault="000068B5" w:rsidP="00A2579A">
            <w:pPr>
              <w:spacing w:before="120" w:after="120" w:line="240" w:lineRule="auto"/>
              <w:ind w:left="954"/>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факт</m:t>
                  </m:r>
                  <m:r>
                    <m:rPr>
                      <m:lit/>
                    </m:rPr>
                    <w:rPr>
                      <w:rFonts w:ascii="Cambria Math" w:hAnsi="Cambria Math"/>
                      <w:lang w:val="ru-RU"/>
                    </w:rPr>
                    <m:t>_</m:t>
                  </m:r>
                  <m:r>
                    <w:rPr>
                      <w:rFonts w:ascii="Cambria Math" w:hAnsi="Cambria Math"/>
                      <w:lang w:val="ru-RU"/>
                    </w:rPr>
                    <m:t>срм,h</m:t>
                  </m:r>
                </m:sub>
                <m:sup>
                  <m:r>
                    <w:rPr>
                      <w:rFonts w:ascii="Cambria Math" w:hAnsi="Cambria Math"/>
                      <w:lang w:val="ru-RU"/>
                    </w:rPr>
                    <m:t>G</m:t>
                  </m:r>
                </m:sup>
              </m:sSubSup>
              <m:r>
                <w:rPr>
                  <w:rFonts w:ascii="Cambria Math" w:hAnsi="Cambria Math"/>
                  <w:lang w:val="ru-RU"/>
                </w:rPr>
                <m:t>=</m:t>
              </m:r>
              <m:nary>
                <m:naryPr>
                  <m:chr m:val="∑"/>
                  <m:limLoc m:val="subSup"/>
                  <m:supHide m:val="1"/>
                  <m:ctrlPr>
                    <w:rPr>
                      <w:rFonts w:ascii="Cambria Math" w:hAnsi="Cambria Math"/>
                      <w:lang w:val="ru-RU"/>
                    </w:rPr>
                  </m:ctrlPr>
                </m:naryPr>
                <m:sub>
                  <m:r>
                    <w:rPr>
                      <w:rFonts w:ascii="Cambria Math" w:hAnsi="Cambria Math"/>
                      <w:lang w:val="ru-RU"/>
                    </w:rPr>
                    <m:t>g∈G</m:t>
                  </m:r>
                </m:sub>
                <m:sup/>
                <m:e>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факт</m:t>
                      </m:r>
                      <m:r>
                        <m:rPr>
                          <m:lit/>
                        </m:rPr>
                        <w:rPr>
                          <w:rFonts w:ascii="Cambria Math" w:hAnsi="Cambria Math"/>
                          <w:lang w:val="ru-RU"/>
                        </w:rPr>
                        <m:t>_</m:t>
                      </m:r>
                      <m:r>
                        <w:rPr>
                          <w:rFonts w:ascii="Cambria Math" w:hAnsi="Cambria Math"/>
                          <w:lang w:val="ru-RU"/>
                        </w:rPr>
                        <m:t>срм,h</m:t>
                      </m:r>
                    </m:sub>
                    <m:sup>
                      <m:r>
                        <w:rPr>
                          <w:rFonts w:ascii="Cambria Math" w:hAnsi="Cambria Math"/>
                          <w:lang w:val="ru-RU"/>
                        </w:rPr>
                        <m:t>g</m:t>
                      </m:r>
                    </m:sup>
                  </m:sSubSup>
                </m:e>
              </m:nary>
            </m:oMath>
            <w:r w:rsidR="005864ED" w:rsidRPr="00510886">
              <w:rPr>
                <w:rFonts w:ascii="Garamond" w:hAnsi="Garamond"/>
                <w:color w:val="000000"/>
                <w:lang w:val="ru-RU"/>
              </w:rPr>
              <w:t>,</w:t>
            </w:r>
          </w:p>
          <w:p w14:paraId="085703C6" w14:textId="77777777" w:rsidR="005864ED" w:rsidRPr="00510886" w:rsidRDefault="005864ED" w:rsidP="00A2579A">
            <w:pPr>
              <w:spacing w:before="120" w:after="120" w:line="240" w:lineRule="auto"/>
              <w:ind w:left="954"/>
              <w:jc w:val="both"/>
              <w:rPr>
                <w:rFonts w:ascii="Garamond" w:hAnsi="Garamond"/>
                <w:lang w:val="ru-RU"/>
              </w:rPr>
            </w:pPr>
            <w:r w:rsidRPr="00510886">
              <w:rPr>
                <w:rFonts w:ascii="Garamond" w:hAnsi="Garamond"/>
                <w:color w:val="000000"/>
                <w:lang w:val="ru-RU"/>
              </w:rPr>
              <w:t>где </w:t>
            </w: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факт</m:t>
                  </m:r>
                  <m:r>
                    <m:rPr>
                      <m:lit/>
                    </m:rPr>
                    <w:rPr>
                      <w:rFonts w:ascii="Cambria Math" w:hAnsi="Cambria Math"/>
                      <w:lang w:val="ru-RU"/>
                    </w:rPr>
                    <m:t>_</m:t>
                  </m:r>
                  <m:r>
                    <w:rPr>
                      <w:rFonts w:ascii="Cambria Math" w:hAnsi="Cambria Math"/>
                      <w:lang w:val="ru-RU"/>
                    </w:rPr>
                    <m:t>срм,h</m:t>
                  </m:r>
                </m:sub>
                <m:sup>
                  <m:r>
                    <w:rPr>
                      <w:rFonts w:ascii="Cambria Math" w:hAnsi="Cambria Math"/>
                      <w:lang w:val="ru-RU"/>
                    </w:rPr>
                    <m:t>g</m:t>
                  </m:r>
                </m:sup>
              </m:sSubSup>
            </m:oMath>
            <w:r w:rsidRPr="00510886">
              <w:rPr>
                <w:rFonts w:ascii="Garamond" w:hAnsi="Garamond"/>
                <w:color w:val="000000"/>
                <w:lang w:val="ru-RU"/>
              </w:rPr>
              <w:t xml:space="preserve"> – фактическая среднеминутная нагрузка, зарегистрированная по данным СОТИАССО на конец часового интервала </w:t>
            </w:r>
            <w:r w:rsidRPr="00510886">
              <w:rPr>
                <w:rFonts w:ascii="Garamond" w:hAnsi="Garamond"/>
                <w:i/>
                <w:color w:val="000000"/>
                <w:lang w:val="ru-RU"/>
              </w:rPr>
              <w:t>h</w:t>
            </w:r>
            <w:r w:rsidRPr="00510886">
              <w:rPr>
                <w:rFonts w:ascii="Garamond" w:hAnsi="Garamond"/>
                <w:color w:val="000000"/>
                <w:lang w:val="ru-RU"/>
              </w:rPr>
              <w:t xml:space="preserve"> по ЕГО </w:t>
            </w:r>
            <w:r w:rsidRPr="00510886">
              <w:rPr>
                <w:rFonts w:ascii="Garamond" w:hAnsi="Garamond"/>
                <w:i/>
                <w:color w:val="000000"/>
                <w:lang w:val="ru-RU"/>
              </w:rPr>
              <w:t>g</w:t>
            </w:r>
            <w:r w:rsidRPr="00510886">
              <w:rPr>
                <w:rFonts w:ascii="Garamond" w:hAnsi="Garamond"/>
                <w:color w:val="000000"/>
                <w:lang w:val="ru-RU"/>
              </w:rPr>
              <w:t>.</w:t>
            </w:r>
          </w:p>
          <w:p w14:paraId="0D387CC7" w14:textId="77777777" w:rsidR="005864ED" w:rsidRPr="00510886" w:rsidRDefault="005864ED" w:rsidP="00A2579A">
            <w:pPr>
              <w:spacing w:before="120" w:after="120" w:line="240" w:lineRule="auto"/>
              <w:ind w:left="954"/>
              <w:jc w:val="both"/>
              <w:rPr>
                <w:rFonts w:ascii="Garamond" w:hAnsi="Garamond"/>
                <w:lang w:val="ru-RU"/>
              </w:rPr>
            </w:pPr>
            <w:r w:rsidRPr="00510886">
              <w:rPr>
                <w:rFonts w:ascii="Garamond" w:hAnsi="Garamond"/>
                <w:color w:val="000000"/>
                <w:lang w:val="ru-RU"/>
              </w:rPr>
              <w:t xml:space="preserve">При этом регистрируемая в связи с неоднократным </w:t>
            </w:r>
            <w:proofErr w:type="spellStart"/>
            <w:r w:rsidRPr="00510886">
              <w:rPr>
                <w:rFonts w:ascii="Garamond" w:hAnsi="Garamond"/>
                <w:color w:val="000000"/>
                <w:lang w:val="ru-RU"/>
              </w:rPr>
              <w:t>ОЗР</w:t>
            </w:r>
            <w:proofErr w:type="spellEnd"/>
            <w:r w:rsidRPr="00510886">
              <w:rPr>
                <w:rFonts w:ascii="Garamond" w:hAnsi="Garamond"/>
                <w:color w:val="000000"/>
                <w:lang w:val="ru-RU"/>
              </w:rPr>
              <w:t xml:space="preserve"> величина не может превышать величину, зарегистрированную при </w:t>
            </w:r>
            <w:proofErr w:type="spellStart"/>
            <w:r w:rsidRPr="00510886">
              <w:rPr>
                <w:rFonts w:ascii="Garamond" w:hAnsi="Garamond"/>
                <w:color w:val="000000"/>
                <w:lang w:val="ru-RU"/>
              </w:rPr>
              <w:t>ОЗР</w:t>
            </w:r>
            <w:proofErr w:type="spellEnd"/>
            <w:r w:rsidRPr="00510886">
              <w:rPr>
                <w:rFonts w:ascii="Garamond" w:hAnsi="Garamond"/>
                <w:color w:val="000000"/>
                <w:lang w:val="ru-RU"/>
              </w:rPr>
              <w:t xml:space="preserve">, предшествующем регистрации неоднократного </w:t>
            </w:r>
            <w:proofErr w:type="spellStart"/>
            <w:r w:rsidRPr="00510886">
              <w:rPr>
                <w:rFonts w:ascii="Garamond" w:hAnsi="Garamond"/>
                <w:color w:val="000000"/>
                <w:lang w:val="ru-RU"/>
              </w:rPr>
              <w:t>ОЗР</w:t>
            </w:r>
            <w:proofErr w:type="spellEnd"/>
            <w:r w:rsidRPr="00510886">
              <w:rPr>
                <w:rFonts w:ascii="Garamond" w:hAnsi="Garamond"/>
                <w:color w:val="000000"/>
                <w:lang w:val="ru-RU"/>
              </w:rPr>
              <w:t>.</w:t>
            </w:r>
          </w:p>
          <w:p w14:paraId="4B179A76" w14:textId="77777777" w:rsidR="005864ED" w:rsidRPr="00510886" w:rsidRDefault="005864ED" w:rsidP="00A2579A">
            <w:pPr>
              <w:spacing w:before="120" w:after="120" w:line="240" w:lineRule="auto"/>
              <w:ind w:left="954"/>
              <w:jc w:val="both"/>
              <w:rPr>
                <w:rFonts w:ascii="Garamond" w:hAnsi="Garamond"/>
                <w:lang w:val="ru-RU"/>
              </w:rPr>
            </w:pPr>
            <w:r w:rsidRPr="00510886">
              <w:rPr>
                <w:rFonts w:ascii="Garamond" w:hAnsi="Garamond"/>
                <w:color w:val="000000"/>
                <w:lang w:val="ru-RU"/>
              </w:rPr>
              <w:t>Час </w:t>
            </w:r>
            <m:oMath>
              <m:sSub>
                <m:sSubPr>
                  <m:ctrlPr>
                    <w:rPr>
                      <w:rFonts w:ascii="Cambria Math" w:hAnsi="Cambria Math"/>
                      <w:lang w:val="ru-RU"/>
                    </w:rPr>
                  </m:ctrlPr>
                </m:sSubPr>
                <m:e>
                  <m:r>
                    <w:rPr>
                      <w:rFonts w:ascii="Cambria Math" w:hAnsi="Cambria Math"/>
                      <w:lang w:val="ru-RU"/>
                    </w:rPr>
                    <m:t>h</m:t>
                  </m:r>
                </m:e>
                <m:sub>
                  <m:r>
                    <w:rPr>
                      <w:rFonts w:ascii="Cambria Math" w:hAnsi="Cambria Math"/>
                      <w:lang w:val="ru-RU"/>
                    </w:rPr>
                    <m:t>рег</m:t>
                  </m:r>
                </m:sub>
              </m:sSub>
            </m:oMath>
            <w:r w:rsidRPr="00510886">
              <w:rPr>
                <w:rFonts w:ascii="Garamond" w:hAnsi="Garamond"/>
                <w:color w:val="000000"/>
                <w:lang w:val="ru-RU"/>
              </w:rPr>
              <w:t xml:space="preserve"> соответствует последнему часу периода с часа начала регистрации </w:t>
            </w:r>
            <m:oMath>
              <m:sSubSup>
                <m:sSubSupPr>
                  <m:ctrlPr>
                    <w:rPr>
                      <w:rFonts w:ascii="Cambria Math" w:hAnsi="Cambria Math"/>
                      <w:lang w:val="ru-RU"/>
                    </w:rPr>
                  </m:ctrlPr>
                </m:sSubSupPr>
                <m:e>
                  <m:r>
                    <m:rPr>
                      <m:sty m:val="p"/>
                    </m:rPr>
                    <w:rPr>
                      <w:rFonts w:ascii="Cambria Math" w:hAnsi="Cambria Math"/>
                      <w:lang w:val="ru-RU"/>
                    </w:rPr>
                    <m:t>Δ</m:t>
                  </m:r>
                </m:e>
                <m:sub>
                  <m:r>
                    <w:rPr>
                      <w:rFonts w:ascii="Cambria Math" w:hAnsi="Cambria Math"/>
                      <w:lang w:val="ru-RU"/>
                    </w:rPr>
                    <m:t>max</m:t>
                  </m:r>
                  <m:r>
                    <m:rPr>
                      <m:lit/>
                    </m:rPr>
                    <w:rPr>
                      <w:rFonts w:ascii="Cambria Math" w:hAnsi="Cambria Math"/>
                      <w:lang w:val="ru-RU"/>
                    </w:rPr>
                    <m:t>_</m:t>
                  </m:r>
                  <m:r>
                    <w:rPr>
                      <w:rFonts w:ascii="Cambria Math" w:hAnsi="Cambria Math"/>
                      <w:lang w:val="ru-RU"/>
                    </w:rPr>
                    <m:t>вкл</m:t>
                  </m:r>
                  <m:r>
                    <m:rPr>
                      <m:nor/>
                    </m:rPr>
                    <w:rPr>
                      <w:rFonts w:ascii="Garamond" w:hAnsi="Garamond"/>
                      <w:lang w:val="ru-RU"/>
                    </w:rPr>
                    <m:t>,h</m:t>
                  </m:r>
                </m:sub>
                <m:sup>
                  <m:r>
                    <w:rPr>
                      <w:rFonts w:ascii="Cambria Math" w:hAnsi="Cambria Math"/>
                      <w:lang w:val="ru-RU"/>
                    </w:rPr>
                    <m:t>j,изм</m:t>
                  </m:r>
                </m:sup>
              </m:sSubSup>
            </m:oMath>
            <w:r w:rsidRPr="00510886">
              <w:rPr>
                <w:rFonts w:ascii="Garamond" w:hAnsi="Garamond"/>
                <w:color w:val="000000"/>
                <w:lang w:val="ru-RU"/>
              </w:rPr>
              <w:t xml:space="preserve"> в связи с фиксацией неоднократного ОЗР до часа, в котором величина </w:t>
            </w:r>
            <m:oMath>
              <m:sSubSup>
                <m:sSubSupPr>
                  <m:ctrlPr>
                    <w:rPr>
                      <w:rFonts w:ascii="Cambria Math" w:hAnsi="Cambria Math"/>
                      <w:lang w:val="ru-RU"/>
                    </w:rPr>
                  </m:ctrlPr>
                </m:sSubSupPr>
                <m:e>
                  <m:r>
                    <m:rPr>
                      <m:sty m:val="p"/>
                    </m:rPr>
                    <w:rPr>
                      <w:rFonts w:ascii="Cambria Math" w:hAnsi="Cambria Math"/>
                      <w:lang w:val="ru-RU"/>
                    </w:rPr>
                    <m:t>Δ</m:t>
                  </m:r>
                </m:e>
                <m:sub>
                  <m:r>
                    <w:rPr>
                      <w:rFonts w:ascii="Cambria Math" w:hAnsi="Cambria Math"/>
                      <w:lang w:val="ru-RU"/>
                    </w:rPr>
                    <m:t>max</m:t>
                  </m:r>
                  <m:r>
                    <m:rPr>
                      <m:lit/>
                    </m:rPr>
                    <w:rPr>
                      <w:rFonts w:ascii="Cambria Math" w:hAnsi="Cambria Math"/>
                      <w:lang w:val="ru-RU"/>
                    </w:rPr>
                    <m:t>_</m:t>
                  </m:r>
                  <m:r>
                    <w:rPr>
                      <w:rFonts w:ascii="Cambria Math" w:hAnsi="Cambria Math"/>
                      <w:lang w:val="ru-RU"/>
                    </w:rPr>
                    <m:t>вкл</m:t>
                  </m:r>
                  <m:r>
                    <m:rPr>
                      <m:nor/>
                    </m:rPr>
                    <w:rPr>
                      <w:rFonts w:ascii="Garamond" w:hAnsi="Garamond"/>
                      <w:lang w:val="ru-RU"/>
                    </w:rPr>
                    <m:t>,h_рег</m:t>
                  </m:r>
                </m:sub>
                <m:sup>
                  <m:r>
                    <w:rPr>
                      <w:rFonts w:ascii="Cambria Math" w:hAnsi="Cambria Math"/>
                      <w:lang w:val="ru-RU"/>
                    </w:rPr>
                    <m:t>j,изм</m:t>
                  </m:r>
                </m:sup>
              </m:sSubSup>
              <m:r>
                <w:rPr>
                  <w:rFonts w:ascii="Cambria Math" w:hAnsi="Cambria Math"/>
                  <w:lang w:val="ru-RU"/>
                </w:rPr>
                <m:t>=0</m:t>
              </m:r>
            </m:oMath>
            <w:r w:rsidRPr="00510886">
              <w:rPr>
                <w:rFonts w:ascii="Garamond" w:hAnsi="Garamond"/>
                <w:color w:val="000000"/>
                <w:lang w:val="ru-RU"/>
              </w:rPr>
              <w:t>.</w:t>
            </w:r>
          </w:p>
          <w:p w14:paraId="638D753C"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при отдаче диспетчерской команды на включение ЕГО в целях проверки наличия фактических резервов мощности в порядке, установленном п. 6.8.4 </w:t>
            </w:r>
            <w:r w:rsidRPr="00510886">
              <w:rPr>
                <w:rFonts w:ascii="Garamond" w:hAnsi="Garamond"/>
                <w:i/>
                <w:color w:val="000000"/>
                <w:lang w:val="ru-RU"/>
              </w:rPr>
              <w:t>Регламента оперативного диспетчерского управления электроэнергетическим режимом объектов управления ЕЭС России </w:t>
            </w:r>
            <w:r w:rsidRPr="00510886">
              <w:rPr>
                <w:rFonts w:ascii="Garamond" w:hAnsi="Garamond"/>
                <w:color w:val="000000"/>
                <w:lang w:val="ru-RU"/>
              </w:rPr>
              <w:t>(Приложение № 9</w:t>
            </w:r>
            <w:r w:rsidRPr="00510886">
              <w:rPr>
                <w:rFonts w:ascii="Garamond" w:hAnsi="Garamond"/>
                <w:i/>
                <w:color w:val="000000"/>
                <w:lang w:val="ru-RU"/>
              </w:rPr>
              <w:t> </w:t>
            </w:r>
            <w:r w:rsidRPr="00510886">
              <w:rPr>
                <w:rFonts w:ascii="Garamond" w:hAnsi="Garamond"/>
                <w:color w:val="000000"/>
                <w:lang w:val="ru-RU"/>
              </w:rPr>
              <w:t>к</w:t>
            </w:r>
            <w:r w:rsidRPr="00510886">
              <w:rPr>
                <w:rFonts w:ascii="Garamond" w:hAnsi="Garamond"/>
                <w:i/>
                <w:color w:val="000000"/>
                <w:lang w:val="ru-RU"/>
              </w:rPr>
              <w:t xml:space="preserve"> Договору о присоединении к торговой системе оптового рынка</w:t>
            </w:r>
            <w:r w:rsidRPr="00510886">
              <w:rPr>
                <w:rFonts w:ascii="Garamond" w:hAnsi="Garamond"/>
                <w:color w:val="000000"/>
                <w:lang w:val="ru-RU"/>
              </w:rPr>
              <w:t>):</w:t>
            </w:r>
          </w:p>
          <w:p w14:paraId="44D76CDE"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t>o</w:t>
            </w:r>
            <w:r w:rsidRPr="00510886">
              <w:rPr>
                <w:rFonts w:ascii="Garamond" w:hAnsi="Garamond"/>
                <w:color w:val="000000"/>
                <w:lang w:val="ru-RU"/>
              </w:rPr>
              <w:t xml:space="preserve"> в период проведения указанной проверки – в объеме минимальной на конец часовых интервалов, входящих в период проверки, разницы между значениями:</w:t>
            </w:r>
          </w:p>
          <w:p w14:paraId="177853F9" w14:textId="77777777" w:rsidR="005864ED" w:rsidRPr="00510886" w:rsidRDefault="005864ED" w:rsidP="00A2579A">
            <w:pPr>
              <w:spacing w:before="120" w:after="120" w:line="240" w:lineRule="auto"/>
              <w:ind w:left="1320"/>
              <w:jc w:val="both"/>
              <w:rPr>
                <w:rFonts w:ascii="Garamond" w:hAnsi="Garamond"/>
                <w:lang w:val="ru-RU"/>
              </w:rPr>
            </w:pPr>
            <w:r w:rsidRPr="00510886">
              <w:rPr>
                <w:rFonts w:ascii="Garamond" w:hAnsi="Garamond"/>
                <w:color w:val="000000"/>
                <w:highlight w:val="yellow"/>
                <w:lang w:val="ru-RU"/>
              </w:rPr>
              <w:sym w:font="Wingdings 3" w:char="F086"/>
            </w:r>
            <w:r w:rsidRPr="00510886">
              <w:rPr>
                <w:rFonts w:ascii="Garamond" w:hAnsi="Garamond"/>
                <w:color w:val="000000"/>
                <w:lang w:val="ru-RU"/>
              </w:rPr>
              <w:t xml:space="preserve"> максимальной мощности, готовой к выработке электроэнергии, заявленной участником оптового рынка в уведомлении о составе и параметрах генерирующего оборудования и учтенной в </w:t>
            </w:r>
            <w:proofErr w:type="spellStart"/>
            <w:r w:rsidRPr="00510886">
              <w:rPr>
                <w:rFonts w:ascii="Garamond" w:hAnsi="Garamond"/>
                <w:color w:val="000000"/>
                <w:lang w:val="ru-RU"/>
              </w:rPr>
              <w:t>ПБР</w:t>
            </w:r>
            <w:proofErr w:type="spellEnd"/>
            <w:r w:rsidRPr="00510886">
              <w:rPr>
                <w:rFonts w:ascii="Garamond" w:hAnsi="Garamond"/>
                <w:color w:val="000000"/>
                <w:lang w:val="ru-RU"/>
              </w:rPr>
              <w:t xml:space="preserve"> (суммарное значение </w:t>
            </w:r>
            <m:oMath>
              <m:r>
                <w:rPr>
                  <w:rFonts w:ascii="Cambria Math" w:hAnsi="Cambria Math"/>
                  <w:lang w:val="ru-RU"/>
                </w:rPr>
                <m:t>Pмакс</m:t>
              </m:r>
            </m:oMath>
            <w:r w:rsidRPr="00510886">
              <w:rPr>
                <w:rFonts w:ascii="Garamond" w:hAnsi="Garamond"/>
                <w:color w:val="000000"/>
                <w:lang w:val="ru-RU"/>
              </w:rPr>
              <w:t xml:space="preserve"> и </w:t>
            </w:r>
            <m:oMath>
              <m:r>
                <w:rPr>
                  <w:rFonts w:ascii="Cambria Math" w:hAnsi="Cambria Math"/>
                  <w:lang w:val="ru-RU"/>
                </w:rPr>
                <m:t>Pхр</m:t>
              </m:r>
            </m:oMath>
            <w:r w:rsidRPr="00510886">
              <w:rPr>
                <w:rFonts w:ascii="Garamond" w:hAnsi="Garamond"/>
                <w:color w:val="000000"/>
                <w:lang w:val="ru-RU"/>
              </w:rPr>
              <w:t>) на момент отдачи соответствующей диспетчерской команды;</w:t>
            </w:r>
          </w:p>
          <w:p w14:paraId="7E3A2A54" w14:textId="77777777" w:rsidR="005864ED" w:rsidRPr="00510886" w:rsidRDefault="005864ED" w:rsidP="00A2579A">
            <w:pPr>
              <w:spacing w:before="120" w:after="120" w:line="240" w:lineRule="auto"/>
              <w:ind w:left="1320"/>
              <w:jc w:val="both"/>
              <w:rPr>
                <w:rFonts w:ascii="Garamond" w:hAnsi="Garamond"/>
                <w:lang w:val="ru-RU"/>
              </w:rPr>
            </w:pPr>
            <w:r w:rsidRPr="00510886">
              <w:rPr>
                <w:rFonts w:ascii="Garamond" w:hAnsi="Garamond"/>
                <w:color w:val="000000"/>
                <w:highlight w:val="yellow"/>
                <w:lang w:val="ru-RU"/>
              </w:rPr>
              <w:sym w:font="Wingdings 3" w:char="F086"/>
            </w:r>
            <w:r w:rsidRPr="00510886">
              <w:rPr>
                <w:rFonts w:ascii="Garamond" w:hAnsi="Garamond"/>
                <w:color w:val="000000"/>
                <w:lang w:val="ru-RU"/>
              </w:rPr>
              <w:t xml:space="preserve"> </w:t>
            </w: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факт</m:t>
                  </m:r>
                  <m:r>
                    <m:rPr>
                      <m:lit/>
                    </m:rPr>
                    <w:rPr>
                      <w:rFonts w:ascii="Cambria Math" w:hAnsi="Cambria Math"/>
                      <w:lang w:val="ru-RU"/>
                    </w:rPr>
                    <m:t>_</m:t>
                  </m:r>
                  <m:r>
                    <w:rPr>
                      <w:rFonts w:ascii="Cambria Math" w:hAnsi="Cambria Math"/>
                      <w:lang w:val="ru-RU"/>
                    </w:rPr>
                    <m:t>срм,h</m:t>
                  </m:r>
                </m:sub>
                <m:sup>
                  <m:r>
                    <w:rPr>
                      <w:rFonts w:ascii="Cambria Math" w:hAnsi="Cambria Math"/>
                      <w:lang w:val="ru-RU"/>
                    </w:rPr>
                    <m:t>g</m:t>
                  </m:r>
                </m:sup>
              </m:sSubSup>
            </m:oMath>
            <w:r w:rsidRPr="00510886">
              <w:rPr>
                <w:rFonts w:ascii="Garamond" w:hAnsi="Garamond"/>
                <w:color w:val="000000"/>
                <w:lang w:val="ru-RU"/>
              </w:rPr>
              <w:t>;</w:t>
            </w:r>
          </w:p>
          <w:p w14:paraId="1876E589"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t>o</w:t>
            </w:r>
            <w:r w:rsidRPr="00510886">
              <w:rPr>
                <w:rFonts w:ascii="Garamond" w:hAnsi="Garamond"/>
                <w:color w:val="000000"/>
                <w:lang w:val="ru-RU"/>
              </w:rPr>
              <w:t xml:space="preserve"> в период после окончания проведения указанной проверки (начиная с момента окончания проверки до часа </w:t>
            </w:r>
            <w:r w:rsidRPr="00510886">
              <w:rPr>
                <w:rFonts w:ascii="Garamond" w:hAnsi="Garamond"/>
                <w:i/>
                <w:color w:val="000000"/>
                <w:lang w:val="ru-RU"/>
              </w:rPr>
              <w:t>h </w:t>
            </w:r>
            <w:r w:rsidRPr="00510886">
              <w:rPr>
                <w:rFonts w:ascii="Garamond" w:hAnsi="Garamond"/>
                <w:color w:val="000000"/>
                <w:lang w:val="ru-RU"/>
              </w:rPr>
              <w:t>включительно) – в объеме минимальной на конец часовых интервалов, входящих в указанный период, положительной разницы между значениями:</w:t>
            </w:r>
          </w:p>
          <w:p w14:paraId="2450668E" w14:textId="77777777" w:rsidR="005864ED" w:rsidRPr="00510886" w:rsidRDefault="005864ED" w:rsidP="00A2579A">
            <w:pPr>
              <w:spacing w:before="120" w:after="120" w:line="240" w:lineRule="auto"/>
              <w:ind w:left="1320"/>
              <w:jc w:val="both"/>
              <w:rPr>
                <w:rFonts w:ascii="Garamond" w:hAnsi="Garamond"/>
                <w:lang w:val="ru-RU"/>
              </w:rPr>
            </w:pPr>
            <w:r w:rsidRPr="00510886">
              <w:rPr>
                <w:rFonts w:ascii="Garamond" w:hAnsi="Garamond"/>
                <w:color w:val="000000"/>
                <w:highlight w:val="yellow"/>
                <w:lang w:val="ru-RU"/>
              </w:rPr>
              <w:sym w:font="Wingdings 3" w:char="F086"/>
            </w:r>
            <w:r w:rsidRPr="00510886">
              <w:rPr>
                <w:rFonts w:ascii="Garamond" w:hAnsi="Garamond"/>
                <w:color w:val="000000"/>
                <w:lang w:val="ru-RU"/>
              </w:rPr>
              <w:t xml:space="preserve"> минимальной величины из максимальной мощности, готовой к выработке электроэнергии, заявленной участником оптового рынка на последний час проведения указанной проверки в уведомлении о составе и параметрах генерирующего оборудования и учтенной в </w:t>
            </w:r>
            <w:proofErr w:type="spellStart"/>
            <w:r w:rsidRPr="00510886">
              <w:rPr>
                <w:rFonts w:ascii="Garamond" w:hAnsi="Garamond"/>
                <w:color w:val="000000"/>
                <w:lang w:val="ru-RU"/>
              </w:rPr>
              <w:t>ПБР</w:t>
            </w:r>
            <w:proofErr w:type="spellEnd"/>
            <w:r w:rsidRPr="00510886">
              <w:rPr>
                <w:rFonts w:ascii="Garamond" w:hAnsi="Garamond"/>
                <w:color w:val="000000"/>
                <w:lang w:val="ru-RU"/>
              </w:rPr>
              <w:t xml:space="preserve"> (суммарное значение </w:t>
            </w:r>
            <m:oMath>
              <m:r>
                <w:rPr>
                  <w:rFonts w:ascii="Cambria Math" w:hAnsi="Cambria Math"/>
                  <w:lang w:val="ru-RU"/>
                </w:rPr>
                <m:t>Pмакс</m:t>
              </m:r>
            </m:oMath>
            <w:r w:rsidRPr="00510886">
              <w:rPr>
                <w:rFonts w:ascii="Garamond" w:hAnsi="Garamond"/>
                <w:color w:val="000000"/>
                <w:lang w:val="ru-RU"/>
              </w:rPr>
              <w:t xml:space="preserve"> и </w:t>
            </w:r>
            <m:oMath>
              <m:r>
                <w:rPr>
                  <w:rFonts w:ascii="Cambria Math" w:hAnsi="Cambria Math"/>
                  <w:lang w:val="ru-RU"/>
                </w:rPr>
                <m:t>Pхр</m:t>
              </m:r>
            </m:oMath>
            <w:r w:rsidRPr="00510886">
              <w:rPr>
                <w:rFonts w:ascii="Garamond" w:hAnsi="Garamond"/>
                <w:color w:val="000000"/>
                <w:lang w:val="ru-RU"/>
              </w:rPr>
              <w:t>) на момент отдачи соответствующей команды, и установленной мощности, сниженной на величину ограничений, заявленных в соответствии с п. 3.4.2.1 настоящего Регламента;</w:t>
            </w:r>
          </w:p>
          <w:p w14:paraId="3B7B0863" w14:textId="77777777" w:rsidR="005864ED" w:rsidRPr="00510886" w:rsidRDefault="005864ED" w:rsidP="00A2579A">
            <w:pPr>
              <w:spacing w:before="120" w:after="120" w:line="240" w:lineRule="auto"/>
              <w:ind w:left="1320"/>
              <w:jc w:val="both"/>
              <w:rPr>
                <w:rFonts w:ascii="Garamond" w:hAnsi="Garamond"/>
                <w:lang w:val="ru-RU"/>
              </w:rPr>
            </w:pPr>
            <w:r w:rsidRPr="00510886">
              <w:rPr>
                <w:rFonts w:ascii="Garamond" w:hAnsi="Garamond"/>
                <w:color w:val="000000"/>
                <w:highlight w:val="yellow"/>
                <w:lang w:val="ru-RU"/>
              </w:rPr>
              <w:sym w:font="Wingdings 3" w:char="F086"/>
            </w:r>
            <w:r w:rsidRPr="00510886">
              <w:rPr>
                <w:rFonts w:ascii="Garamond" w:hAnsi="Garamond"/>
                <w:color w:val="000000"/>
                <w:lang w:val="ru-RU"/>
              </w:rPr>
              <w:t xml:space="preserve"> </w:t>
            </w: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факт</m:t>
                  </m:r>
                  <m:r>
                    <m:rPr>
                      <m:lit/>
                    </m:rPr>
                    <w:rPr>
                      <w:rFonts w:ascii="Cambria Math" w:hAnsi="Cambria Math"/>
                      <w:lang w:val="ru-RU"/>
                    </w:rPr>
                    <m:t>_</m:t>
                  </m:r>
                  <m:r>
                    <w:rPr>
                      <w:rFonts w:ascii="Cambria Math" w:hAnsi="Cambria Math"/>
                      <w:lang w:val="ru-RU"/>
                    </w:rPr>
                    <m:t>срм,h</m:t>
                  </m:r>
                </m:sub>
                <m:sup>
                  <m:r>
                    <w:rPr>
                      <w:rFonts w:ascii="Cambria Math" w:hAnsi="Cambria Math"/>
                      <w:lang w:val="ru-RU"/>
                    </w:rPr>
                    <m:t>g</m:t>
                  </m:r>
                </m:sup>
              </m:sSubSup>
            </m:oMath>
            <w:r w:rsidRPr="00510886">
              <w:rPr>
                <w:rFonts w:ascii="Garamond" w:hAnsi="Garamond"/>
                <w:color w:val="000000"/>
                <w:lang w:val="ru-RU"/>
              </w:rPr>
              <w:t>.</w:t>
            </w:r>
          </w:p>
          <w:p w14:paraId="79FD9DA5" w14:textId="77777777" w:rsidR="005864ED" w:rsidRPr="00510886" w:rsidRDefault="005864ED" w:rsidP="00A2579A">
            <w:pPr>
              <w:spacing w:before="120" w:after="120" w:line="240" w:lineRule="auto"/>
              <w:ind w:left="954"/>
              <w:jc w:val="both"/>
              <w:rPr>
                <w:rFonts w:ascii="Garamond" w:hAnsi="Garamond"/>
                <w:color w:val="000000"/>
                <w:lang w:val="ru-RU"/>
              </w:rPr>
            </w:pPr>
            <w:r w:rsidRPr="00510886">
              <w:rPr>
                <w:rFonts w:ascii="Garamond" w:hAnsi="Garamond"/>
                <w:color w:val="000000"/>
                <w:lang w:val="ru-RU"/>
              </w:rPr>
              <w:t xml:space="preserve">При этом регистрируемая в связи с неоднократным </w:t>
            </w:r>
            <w:proofErr w:type="spellStart"/>
            <w:r w:rsidRPr="00510886">
              <w:rPr>
                <w:rFonts w:ascii="Garamond" w:hAnsi="Garamond"/>
                <w:color w:val="000000"/>
                <w:lang w:val="ru-RU"/>
              </w:rPr>
              <w:t>ОЗР</w:t>
            </w:r>
            <w:proofErr w:type="spellEnd"/>
            <w:r w:rsidRPr="00510886">
              <w:rPr>
                <w:rFonts w:ascii="Garamond" w:hAnsi="Garamond"/>
                <w:color w:val="000000"/>
                <w:lang w:val="ru-RU"/>
              </w:rPr>
              <w:t xml:space="preserve"> величина не может превышать величину, зарегистрированную в период проведения проверки;</w:t>
            </w:r>
          </w:p>
          <w:p w14:paraId="1195C16C"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при проведении проверки наличия фактических резервов мощности путем включения (учета в работе) ЕГО в порядке, установленном п. 4.7 </w:t>
            </w:r>
            <w:r w:rsidRPr="00510886">
              <w:rPr>
                <w:rFonts w:ascii="Garamond" w:hAnsi="Garamond"/>
                <w:i/>
                <w:color w:val="000000"/>
                <w:lang w:val="ru-RU"/>
              </w:rPr>
              <w:t>Регламента проведения расчетов выбора состава генерирующего оборудования</w:t>
            </w:r>
            <w:r w:rsidRPr="00510886">
              <w:rPr>
                <w:rFonts w:ascii="Garamond" w:hAnsi="Garamond"/>
                <w:color w:val="000000"/>
                <w:lang w:val="ru-RU"/>
              </w:rPr>
              <w:t xml:space="preserve"> (Приложение № 3.1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w:t>
            </w:r>
          </w:p>
          <w:p w14:paraId="392A1717"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t>o</w:t>
            </w:r>
            <w:r w:rsidRPr="00510886">
              <w:rPr>
                <w:rFonts w:ascii="Garamond" w:hAnsi="Garamond"/>
                <w:color w:val="000000"/>
                <w:lang w:val="ru-RU"/>
              </w:rPr>
              <w:t xml:space="preserve"> в период проведения указанной проверки – в объеме минимальной на конец часовых интервалов, входящих в период проверки, разницы между значениями:</w:t>
            </w:r>
          </w:p>
          <w:p w14:paraId="1EC49271" w14:textId="77777777" w:rsidR="005864ED" w:rsidRPr="00510886" w:rsidRDefault="005864ED" w:rsidP="00A2579A">
            <w:pPr>
              <w:spacing w:before="120" w:after="120" w:line="240" w:lineRule="auto"/>
              <w:ind w:left="1320"/>
              <w:jc w:val="both"/>
              <w:rPr>
                <w:rFonts w:ascii="Garamond" w:hAnsi="Garamond"/>
                <w:lang w:val="ru-RU"/>
              </w:rPr>
            </w:pPr>
            <w:r w:rsidRPr="00510886">
              <w:rPr>
                <w:rFonts w:ascii="Garamond" w:hAnsi="Garamond"/>
                <w:color w:val="000000"/>
                <w:highlight w:val="yellow"/>
                <w:lang w:val="ru-RU"/>
              </w:rPr>
              <w:sym w:font="Wingdings 3" w:char="F086"/>
            </w:r>
            <w:r w:rsidRPr="00510886">
              <w:rPr>
                <w:rFonts w:ascii="Garamond" w:hAnsi="Garamond"/>
                <w:color w:val="000000"/>
                <w:lang w:val="ru-RU"/>
              </w:rPr>
              <w:t xml:space="preserve"> максимальной величины из максимальных мощностей, готовых к выработке электроэнергии, заявленных участником оптового рынка в уведомлениях о составе и параметрах генерирующего оборудования для целей учета в </w:t>
            </w:r>
            <w:proofErr w:type="spellStart"/>
            <w:r w:rsidRPr="00510886">
              <w:rPr>
                <w:rFonts w:ascii="Garamond" w:hAnsi="Garamond"/>
                <w:color w:val="000000"/>
                <w:lang w:val="ru-RU"/>
              </w:rPr>
              <w:t>ВСВГО</w:t>
            </w:r>
            <w:proofErr w:type="spellEnd"/>
            <w:r w:rsidRPr="00510886">
              <w:rPr>
                <w:rFonts w:ascii="Garamond" w:hAnsi="Garamond"/>
                <w:color w:val="000000"/>
                <w:lang w:val="ru-RU"/>
              </w:rPr>
              <w:t xml:space="preserve"> (</w:t>
            </w:r>
            <m:oMath>
              <m:r>
                <w:rPr>
                  <w:rFonts w:ascii="Cambria Math" w:hAnsi="Cambria Math"/>
                  <w:lang w:val="ru-RU"/>
                </w:rPr>
                <m:t>Pмакс</m:t>
              </m:r>
              <m:r>
                <m:rPr>
                  <m:lit/>
                </m:rPr>
                <w:rPr>
                  <w:rFonts w:ascii="Cambria Math" w:hAnsi="Cambria Math"/>
                  <w:lang w:val="ru-RU"/>
                </w:rPr>
                <m:t>_</m:t>
              </m:r>
              <m:r>
                <w:rPr>
                  <w:rFonts w:ascii="Cambria Math" w:hAnsi="Cambria Math"/>
                  <w:lang w:val="ru-RU"/>
                </w:rPr>
                <m:t>всвго</m:t>
              </m:r>
            </m:oMath>
            <w:r w:rsidRPr="00510886">
              <w:rPr>
                <w:rFonts w:ascii="Garamond" w:hAnsi="Garamond"/>
                <w:color w:val="000000"/>
                <w:lang w:val="ru-RU"/>
              </w:rPr>
              <w:t>) и ПДГ (суммарного значения </w:t>
            </w:r>
            <m:oMath>
              <m:r>
                <w:rPr>
                  <w:rFonts w:ascii="Cambria Math" w:hAnsi="Cambria Math"/>
                  <w:lang w:val="ru-RU"/>
                </w:rPr>
                <m:t>Pхр</m:t>
              </m:r>
            </m:oMath>
            <w:r w:rsidRPr="00510886">
              <w:rPr>
                <w:rFonts w:ascii="Garamond" w:hAnsi="Garamond"/>
                <w:color w:val="000000"/>
                <w:lang w:val="ru-RU"/>
              </w:rPr>
              <w:t xml:space="preserve"> и </w:t>
            </w:r>
            <m:oMath>
              <m:r>
                <w:rPr>
                  <w:rFonts w:ascii="Cambria Math" w:hAnsi="Cambria Math"/>
                  <w:lang w:val="ru-RU"/>
                </w:rPr>
                <m:t>Pмакс</m:t>
              </m:r>
            </m:oMath>
            <w:r w:rsidRPr="00510886">
              <w:rPr>
                <w:rFonts w:ascii="Garamond" w:hAnsi="Garamond"/>
                <w:color w:val="000000"/>
                <w:lang w:val="ru-RU"/>
              </w:rPr>
              <w:t>);</w:t>
            </w:r>
          </w:p>
          <w:p w14:paraId="7632BEA8" w14:textId="77777777" w:rsidR="005864ED" w:rsidRPr="00510886" w:rsidRDefault="005864ED" w:rsidP="00A2579A">
            <w:pPr>
              <w:spacing w:before="120" w:after="120" w:line="240" w:lineRule="auto"/>
              <w:ind w:left="1805" w:hanging="426"/>
              <w:jc w:val="both"/>
              <w:rPr>
                <w:rFonts w:ascii="Garamond" w:hAnsi="Garamond"/>
                <w:lang w:val="ru-RU"/>
              </w:rPr>
            </w:pPr>
            <w:r w:rsidRPr="00510886">
              <w:rPr>
                <w:rFonts w:ascii="Garamond" w:hAnsi="Garamond"/>
                <w:color w:val="000000"/>
                <w:highlight w:val="yellow"/>
                <w:lang w:val="ru-RU"/>
              </w:rPr>
              <w:sym w:font="Wingdings 3" w:char="F086"/>
            </w:r>
            <w:r w:rsidRPr="00510886">
              <w:rPr>
                <w:rFonts w:ascii="Garamond" w:hAnsi="Garamond"/>
                <w:color w:val="000000"/>
                <w:lang w:val="ru-RU"/>
              </w:rPr>
              <w:t xml:space="preserve"> </w:t>
            </w: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факт</m:t>
                  </m:r>
                  <m:r>
                    <m:rPr>
                      <m:lit/>
                    </m:rPr>
                    <w:rPr>
                      <w:rFonts w:ascii="Cambria Math" w:hAnsi="Cambria Math"/>
                      <w:lang w:val="ru-RU"/>
                    </w:rPr>
                    <m:t>_</m:t>
                  </m:r>
                  <m:r>
                    <w:rPr>
                      <w:rFonts w:ascii="Cambria Math" w:hAnsi="Cambria Math"/>
                      <w:lang w:val="ru-RU"/>
                    </w:rPr>
                    <m:t>срм,h</m:t>
                  </m:r>
                </m:sub>
                <m:sup>
                  <m:r>
                    <w:rPr>
                      <w:rFonts w:ascii="Cambria Math" w:hAnsi="Cambria Math"/>
                      <w:lang w:val="ru-RU"/>
                    </w:rPr>
                    <m:t>g</m:t>
                  </m:r>
                </m:sup>
              </m:sSubSup>
            </m:oMath>
            <w:r w:rsidRPr="00510886">
              <w:rPr>
                <w:rFonts w:ascii="Garamond" w:hAnsi="Garamond"/>
                <w:color w:val="000000"/>
                <w:lang w:val="ru-RU"/>
              </w:rPr>
              <w:t>;</w:t>
            </w:r>
          </w:p>
          <w:p w14:paraId="13C9296C"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t>o</w:t>
            </w:r>
            <w:r w:rsidRPr="00510886">
              <w:rPr>
                <w:rFonts w:ascii="Garamond" w:hAnsi="Garamond"/>
                <w:color w:val="000000"/>
                <w:lang w:val="ru-RU"/>
              </w:rPr>
              <w:t xml:space="preserve"> в период после окончания проведения указанной проверки (начиная с момента окончания проверки до часа </w:t>
            </w:r>
            <w:r w:rsidRPr="00510886">
              <w:rPr>
                <w:rFonts w:ascii="Garamond" w:hAnsi="Garamond"/>
                <w:i/>
                <w:color w:val="000000"/>
                <w:lang w:val="ru-RU"/>
              </w:rPr>
              <w:t>h </w:t>
            </w:r>
            <w:r w:rsidRPr="00510886">
              <w:rPr>
                <w:rFonts w:ascii="Garamond" w:hAnsi="Garamond"/>
                <w:color w:val="000000"/>
                <w:lang w:val="ru-RU"/>
              </w:rPr>
              <w:t>включительно) – в объеме минимальной на конец часовых интервалов, входящих в указанный период, положительной разницы между значениями:</w:t>
            </w:r>
          </w:p>
          <w:p w14:paraId="2746C76A" w14:textId="77777777" w:rsidR="005864ED" w:rsidRPr="00510886" w:rsidRDefault="005864ED" w:rsidP="00A2579A">
            <w:pPr>
              <w:spacing w:before="120" w:after="120" w:line="240" w:lineRule="auto"/>
              <w:ind w:left="1320"/>
              <w:jc w:val="both"/>
              <w:rPr>
                <w:rFonts w:ascii="Garamond" w:hAnsi="Garamond"/>
                <w:lang w:val="ru-RU"/>
              </w:rPr>
            </w:pPr>
            <w:r w:rsidRPr="00510886">
              <w:rPr>
                <w:rFonts w:ascii="Garamond" w:hAnsi="Garamond"/>
                <w:color w:val="000000"/>
                <w:highlight w:val="yellow"/>
                <w:lang w:val="ru-RU"/>
              </w:rPr>
              <w:sym w:font="Wingdings 3" w:char="F086"/>
            </w:r>
            <w:r w:rsidRPr="00510886">
              <w:rPr>
                <w:rFonts w:ascii="Garamond" w:hAnsi="Garamond"/>
                <w:color w:val="000000"/>
                <w:lang w:val="ru-RU"/>
              </w:rPr>
              <w:t xml:space="preserve"> максимальной величины из максимальных мощностей, готовых к выработке электроэнергии, заявленных участником оптового рынка в уведомлениях о составе и параметрах генерирующего оборудования для целей учета в </w:t>
            </w:r>
            <w:proofErr w:type="spellStart"/>
            <w:r w:rsidRPr="00510886">
              <w:rPr>
                <w:rFonts w:ascii="Garamond" w:hAnsi="Garamond"/>
                <w:color w:val="000000"/>
                <w:lang w:val="ru-RU"/>
              </w:rPr>
              <w:t>ВСВГО</w:t>
            </w:r>
            <w:proofErr w:type="spellEnd"/>
            <w:r w:rsidRPr="00510886">
              <w:rPr>
                <w:rFonts w:ascii="Garamond" w:hAnsi="Garamond"/>
                <w:color w:val="000000"/>
                <w:lang w:val="ru-RU"/>
              </w:rPr>
              <w:t xml:space="preserve"> (</w:t>
            </w:r>
            <m:oMath>
              <m:r>
                <w:rPr>
                  <w:rFonts w:ascii="Cambria Math" w:hAnsi="Cambria Math"/>
                  <w:lang w:val="ru-RU"/>
                </w:rPr>
                <m:t>Pмакс</m:t>
              </m:r>
              <m:r>
                <m:rPr>
                  <m:lit/>
                </m:rPr>
                <w:rPr>
                  <w:rFonts w:ascii="Cambria Math" w:hAnsi="Cambria Math"/>
                  <w:lang w:val="ru-RU"/>
                </w:rPr>
                <m:t>_</m:t>
              </m:r>
              <m:r>
                <w:rPr>
                  <w:rFonts w:ascii="Cambria Math" w:hAnsi="Cambria Math"/>
                  <w:lang w:val="ru-RU"/>
                </w:rPr>
                <m:t>всвго</m:t>
              </m:r>
            </m:oMath>
            <w:r w:rsidRPr="00510886">
              <w:rPr>
                <w:rFonts w:ascii="Garamond" w:hAnsi="Garamond"/>
                <w:color w:val="000000"/>
                <w:lang w:val="ru-RU"/>
              </w:rPr>
              <w:t xml:space="preserve">) и </w:t>
            </w:r>
            <w:proofErr w:type="spellStart"/>
            <w:r w:rsidRPr="00510886">
              <w:rPr>
                <w:rFonts w:ascii="Garamond" w:hAnsi="Garamond"/>
                <w:color w:val="000000"/>
                <w:lang w:val="ru-RU"/>
              </w:rPr>
              <w:t>ПДГ</w:t>
            </w:r>
            <w:proofErr w:type="spellEnd"/>
            <w:r w:rsidRPr="00510886">
              <w:rPr>
                <w:rFonts w:ascii="Garamond" w:hAnsi="Garamond"/>
                <w:color w:val="000000"/>
                <w:lang w:val="ru-RU"/>
              </w:rPr>
              <w:t xml:space="preserve"> (суммарного значения </w:t>
            </w:r>
            <m:oMath>
              <m:r>
                <w:rPr>
                  <w:rFonts w:ascii="Cambria Math" w:hAnsi="Cambria Math"/>
                  <w:lang w:val="ru-RU"/>
                </w:rPr>
                <m:t>Pхр</m:t>
              </m:r>
            </m:oMath>
            <w:r w:rsidRPr="00510886">
              <w:rPr>
                <w:rFonts w:ascii="Garamond" w:hAnsi="Garamond"/>
                <w:color w:val="000000"/>
                <w:lang w:val="ru-RU"/>
              </w:rPr>
              <w:t xml:space="preserve"> и </w:t>
            </w:r>
            <m:oMath>
              <m:r>
                <w:rPr>
                  <w:rFonts w:ascii="Cambria Math" w:hAnsi="Cambria Math"/>
                  <w:lang w:val="ru-RU"/>
                </w:rPr>
                <m:t>Pмакс</m:t>
              </m:r>
            </m:oMath>
            <w:r w:rsidRPr="00510886">
              <w:rPr>
                <w:rFonts w:ascii="Garamond" w:hAnsi="Garamond"/>
                <w:color w:val="000000"/>
                <w:lang w:val="ru-RU"/>
              </w:rPr>
              <w:t>) на последний час проведения проверки, но не более величины установленной мощности с учетом величины ограничений, заявленных в соответствии с п. 3.4.2.1 настоящего Регламента;</w:t>
            </w:r>
          </w:p>
          <w:p w14:paraId="615CE34E" w14:textId="77777777" w:rsidR="005864ED" w:rsidRPr="00510886" w:rsidRDefault="005864ED" w:rsidP="00A2579A">
            <w:pPr>
              <w:spacing w:before="120" w:after="120" w:line="240" w:lineRule="auto"/>
              <w:ind w:left="1320"/>
              <w:jc w:val="both"/>
              <w:rPr>
                <w:rFonts w:ascii="Garamond" w:hAnsi="Garamond"/>
                <w:lang w:val="ru-RU"/>
              </w:rPr>
            </w:pPr>
            <w:r w:rsidRPr="00510886">
              <w:rPr>
                <w:rFonts w:ascii="Garamond" w:hAnsi="Garamond"/>
                <w:color w:val="000000"/>
                <w:highlight w:val="yellow"/>
                <w:lang w:val="ru-RU"/>
              </w:rPr>
              <w:sym w:font="Wingdings 3" w:char="F086"/>
            </w:r>
            <w:r w:rsidRPr="00510886">
              <w:rPr>
                <w:rFonts w:ascii="Garamond" w:hAnsi="Garamond"/>
                <w:color w:val="000000"/>
                <w:lang w:val="ru-RU"/>
              </w:rPr>
              <w:t xml:space="preserve"> </w:t>
            </w: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факт</m:t>
                  </m:r>
                  <m:r>
                    <m:rPr>
                      <m:lit/>
                    </m:rPr>
                    <w:rPr>
                      <w:rFonts w:ascii="Cambria Math" w:hAnsi="Cambria Math"/>
                      <w:lang w:val="ru-RU"/>
                    </w:rPr>
                    <m:t>_</m:t>
                  </m:r>
                  <m:r>
                    <w:rPr>
                      <w:rFonts w:ascii="Cambria Math" w:hAnsi="Cambria Math"/>
                      <w:lang w:val="ru-RU"/>
                    </w:rPr>
                    <m:t>срм,h</m:t>
                  </m:r>
                </m:sub>
                <m:sup>
                  <m:r>
                    <w:rPr>
                      <w:rFonts w:ascii="Cambria Math" w:hAnsi="Cambria Math"/>
                      <w:lang w:val="ru-RU"/>
                    </w:rPr>
                    <m:t>g</m:t>
                  </m:r>
                </m:sup>
              </m:sSubSup>
            </m:oMath>
            <w:r w:rsidRPr="00510886">
              <w:rPr>
                <w:rFonts w:ascii="Garamond" w:hAnsi="Garamond"/>
                <w:color w:val="000000"/>
                <w:lang w:val="ru-RU"/>
              </w:rPr>
              <w:t>.</w:t>
            </w:r>
          </w:p>
          <w:p w14:paraId="43891136"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tc>
        <w:tc>
          <w:tcPr>
            <w:tcW w:w="6519" w:type="dxa"/>
            <w:tcMar>
              <w:top w:w="30" w:type="dxa"/>
              <w:left w:w="45" w:type="dxa"/>
              <w:bottom w:w="30" w:type="dxa"/>
              <w:right w:w="45" w:type="dxa"/>
            </w:tcMar>
          </w:tcPr>
          <w:p w14:paraId="7C661157"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p w14:paraId="72B436CE" w14:textId="77777777" w:rsidR="005864ED" w:rsidRPr="00510886" w:rsidRDefault="000068B5" w:rsidP="00A2579A">
            <w:pPr>
              <w:spacing w:before="120" w:after="120" w:line="240" w:lineRule="auto"/>
              <w:ind w:left="120" w:firstLine="500"/>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max</m:t>
                  </m:r>
                  <m:r>
                    <m:rPr>
                      <m:lit/>
                    </m:rPr>
                    <w:rPr>
                      <w:rFonts w:ascii="Cambria Math" w:hAnsi="Cambria Math"/>
                      <w:lang w:val="ru-RU"/>
                    </w:rPr>
                    <m:t>_</m:t>
                  </m:r>
                  <m:r>
                    <w:rPr>
                      <w:rFonts w:ascii="Cambria Math" w:hAnsi="Cambria Math"/>
                      <w:lang w:val="ru-RU"/>
                    </w:rPr>
                    <m:t>факт сотиассо,h</m:t>
                  </m:r>
                </m:sub>
                <m:sup>
                  <m:r>
                    <w:rPr>
                      <w:rFonts w:ascii="Cambria Math" w:hAnsi="Cambria Math"/>
                      <w:lang w:val="ru-RU"/>
                    </w:rPr>
                    <m:t>j</m:t>
                  </m:r>
                </m:sup>
              </m:sSubSup>
            </m:oMath>
            <w:r w:rsidR="005864ED" w:rsidRPr="00510886">
              <w:rPr>
                <w:rFonts w:ascii="Garamond" w:hAnsi="Garamond"/>
                <w:color w:val="000000"/>
                <w:lang w:val="ru-RU"/>
              </w:rPr>
              <w:t> – максимальная мощность оборудования, готового к выработке электрической энергии, соответствующая параметрам инсоляции / ветровой нагрузки / напора воды, обеспечивающим выдачу мощности готового к выработке электроэнергии оборудования в полном объеме в соответствии с паспортными характеристиками генерирующего оборудования, передаваемая в диспетчерский центр СО в соответствии с п. 11.1.5 приложения 3 к </w:t>
            </w:r>
            <w:r w:rsidR="005864ED" w:rsidRPr="00510886">
              <w:rPr>
                <w:rFonts w:ascii="Garamond" w:hAnsi="Garamond"/>
                <w:i/>
                <w:color w:val="000000"/>
                <w:lang w:val="ru-RU"/>
              </w:rPr>
              <w:t>Регламенту допуска к торговой системе оптового рынка</w:t>
            </w:r>
            <w:r w:rsidR="005864ED" w:rsidRPr="00510886">
              <w:rPr>
                <w:rFonts w:ascii="Garamond" w:hAnsi="Garamond"/>
                <w:color w:val="000000"/>
                <w:lang w:val="ru-RU"/>
              </w:rPr>
              <w:t xml:space="preserve"> (Приложение № 1 к </w:t>
            </w:r>
            <w:r w:rsidR="005864ED" w:rsidRPr="00510886">
              <w:rPr>
                <w:rFonts w:ascii="Garamond" w:hAnsi="Garamond"/>
                <w:i/>
                <w:color w:val="000000"/>
                <w:lang w:val="ru-RU"/>
              </w:rPr>
              <w:t>Договору о присоединении к торговой системе оптового рынка</w:t>
            </w:r>
            <w:r w:rsidR="005864ED" w:rsidRPr="00510886">
              <w:rPr>
                <w:rFonts w:ascii="Garamond" w:hAnsi="Garamond"/>
                <w:color w:val="000000"/>
                <w:lang w:val="ru-RU"/>
              </w:rPr>
              <w:t xml:space="preserve">) посредством </w:t>
            </w:r>
            <w:proofErr w:type="spellStart"/>
            <w:r w:rsidR="005864ED" w:rsidRPr="00510886">
              <w:rPr>
                <w:rFonts w:ascii="Garamond" w:hAnsi="Garamond"/>
                <w:color w:val="000000"/>
                <w:lang w:val="ru-RU"/>
              </w:rPr>
              <w:t>СОТИАССО</w:t>
            </w:r>
            <w:proofErr w:type="spellEnd"/>
            <w:r w:rsidR="005864ED" w:rsidRPr="00510886">
              <w:rPr>
                <w:rFonts w:ascii="Garamond" w:hAnsi="Garamond"/>
                <w:color w:val="000000"/>
                <w:lang w:val="ru-RU"/>
              </w:rPr>
              <w:t xml:space="preserve">. При непредоставлении указанного значения посредством </w:t>
            </w:r>
            <w:proofErr w:type="spellStart"/>
            <w:r w:rsidR="005864ED" w:rsidRPr="00510886">
              <w:rPr>
                <w:rFonts w:ascii="Garamond" w:hAnsi="Garamond"/>
                <w:color w:val="000000"/>
                <w:lang w:val="ru-RU"/>
              </w:rPr>
              <w:t>СОТИАССО</w:t>
            </w:r>
            <w:proofErr w:type="spellEnd"/>
            <w:r w:rsidR="005864ED" w:rsidRPr="00510886">
              <w:rPr>
                <w:rFonts w:ascii="Garamond" w:hAnsi="Garamond"/>
                <w:color w:val="000000"/>
                <w:lang w:val="ru-RU"/>
              </w:rPr>
              <w:t xml:space="preserve"> </w:t>
            </w:r>
            <w:proofErr w:type="gramStart"/>
            <w:r w:rsidR="005864ED" w:rsidRPr="00510886">
              <w:rPr>
                <w:rFonts w:ascii="Garamond" w:hAnsi="Garamond"/>
                <w:color w:val="000000"/>
                <w:lang w:val="ru-RU"/>
              </w:rPr>
              <w:t>в СО</w:t>
            </w:r>
            <w:proofErr w:type="gramEnd"/>
            <w:r w:rsidR="005864ED" w:rsidRPr="00510886">
              <w:rPr>
                <w:rFonts w:ascii="Garamond" w:hAnsi="Garamond"/>
                <w:color w:val="000000"/>
                <w:lang w:val="ru-RU"/>
              </w:rPr>
              <w:t>:</w:t>
            </w:r>
          </w:p>
          <w:p w14:paraId="06A774F3"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в связи с технической неготовностью </w:t>
            </w:r>
            <w:proofErr w:type="spellStart"/>
            <w:r w:rsidRPr="00510886">
              <w:rPr>
                <w:rFonts w:ascii="Garamond" w:hAnsi="Garamond"/>
                <w:color w:val="000000"/>
                <w:lang w:val="ru-RU"/>
              </w:rPr>
              <w:t>СОТИАССО</w:t>
            </w:r>
            <w:proofErr w:type="spellEnd"/>
            <w:r w:rsidRPr="00510886">
              <w:rPr>
                <w:rFonts w:ascii="Garamond" w:hAnsi="Garamond"/>
                <w:color w:val="000000"/>
                <w:lang w:val="ru-RU"/>
              </w:rPr>
              <w:t xml:space="preserve"> в части неготовности технологических каналов связи и средств телемеханики, приведшей к </w:t>
            </w:r>
            <w:proofErr w:type="spellStart"/>
            <w:r w:rsidRPr="00510886">
              <w:rPr>
                <w:rFonts w:ascii="Garamond" w:hAnsi="Garamond"/>
                <w:color w:val="000000"/>
                <w:lang w:val="ru-RU"/>
              </w:rPr>
              <w:t>непредоставлению</w:t>
            </w:r>
            <w:proofErr w:type="spellEnd"/>
            <w:r w:rsidRPr="00510886">
              <w:rPr>
                <w:rFonts w:ascii="Garamond" w:hAnsi="Garamond"/>
                <w:color w:val="000000"/>
                <w:lang w:val="ru-RU"/>
              </w:rPr>
              <w:t xml:space="preserve"> указанного значения – указанное значение принимается равным </w:t>
            </w:r>
            <m:oMath>
              <m:sSubSup>
                <m:sSubSupPr>
                  <m:ctrlPr>
                    <w:rPr>
                      <w:rFonts w:ascii="Cambria Math" w:hAnsi="Cambria Math"/>
                      <w:lang w:val="ru-RU"/>
                    </w:rPr>
                  </m:ctrlPr>
                </m:sSubSupPr>
                <m:e>
                  <m:r>
                    <w:rPr>
                      <w:rFonts w:ascii="Cambria Math" w:hAnsi="Cambria Math"/>
                      <w:lang w:val="ru-RU"/>
                    </w:rPr>
                    <m:t>N</m:t>
                  </m:r>
                </m:e>
                <m:sub>
                  <m:r>
                    <m:rPr>
                      <m:nor/>
                    </m:rPr>
                    <w:rPr>
                      <w:rFonts w:ascii="Garamond" w:hAnsi="Garamond"/>
                      <w:lang w:val="ru-RU"/>
                    </w:rPr>
                    <m:t>уст,m</m:t>
                  </m:r>
                </m:sub>
                <m:sup>
                  <m:r>
                    <w:rPr>
                      <w:rFonts w:ascii="Cambria Math" w:hAnsi="Cambria Math"/>
                      <w:lang w:val="ru-RU"/>
                    </w:rPr>
                    <m:t>j</m:t>
                  </m:r>
                </m:sup>
              </m:sSubSup>
            </m:oMath>
            <w:r w:rsidRPr="00510886">
              <w:rPr>
                <w:rFonts w:ascii="Garamond" w:hAnsi="Garamond"/>
                <w:i/>
                <w:color w:val="000000"/>
                <w:lang w:val="ru-RU"/>
              </w:rPr>
              <w:t>;</w:t>
            </w:r>
          </w:p>
          <w:p w14:paraId="613E4858"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в иных случаях непредоставления указанного значения – указанное значение принимается равным нулю.</w:t>
            </w:r>
          </w:p>
          <w:p w14:paraId="2D6A4F68"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 xml:space="preserve">… </w:t>
            </w:r>
          </w:p>
          <w:p w14:paraId="627510C9" w14:textId="77777777" w:rsidR="005864ED" w:rsidRPr="00510886" w:rsidRDefault="005864ED" w:rsidP="00A2579A">
            <w:pPr>
              <w:spacing w:before="120" w:after="120" w:line="240" w:lineRule="auto"/>
              <w:ind w:left="120" w:firstLine="500"/>
              <w:jc w:val="both"/>
              <w:rPr>
                <w:rFonts w:ascii="Garamond" w:hAnsi="Garamond"/>
                <w:lang w:val="ru-RU"/>
              </w:rPr>
            </w:pPr>
            <w:r w:rsidRPr="00510886">
              <w:rPr>
                <w:rFonts w:ascii="Garamond" w:hAnsi="Garamond"/>
                <w:color w:val="000000"/>
                <w:lang w:val="ru-RU"/>
              </w:rPr>
              <w:t>В целях проверки наличия фактических резервов мощности СО:</w:t>
            </w:r>
          </w:p>
          <w:p w14:paraId="4011DE37"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1)</w:t>
            </w:r>
            <w:r w:rsidRPr="00510886">
              <w:rPr>
                <w:rFonts w:ascii="Garamond" w:hAnsi="Garamond"/>
                <w:color w:val="000000"/>
                <w:lang w:val="ru-RU"/>
              </w:rPr>
              <w:t xml:space="preserve"> имеет право осуществить выборочную проверку наличия фактических резервов мощности на включенном генерирующем оборудовании путем отдачи диспетчерской команды на загрузку до максимальной мощности генерирующего оборудования в соответствии с п. 6.8.4 </w:t>
            </w:r>
            <w:r w:rsidRPr="00510886">
              <w:rPr>
                <w:rFonts w:ascii="Garamond" w:hAnsi="Garamond"/>
                <w:i/>
                <w:color w:val="000000"/>
                <w:lang w:val="ru-RU"/>
              </w:rPr>
              <w:t>Регламента оперативного диспетчерского управления электроэнергетическим режимом объектов управления ЕЭС России </w:t>
            </w:r>
            <w:r w:rsidRPr="00510886">
              <w:rPr>
                <w:rFonts w:ascii="Garamond" w:hAnsi="Garamond"/>
                <w:color w:val="000000"/>
                <w:lang w:val="ru-RU"/>
              </w:rPr>
              <w:t>(Приложение № 9</w:t>
            </w:r>
            <w:r w:rsidRPr="00510886">
              <w:rPr>
                <w:rFonts w:ascii="Garamond" w:hAnsi="Garamond"/>
                <w:i/>
                <w:color w:val="000000"/>
                <w:lang w:val="ru-RU"/>
              </w:rPr>
              <w:t> </w:t>
            </w:r>
            <w:r w:rsidRPr="00510886">
              <w:rPr>
                <w:rFonts w:ascii="Garamond" w:hAnsi="Garamond"/>
                <w:color w:val="000000"/>
                <w:lang w:val="ru-RU"/>
              </w:rPr>
              <w:t>к</w:t>
            </w:r>
            <w:r w:rsidRPr="00510886">
              <w:rPr>
                <w:rFonts w:ascii="Garamond" w:hAnsi="Garamond"/>
                <w:i/>
                <w:color w:val="000000"/>
                <w:lang w:val="ru-RU"/>
              </w:rPr>
              <w:t xml:space="preserve"> Договору о присоединении к торговой системе оптового рынка</w:t>
            </w:r>
            <w:r w:rsidRPr="00510886">
              <w:rPr>
                <w:rFonts w:ascii="Garamond" w:hAnsi="Garamond"/>
                <w:color w:val="000000"/>
                <w:lang w:val="ru-RU"/>
              </w:rPr>
              <w:t>). Проверка выполняется на всем включенном генерирующем оборудовании, входящем в состав одной ГТП, без дополнительного включения оборудования из холодного резерва, при этом период проверки определяется периодом действия соответствующей команды диспетчера СО – от времени окончания исполнения диспетчерской команды, заданного диспетчером СО, до времени начала исполнения следующей диспетчерской команды на изменение активной нагрузки (</w:t>
            </w:r>
            <m:oMath>
              <m:sSub>
                <m:sSubPr>
                  <m:ctrlPr>
                    <w:rPr>
                      <w:rFonts w:ascii="Cambria Math" w:hAnsi="Cambria Math"/>
                      <w:lang w:val="ru-RU"/>
                    </w:rPr>
                  </m:ctrlPr>
                </m:sSubPr>
                <m:e>
                  <m:r>
                    <w:rPr>
                      <w:rFonts w:ascii="Cambria Math" w:hAnsi="Cambria Math"/>
                      <w:lang w:val="ru-RU"/>
                    </w:rPr>
                    <m:t>T</m:t>
                  </m:r>
                </m:e>
                <m:sub>
                  <m:r>
                    <w:rPr>
                      <w:rFonts w:ascii="Cambria Math" w:hAnsi="Cambria Math"/>
                      <w:lang w:val="ru-RU"/>
                    </w:rPr>
                    <m:t>дк</m:t>
                  </m:r>
                </m:sub>
              </m:sSub>
            </m:oMath>
            <w:r w:rsidRPr="00510886">
              <w:rPr>
                <w:rFonts w:ascii="Garamond" w:hAnsi="Garamond"/>
                <w:color w:val="000000"/>
                <w:lang w:val="ru-RU"/>
              </w:rPr>
              <w:t>);</w:t>
            </w:r>
          </w:p>
          <w:p w14:paraId="0886ACBD"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2)</w:t>
            </w:r>
            <w:r w:rsidRPr="00510886">
              <w:rPr>
                <w:rFonts w:ascii="Garamond" w:hAnsi="Garamond"/>
                <w:color w:val="000000"/>
                <w:lang w:val="ru-RU"/>
              </w:rPr>
              <w:t xml:space="preserve"> имеет право осуществить выборочную проверку наличия фактических резервов мощности на ЕГО, находящихся в холодном резерве, путем:</w:t>
            </w:r>
          </w:p>
          <w:p w14:paraId="319D9073"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планирования включения (учета в работе) ЕГО, длительно находящихся в холодном резерве, путем их назначения режимными генераторами в порядке, установленном п. 4.7 </w:t>
            </w:r>
            <w:r w:rsidRPr="00510886">
              <w:rPr>
                <w:rFonts w:ascii="Garamond" w:hAnsi="Garamond"/>
                <w:i/>
                <w:color w:val="000000"/>
                <w:lang w:val="ru-RU"/>
              </w:rPr>
              <w:t>Регламента проведения расчетов выбора состава генерирующего оборудования</w:t>
            </w:r>
            <w:r w:rsidRPr="00510886">
              <w:rPr>
                <w:rFonts w:ascii="Garamond" w:hAnsi="Garamond"/>
                <w:color w:val="000000"/>
                <w:lang w:val="ru-RU"/>
              </w:rPr>
              <w:t xml:space="preserve"> (Приложение № 3.1</w:t>
            </w:r>
            <w:r w:rsidRPr="00510886">
              <w:rPr>
                <w:rFonts w:ascii="Garamond" w:hAnsi="Garamond"/>
                <w:i/>
                <w:color w:val="000000"/>
                <w:lang w:val="ru-RU"/>
              </w:rPr>
              <w:t> </w:t>
            </w:r>
            <w:r w:rsidRPr="00510886">
              <w:rPr>
                <w:rFonts w:ascii="Garamond" w:hAnsi="Garamond"/>
                <w:color w:val="000000"/>
                <w:lang w:val="ru-RU"/>
              </w:rPr>
              <w:t>к</w:t>
            </w:r>
            <w:r w:rsidRPr="00510886">
              <w:rPr>
                <w:rFonts w:ascii="Garamond" w:hAnsi="Garamond"/>
                <w:i/>
                <w:color w:val="000000"/>
                <w:lang w:val="ru-RU"/>
              </w:rPr>
              <w:t xml:space="preserve"> Договору о присоединении к торговой системе оптового рынка</w:t>
            </w:r>
            <w:r w:rsidRPr="00510886">
              <w:rPr>
                <w:rFonts w:ascii="Garamond" w:hAnsi="Garamond"/>
                <w:color w:val="000000"/>
                <w:lang w:val="ru-RU"/>
              </w:rPr>
              <w:t>). При этом период проверки определяется периодом назначения ЕГО режимным генератором для целей проверки фактических резервов мощности;</w:t>
            </w:r>
          </w:p>
          <w:p w14:paraId="04BB51B0"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выборочного включения ЕГО в соответствии с п. 6.8.4 </w:t>
            </w:r>
            <w:r w:rsidRPr="00510886">
              <w:rPr>
                <w:rFonts w:ascii="Garamond" w:hAnsi="Garamond"/>
                <w:i/>
                <w:color w:val="000000"/>
                <w:lang w:val="ru-RU"/>
              </w:rPr>
              <w:t>Регламента оперативного диспетчерского управления электроэнергетическим режимом объектов управления ЕЭС России </w:t>
            </w:r>
            <w:r w:rsidRPr="00510886">
              <w:rPr>
                <w:rFonts w:ascii="Garamond" w:hAnsi="Garamond"/>
                <w:color w:val="000000"/>
                <w:lang w:val="ru-RU"/>
              </w:rPr>
              <w:t>(Приложение № 9</w:t>
            </w:r>
            <w:r w:rsidRPr="00510886">
              <w:rPr>
                <w:rFonts w:ascii="Garamond" w:hAnsi="Garamond"/>
                <w:i/>
                <w:color w:val="000000"/>
                <w:lang w:val="ru-RU"/>
              </w:rPr>
              <w:t> </w:t>
            </w:r>
            <w:r w:rsidRPr="00510886">
              <w:rPr>
                <w:rFonts w:ascii="Garamond" w:hAnsi="Garamond"/>
                <w:color w:val="000000"/>
                <w:lang w:val="ru-RU"/>
              </w:rPr>
              <w:t>к</w:t>
            </w:r>
            <w:r w:rsidRPr="00510886">
              <w:rPr>
                <w:rFonts w:ascii="Garamond" w:hAnsi="Garamond"/>
                <w:i/>
                <w:color w:val="000000"/>
                <w:lang w:val="ru-RU"/>
              </w:rPr>
              <w:t xml:space="preserve"> Договору о присоединении к торговой системе оптового рынка)</w:t>
            </w:r>
            <w:r w:rsidRPr="00510886">
              <w:rPr>
                <w:rFonts w:ascii="Garamond" w:hAnsi="Garamond"/>
                <w:color w:val="000000"/>
                <w:lang w:val="ru-RU"/>
              </w:rPr>
              <w:t>. При этом период проверки определяется временем, заявленным участником оптового рынка посредством подачи уведомления в СО в соответствии с п. 3.2.8 </w:t>
            </w:r>
            <w:r w:rsidRPr="00510886">
              <w:rPr>
                <w:rFonts w:ascii="Garamond" w:hAnsi="Garamond"/>
                <w:i/>
                <w:color w:val="000000"/>
                <w:lang w:val="ru-RU"/>
              </w:rPr>
              <w:t>Регламента подачи уведомлений участниками оптового рынка </w:t>
            </w:r>
            <w:r w:rsidRPr="00510886">
              <w:rPr>
                <w:rFonts w:ascii="Garamond" w:hAnsi="Garamond"/>
                <w:color w:val="000000"/>
                <w:lang w:val="ru-RU"/>
              </w:rPr>
              <w:t>(Приложение № 4 к</w:t>
            </w:r>
            <w:r w:rsidRPr="00510886">
              <w:rPr>
                <w:rFonts w:ascii="Garamond" w:hAnsi="Garamond"/>
                <w:i/>
                <w:color w:val="000000"/>
                <w:lang w:val="ru-RU"/>
              </w:rPr>
              <w:t xml:space="preserve"> Договору о присоединении к торговой системе оптового рынка</w:t>
            </w:r>
            <w:r w:rsidRPr="00510886">
              <w:rPr>
                <w:rFonts w:ascii="Garamond" w:hAnsi="Garamond"/>
                <w:color w:val="000000"/>
                <w:lang w:val="ru-RU"/>
              </w:rPr>
              <w:t xml:space="preserve">), с учетом времени, необходимого для выхода ЕГО на диапазон регулирования после включения в сеть и последующей проверки наличия фактических резервов мощности на включенном генерирующем оборудовании </w:t>
            </w:r>
            <w:proofErr w:type="spellStart"/>
            <w:r w:rsidRPr="00510886">
              <w:rPr>
                <w:rFonts w:ascii="Garamond" w:hAnsi="Garamond"/>
                <w:color w:val="000000"/>
                <w:lang w:val="ru-RU"/>
              </w:rPr>
              <w:t>ГОУ</w:t>
            </w:r>
            <w:proofErr w:type="spellEnd"/>
            <w:r w:rsidRPr="00510886">
              <w:rPr>
                <w:rFonts w:ascii="Garamond" w:hAnsi="Garamond"/>
                <w:color w:val="000000"/>
                <w:lang w:val="ru-RU"/>
              </w:rPr>
              <w:t>, в состав которого входит данная ЕГО, путем отдачи диспетчерской команды на загрузку до максимальной мощности генерирующего оборудования в соответствии с п. 6.8.4 </w:t>
            </w:r>
            <w:r w:rsidRPr="00510886">
              <w:rPr>
                <w:rFonts w:ascii="Garamond" w:hAnsi="Garamond"/>
                <w:i/>
                <w:color w:val="000000"/>
                <w:lang w:val="ru-RU"/>
              </w:rPr>
              <w:t>Регламента оперативного диспетчерского управления электроэнергетическим режимом объектов управления ЕЭС России </w:t>
            </w:r>
            <w:r w:rsidRPr="00510886">
              <w:rPr>
                <w:rFonts w:ascii="Garamond" w:hAnsi="Garamond"/>
                <w:color w:val="000000"/>
                <w:lang w:val="ru-RU"/>
              </w:rPr>
              <w:t>(Приложение № 9</w:t>
            </w:r>
            <w:r w:rsidRPr="00510886">
              <w:rPr>
                <w:rFonts w:ascii="Garamond" w:hAnsi="Garamond"/>
                <w:i/>
                <w:color w:val="000000"/>
                <w:lang w:val="ru-RU"/>
              </w:rPr>
              <w:t> </w:t>
            </w:r>
            <w:r w:rsidRPr="00510886">
              <w:rPr>
                <w:rFonts w:ascii="Garamond" w:hAnsi="Garamond"/>
                <w:color w:val="000000"/>
                <w:lang w:val="ru-RU"/>
              </w:rPr>
              <w:t>к</w:t>
            </w:r>
            <w:r w:rsidRPr="00510886">
              <w:rPr>
                <w:rFonts w:ascii="Garamond" w:hAnsi="Garamond"/>
                <w:i/>
                <w:color w:val="000000"/>
                <w:lang w:val="ru-RU"/>
              </w:rPr>
              <w:t xml:space="preserve"> Договору о присоединении к торговой системе оптового рынка</w:t>
            </w:r>
            <w:r w:rsidRPr="00510886">
              <w:rPr>
                <w:rFonts w:ascii="Garamond" w:hAnsi="Garamond"/>
                <w:color w:val="000000"/>
                <w:lang w:val="ru-RU"/>
              </w:rPr>
              <w:t>).</w:t>
            </w:r>
          </w:p>
          <w:p w14:paraId="21399279" w14:textId="77777777" w:rsidR="005864ED" w:rsidRPr="00510886" w:rsidRDefault="005864ED" w:rsidP="00A2579A">
            <w:pPr>
              <w:spacing w:before="120" w:after="120" w:line="240" w:lineRule="auto"/>
              <w:ind w:left="945" w:hanging="945"/>
              <w:jc w:val="both"/>
              <w:rPr>
                <w:rFonts w:ascii="Garamond" w:hAnsi="Garamond"/>
                <w:lang w:val="ru-RU"/>
              </w:rPr>
            </w:pPr>
            <w:r w:rsidRPr="00510886">
              <w:rPr>
                <w:rFonts w:ascii="Garamond" w:hAnsi="Garamond"/>
                <w:lang w:val="ru-RU"/>
              </w:rPr>
              <w:t>…</w:t>
            </w:r>
          </w:p>
          <w:p w14:paraId="38B4F503" w14:textId="77777777" w:rsidR="005864ED" w:rsidRPr="00510886" w:rsidRDefault="005864ED" w:rsidP="00A2579A">
            <w:pPr>
              <w:spacing w:before="120" w:after="120" w:line="240" w:lineRule="auto"/>
              <w:ind w:left="120" w:firstLine="500"/>
              <w:jc w:val="both"/>
              <w:rPr>
                <w:rFonts w:ascii="Garamond" w:hAnsi="Garamond"/>
                <w:lang w:val="ru-RU"/>
              </w:rPr>
            </w:pPr>
            <w:r w:rsidRPr="00510886">
              <w:rPr>
                <w:rFonts w:ascii="Garamond" w:hAnsi="Garamond"/>
                <w:color w:val="000000"/>
                <w:lang w:val="ru-RU"/>
              </w:rPr>
              <w:t>При регистрации признака неоднократного </w:t>
            </w:r>
            <w:proofErr w:type="spellStart"/>
            <w:r w:rsidRPr="00510886">
              <w:rPr>
                <w:rFonts w:ascii="Garamond" w:hAnsi="Garamond"/>
                <w:color w:val="000000"/>
                <w:lang w:val="ru-RU"/>
              </w:rPr>
              <w:t>ОЗР</w:t>
            </w:r>
            <w:proofErr w:type="spellEnd"/>
            <w:r w:rsidRPr="00510886">
              <w:rPr>
                <w:rFonts w:ascii="Garamond" w:hAnsi="Garamond"/>
                <w:color w:val="000000"/>
                <w:lang w:val="ru-RU"/>
              </w:rPr>
              <w:t>, СО в часе </w:t>
            </w:r>
            <w:r w:rsidRPr="00510886">
              <w:rPr>
                <w:rFonts w:ascii="Garamond" w:hAnsi="Garamond"/>
                <w:i/>
                <w:color w:val="000000"/>
                <w:lang w:val="ru-RU"/>
              </w:rPr>
              <w:t>h</w:t>
            </w:r>
            <w:r w:rsidRPr="00510886">
              <w:rPr>
                <w:rFonts w:ascii="Garamond" w:hAnsi="Garamond"/>
                <w:color w:val="000000"/>
                <w:lang w:val="ru-RU"/>
              </w:rPr>
              <w:t> регистрирует в соответствии с Техническими требованиями и Порядком установления соответствия величину </w:t>
            </w:r>
            <m:oMath>
              <m:sSubSup>
                <m:sSubSupPr>
                  <m:ctrlPr>
                    <w:rPr>
                      <w:rFonts w:ascii="Cambria Math" w:hAnsi="Cambria Math"/>
                      <w:lang w:val="ru-RU"/>
                    </w:rPr>
                  </m:ctrlPr>
                </m:sSubSupPr>
                <m:e>
                  <m:r>
                    <m:rPr>
                      <m:sty m:val="p"/>
                    </m:rPr>
                    <w:rPr>
                      <w:rFonts w:ascii="Cambria Math" w:hAnsi="Cambria Math"/>
                      <w:lang w:val="ru-RU"/>
                    </w:rPr>
                    <m:t>Δ</m:t>
                  </m:r>
                </m:e>
                <m:sub>
                  <m:r>
                    <w:rPr>
                      <w:rFonts w:ascii="Cambria Math" w:hAnsi="Cambria Math"/>
                      <w:lang w:val="ru-RU"/>
                    </w:rPr>
                    <m:t>max</m:t>
                  </m:r>
                  <m:r>
                    <m:rPr>
                      <m:lit/>
                    </m:rPr>
                    <w:rPr>
                      <w:rFonts w:ascii="Cambria Math" w:hAnsi="Cambria Math"/>
                      <w:lang w:val="ru-RU"/>
                    </w:rPr>
                    <m:t>_</m:t>
                  </m:r>
                  <m:r>
                    <w:rPr>
                      <w:rFonts w:ascii="Cambria Math" w:hAnsi="Cambria Math"/>
                      <w:lang w:val="ru-RU"/>
                    </w:rPr>
                    <m:t>вкл</m:t>
                  </m:r>
                  <m:r>
                    <m:rPr>
                      <m:nor/>
                    </m:rPr>
                    <w:rPr>
                      <w:rFonts w:ascii="Garamond" w:hAnsi="Garamond"/>
                      <w:lang w:val="ru-RU"/>
                    </w:rPr>
                    <m:t>,h</m:t>
                  </m:r>
                </m:sub>
                <m:sup>
                  <m:r>
                    <w:rPr>
                      <w:rFonts w:ascii="Cambria Math" w:hAnsi="Cambria Math"/>
                      <w:lang w:val="ru-RU"/>
                    </w:rPr>
                    <m:t>j,изм</m:t>
                  </m:r>
                </m:sup>
              </m:sSubSup>
            </m:oMath>
            <w:r w:rsidRPr="00510886">
              <w:rPr>
                <w:rFonts w:ascii="Garamond" w:hAnsi="Garamond"/>
                <w:color w:val="000000"/>
                <w:lang w:val="ru-RU"/>
              </w:rPr>
              <w:t xml:space="preserve"> (</w:t>
            </w:r>
            <m:oMath>
              <m:sSubSup>
                <m:sSubSupPr>
                  <m:ctrlPr>
                    <w:rPr>
                      <w:rFonts w:ascii="Cambria Math" w:hAnsi="Cambria Math"/>
                      <w:lang w:val="ru-RU"/>
                    </w:rPr>
                  </m:ctrlPr>
                </m:sSubSupPr>
                <m:e>
                  <m:r>
                    <m:rPr>
                      <m:sty m:val="p"/>
                    </m:rPr>
                    <w:rPr>
                      <w:rFonts w:ascii="Cambria Math" w:hAnsi="Cambria Math"/>
                      <w:lang w:val="ru-RU"/>
                    </w:rPr>
                    <m:t>Δ</m:t>
                  </m:r>
                </m:e>
                <m:sub>
                  <m:r>
                    <w:rPr>
                      <w:rFonts w:ascii="Cambria Math" w:hAnsi="Cambria Math"/>
                      <w:lang w:val="ru-RU"/>
                    </w:rPr>
                    <m:t>min</m:t>
                  </m:r>
                  <m:r>
                    <m:rPr>
                      <m:lit/>
                    </m:rPr>
                    <w:rPr>
                      <w:rFonts w:ascii="Cambria Math" w:hAnsi="Cambria Math"/>
                      <w:lang w:val="ru-RU"/>
                    </w:rPr>
                    <m:t>_</m:t>
                  </m:r>
                  <m:r>
                    <w:rPr>
                      <w:rFonts w:ascii="Cambria Math" w:hAnsi="Cambria Math"/>
                      <w:lang w:val="ru-RU"/>
                    </w:rPr>
                    <m:t>вкл</m:t>
                  </m:r>
                  <m:r>
                    <m:rPr>
                      <m:nor/>
                    </m:rPr>
                    <w:rPr>
                      <w:rFonts w:ascii="Garamond" w:hAnsi="Garamond"/>
                      <w:lang w:val="ru-RU"/>
                    </w:rPr>
                    <m:t>,h</m:t>
                  </m:r>
                </m:sub>
                <m:sup>
                  <m:r>
                    <w:rPr>
                      <w:rFonts w:ascii="Cambria Math" w:hAnsi="Cambria Math"/>
                      <w:lang w:val="ru-RU"/>
                    </w:rPr>
                    <m:t>j,изм</m:t>
                  </m:r>
                </m:sup>
              </m:sSubSup>
            </m:oMath>
            <w:r w:rsidRPr="00510886">
              <w:rPr>
                <w:rFonts w:ascii="Garamond" w:hAnsi="Garamond"/>
                <w:color w:val="000000"/>
                <w:lang w:val="ru-RU"/>
              </w:rPr>
              <w:t>) с учетом особенностей, предусмотренных п. 3.4.12.1 настоящего Регламента:</w:t>
            </w:r>
          </w:p>
          <w:p w14:paraId="112851C1"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1)</w:t>
            </w:r>
            <w:r w:rsidRPr="00510886">
              <w:rPr>
                <w:rFonts w:ascii="Garamond" w:hAnsi="Garamond"/>
                <w:color w:val="000000"/>
                <w:lang w:val="ru-RU"/>
              </w:rPr>
              <w:t xml:space="preserve"> в случаях, не связанных с проведением проверки наличия фактических резервов мощности путем включения (учета в работе) ЕГО, в период после окончания фиксации величины </w:t>
            </w:r>
            <m:oMath>
              <m:sSubSup>
                <m:sSubSupPr>
                  <m:ctrlPr>
                    <w:rPr>
                      <w:rFonts w:ascii="Cambria Math" w:hAnsi="Cambria Math"/>
                      <w:lang w:val="ru-RU"/>
                    </w:rPr>
                  </m:ctrlPr>
                </m:sSubSupPr>
                <m:e>
                  <m:r>
                    <m:rPr>
                      <m:sty m:val="p"/>
                    </m:rPr>
                    <w:rPr>
                      <w:rFonts w:ascii="Cambria Math" w:hAnsi="Cambria Math"/>
                      <w:lang w:val="ru-RU"/>
                    </w:rPr>
                    <m:t>Δ</m:t>
                  </m:r>
                </m:e>
                <m:sub>
                  <m:r>
                    <w:rPr>
                      <w:rFonts w:ascii="Cambria Math" w:hAnsi="Cambria Math"/>
                      <w:lang w:val="ru-RU"/>
                    </w:rPr>
                    <m:t>max</m:t>
                  </m:r>
                  <m:r>
                    <m:rPr>
                      <m:lit/>
                    </m:rPr>
                    <w:rPr>
                      <w:rFonts w:ascii="Cambria Math" w:hAnsi="Cambria Math"/>
                      <w:lang w:val="ru-RU"/>
                    </w:rPr>
                    <m:t>_</m:t>
                  </m:r>
                  <m:r>
                    <w:rPr>
                      <w:rFonts w:ascii="Cambria Math" w:hAnsi="Cambria Math"/>
                      <w:lang w:val="ru-RU"/>
                    </w:rPr>
                    <m:t>вкл</m:t>
                  </m:r>
                  <m:r>
                    <m:rPr>
                      <m:nor/>
                    </m:rPr>
                    <w:rPr>
                      <w:rFonts w:ascii="Garamond" w:hAnsi="Garamond"/>
                      <w:lang w:val="ru-RU"/>
                    </w:rPr>
                    <m:t>,h</m:t>
                  </m:r>
                </m:sub>
                <m:sup>
                  <m:r>
                    <w:rPr>
                      <w:rFonts w:ascii="Cambria Math" w:hAnsi="Cambria Math"/>
                      <w:lang w:val="ru-RU"/>
                    </w:rPr>
                    <m:t>j,изм</m:t>
                  </m:r>
                </m:sup>
              </m:sSubSup>
            </m:oMath>
            <w:r w:rsidRPr="00510886">
              <w:rPr>
                <w:rFonts w:ascii="Garamond" w:hAnsi="Garamond"/>
                <w:color w:val="000000"/>
                <w:lang w:val="ru-RU"/>
              </w:rPr>
              <w:t xml:space="preserve">, регистрируемой в соответствии с настоящим пунктом при последнем </w:t>
            </w:r>
            <w:proofErr w:type="spellStart"/>
            <w:r w:rsidRPr="00510886">
              <w:rPr>
                <w:rFonts w:ascii="Garamond" w:hAnsi="Garamond"/>
                <w:color w:val="000000"/>
                <w:lang w:val="ru-RU"/>
              </w:rPr>
              <w:t>ОЗР</w:t>
            </w:r>
            <w:proofErr w:type="spellEnd"/>
            <w:r w:rsidRPr="00510886">
              <w:rPr>
                <w:rFonts w:ascii="Garamond" w:hAnsi="Garamond"/>
                <w:color w:val="000000"/>
                <w:lang w:val="ru-RU"/>
              </w:rPr>
              <w:t xml:space="preserve">, до часа </w:t>
            </w:r>
            <m:oMath>
              <m:sSub>
                <m:sSubPr>
                  <m:ctrlPr>
                    <w:rPr>
                      <w:rFonts w:ascii="Cambria Math" w:hAnsi="Cambria Math"/>
                      <w:lang w:val="ru-RU"/>
                    </w:rPr>
                  </m:ctrlPr>
                </m:sSubPr>
                <m:e>
                  <m:r>
                    <w:rPr>
                      <w:rFonts w:ascii="Cambria Math" w:hAnsi="Cambria Math"/>
                      <w:lang w:val="ru-RU"/>
                    </w:rPr>
                    <m:t>h</m:t>
                  </m:r>
                </m:e>
                <m:sub>
                  <m:r>
                    <w:rPr>
                      <w:rFonts w:ascii="Cambria Math" w:hAnsi="Cambria Math"/>
                      <w:lang w:val="ru-RU"/>
                    </w:rPr>
                    <m:t>рег</m:t>
                  </m:r>
                </m:sub>
              </m:sSub>
            </m:oMath>
            <w:r w:rsidRPr="00510886">
              <w:rPr>
                <w:rFonts w:ascii="Garamond" w:hAnsi="Garamond"/>
                <w:color w:val="000000"/>
                <w:lang w:val="ru-RU"/>
              </w:rPr>
              <w:t xml:space="preserve"> включительно регистрируется величина </w:t>
            </w:r>
            <m:oMath>
              <m:sSubSup>
                <m:sSubSupPr>
                  <m:ctrlPr>
                    <w:rPr>
                      <w:rFonts w:ascii="Cambria Math" w:hAnsi="Cambria Math"/>
                      <w:lang w:val="ru-RU"/>
                    </w:rPr>
                  </m:ctrlPr>
                </m:sSubSupPr>
                <m:e>
                  <m:r>
                    <m:rPr>
                      <m:sty m:val="p"/>
                    </m:rPr>
                    <w:rPr>
                      <w:rFonts w:ascii="Cambria Math" w:hAnsi="Cambria Math"/>
                      <w:lang w:val="ru-RU"/>
                    </w:rPr>
                    <m:t>Δ</m:t>
                  </m:r>
                </m:e>
                <m:sub>
                  <m:r>
                    <w:rPr>
                      <w:rFonts w:ascii="Cambria Math" w:hAnsi="Cambria Math"/>
                      <w:lang w:val="ru-RU"/>
                    </w:rPr>
                    <m:t>max</m:t>
                  </m:r>
                  <m:r>
                    <m:rPr>
                      <m:lit/>
                    </m:rPr>
                    <w:rPr>
                      <w:rFonts w:ascii="Cambria Math" w:hAnsi="Cambria Math"/>
                      <w:lang w:val="ru-RU"/>
                    </w:rPr>
                    <m:t>_</m:t>
                  </m:r>
                  <m:r>
                    <w:rPr>
                      <w:rFonts w:ascii="Cambria Math" w:hAnsi="Cambria Math"/>
                      <w:lang w:val="ru-RU"/>
                    </w:rPr>
                    <m:t>вкл</m:t>
                  </m:r>
                  <m:r>
                    <m:rPr>
                      <m:nor/>
                    </m:rPr>
                    <w:rPr>
                      <w:rFonts w:ascii="Garamond" w:hAnsi="Garamond"/>
                      <w:lang w:val="ru-RU"/>
                    </w:rPr>
                    <m:t>,h</m:t>
                  </m:r>
                </m:sub>
                <m:sup>
                  <m:r>
                    <w:rPr>
                      <w:rFonts w:ascii="Cambria Math" w:hAnsi="Cambria Math"/>
                      <w:lang w:val="ru-RU"/>
                    </w:rPr>
                    <m:t>j,изм</m:t>
                  </m:r>
                </m:sup>
              </m:sSubSup>
            </m:oMath>
            <w:r w:rsidRPr="00510886">
              <w:rPr>
                <w:rFonts w:ascii="Garamond" w:hAnsi="Garamond"/>
                <w:color w:val="000000"/>
                <w:lang w:val="ru-RU"/>
              </w:rPr>
              <w:t>– в объеме минимальной на конец часовых интервалов, входящих в указанный период, положительной разницы между значениями:</w:t>
            </w:r>
          </w:p>
          <w:p w14:paraId="52D50E89"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t>а)</w:t>
            </w:r>
            <w:r w:rsidRPr="00510886">
              <w:rPr>
                <w:rFonts w:ascii="Garamond" w:hAnsi="Garamond"/>
                <w:color w:val="000000"/>
                <w:lang w:val="ru-RU"/>
              </w:rPr>
              <w:t xml:space="preserve"> минимальной величины из </w:t>
            </w:r>
            <m:oMath>
              <m:sSubSup>
                <m:sSubSupPr>
                  <m:ctrlPr>
                    <w:rPr>
                      <w:rFonts w:ascii="Cambria Math" w:hAnsi="Cambria Math"/>
                      <w:lang w:val="ru-RU"/>
                    </w:rPr>
                  </m:ctrlPr>
                </m:sSubSupPr>
                <m:e>
                  <m:r>
                    <w:rPr>
                      <w:rFonts w:ascii="Cambria Math" w:hAnsi="Cambria Math"/>
                      <w:lang w:val="ru-RU"/>
                    </w:rPr>
                    <m:t>P</m:t>
                  </m:r>
                </m:e>
                <m:sub>
                  <m:r>
                    <w:rPr>
                      <w:rFonts w:ascii="Cambria Math" w:hAnsi="Cambria Math"/>
                      <w:lang w:val="ru-RU"/>
                    </w:rPr>
                    <m:t>max</m:t>
                  </m:r>
                  <m:r>
                    <m:rPr>
                      <m:lit/>
                    </m:rPr>
                    <w:rPr>
                      <w:rFonts w:ascii="Cambria Math" w:hAnsi="Cambria Math"/>
                      <w:lang w:val="ru-RU"/>
                    </w:rPr>
                    <m:t>_</m:t>
                  </m:r>
                  <m:r>
                    <w:rPr>
                      <w:rFonts w:ascii="Cambria Math" w:hAnsi="Cambria Math"/>
                      <w:lang w:val="ru-RU"/>
                    </w:rPr>
                    <m:t>исх,h</m:t>
                  </m:r>
                  <m:r>
                    <m:rPr>
                      <m:lit/>
                    </m:rPr>
                    <w:rPr>
                      <w:rFonts w:ascii="Cambria Math" w:hAnsi="Cambria Math"/>
                      <w:lang w:val="ru-RU"/>
                    </w:rPr>
                    <m:t>_</m:t>
                  </m:r>
                  <m:r>
                    <w:rPr>
                      <w:rFonts w:ascii="Cambria Math" w:hAnsi="Cambria Math"/>
                      <w:lang w:val="ru-RU"/>
                    </w:rPr>
                    <m:t>озр</m:t>
                  </m:r>
                </m:sub>
                <m:sup>
                  <m:r>
                    <w:rPr>
                      <w:rFonts w:ascii="Cambria Math" w:hAnsi="Cambria Math"/>
                      <w:lang w:val="ru-RU"/>
                    </w:rPr>
                    <m:t>j</m:t>
                  </m:r>
                </m:sup>
              </m:sSubSup>
            </m:oMath>
            <w:r w:rsidRPr="00510886">
              <w:rPr>
                <w:rFonts w:ascii="Garamond" w:hAnsi="Garamond"/>
                <w:color w:val="000000"/>
                <w:lang w:val="ru-RU"/>
              </w:rPr>
              <w:t>, зарегистрированного в последнем ОЗР, предшествующем регистрации неоднократного ОЗР, и установленной мощности, сниженной на величину ограничений, заявленных в соответствии с п. 3.4.2.1 настоящего Регламента;</w:t>
            </w:r>
          </w:p>
          <w:p w14:paraId="529B8B2A"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t>б)</w:t>
            </w:r>
            <w:r w:rsidRPr="00510886">
              <w:rPr>
                <w:rFonts w:ascii="Garamond" w:hAnsi="Garamond"/>
                <w:color w:val="000000"/>
                <w:lang w:val="ru-RU"/>
              </w:rPr>
              <w:t xml:space="preserve"> фактической </w:t>
            </w:r>
            <w:proofErr w:type="spellStart"/>
            <w:r w:rsidRPr="00510886">
              <w:rPr>
                <w:rFonts w:ascii="Garamond" w:hAnsi="Garamond"/>
                <w:color w:val="000000"/>
                <w:lang w:val="ru-RU"/>
              </w:rPr>
              <w:t>среднеминутной</w:t>
            </w:r>
            <w:proofErr w:type="spellEnd"/>
            <w:r w:rsidRPr="00510886">
              <w:rPr>
                <w:rFonts w:ascii="Garamond" w:hAnsi="Garamond"/>
                <w:color w:val="000000"/>
                <w:lang w:val="ru-RU"/>
              </w:rPr>
              <w:t xml:space="preserve"> нагрузки </w:t>
            </w: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факт</m:t>
                  </m:r>
                  <m:r>
                    <m:rPr>
                      <m:lit/>
                    </m:rPr>
                    <w:rPr>
                      <w:rFonts w:ascii="Cambria Math" w:hAnsi="Cambria Math"/>
                      <w:lang w:val="ru-RU"/>
                    </w:rPr>
                    <m:t>_</m:t>
                  </m:r>
                  <m:r>
                    <w:rPr>
                      <w:rFonts w:ascii="Cambria Math" w:hAnsi="Cambria Math"/>
                      <w:lang w:val="ru-RU"/>
                    </w:rPr>
                    <m:t>срм,h</m:t>
                  </m:r>
                </m:sub>
                <m:sup>
                  <m:r>
                    <w:rPr>
                      <w:rFonts w:ascii="Cambria Math" w:hAnsi="Cambria Math"/>
                      <w:lang w:val="ru-RU"/>
                    </w:rPr>
                    <m:t>G</m:t>
                  </m:r>
                </m:sup>
              </m:sSubSup>
            </m:oMath>
            <w:r w:rsidRPr="00510886">
              <w:rPr>
                <w:rFonts w:ascii="Garamond" w:hAnsi="Garamond"/>
                <w:color w:val="000000"/>
                <w:lang w:val="ru-RU"/>
              </w:rPr>
              <w:t>, зарегистрированной по данным СОТИАССО на конец часового интервала </w:t>
            </w:r>
            <w:r w:rsidRPr="00510886">
              <w:rPr>
                <w:rFonts w:ascii="Garamond" w:hAnsi="Garamond"/>
                <w:i/>
                <w:color w:val="000000"/>
                <w:lang w:val="ru-RU"/>
              </w:rPr>
              <w:t>h </w:t>
            </w:r>
            <w:r w:rsidRPr="00510886">
              <w:rPr>
                <w:rFonts w:ascii="Garamond" w:hAnsi="Garamond"/>
                <w:color w:val="000000"/>
                <w:lang w:val="ru-RU"/>
              </w:rPr>
              <w:t>по группе ЕГО </w:t>
            </w:r>
            <m:oMath>
              <m:r>
                <w:rPr>
                  <w:rFonts w:ascii="Cambria Math" w:hAnsi="Cambria Math"/>
                  <w:lang w:val="ru-RU"/>
                </w:rPr>
                <m:t>G</m:t>
              </m:r>
            </m:oMath>
            <w:r w:rsidRPr="00510886">
              <w:rPr>
                <w:rFonts w:ascii="Garamond" w:hAnsi="Garamond"/>
                <w:color w:val="000000"/>
                <w:lang w:val="ru-RU"/>
              </w:rPr>
              <w:t>, включенных в период регистрации ОЗР, предшествующего регистрации неоднократного ОЗР:</w:t>
            </w:r>
          </w:p>
          <w:p w14:paraId="3436AB97" w14:textId="77777777" w:rsidR="005864ED" w:rsidRPr="00510886" w:rsidRDefault="000068B5" w:rsidP="00A2579A">
            <w:pPr>
              <w:spacing w:before="120" w:after="120" w:line="240" w:lineRule="auto"/>
              <w:ind w:left="954"/>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факт</m:t>
                  </m:r>
                  <m:r>
                    <m:rPr>
                      <m:lit/>
                    </m:rPr>
                    <w:rPr>
                      <w:rFonts w:ascii="Cambria Math" w:hAnsi="Cambria Math"/>
                      <w:lang w:val="ru-RU"/>
                    </w:rPr>
                    <m:t>_</m:t>
                  </m:r>
                  <m:r>
                    <w:rPr>
                      <w:rFonts w:ascii="Cambria Math" w:hAnsi="Cambria Math"/>
                      <w:lang w:val="ru-RU"/>
                    </w:rPr>
                    <m:t>срм,h</m:t>
                  </m:r>
                </m:sub>
                <m:sup>
                  <m:r>
                    <w:rPr>
                      <w:rFonts w:ascii="Cambria Math" w:hAnsi="Cambria Math"/>
                      <w:lang w:val="ru-RU"/>
                    </w:rPr>
                    <m:t>G</m:t>
                  </m:r>
                </m:sup>
              </m:sSubSup>
              <m:r>
                <w:rPr>
                  <w:rFonts w:ascii="Cambria Math" w:hAnsi="Cambria Math"/>
                  <w:lang w:val="ru-RU"/>
                </w:rPr>
                <m:t>=</m:t>
              </m:r>
              <m:nary>
                <m:naryPr>
                  <m:chr m:val="∑"/>
                  <m:limLoc m:val="subSup"/>
                  <m:supHide m:val="1"/>
                  <m:ctrlPr>
                    <w:rPr>
                      <w:rFonts w:ascii="Cambria Math" w:hAnsi="Cambria Math"/>
                      <w:lang w:val="ru-RU"/>
                    </w:rPr>
                  </m:ctrlPr>
                </m:naryPr>
                <m:sub>
                  <m:r>
                    <w:rPr>
                      <w:rFonts w:ascii="Cambria Math" w:hAnsi="Cambria Math"/>
                      <w:lang w:val="ru-RU"/>
                    </w:rPr>
                    <m:t>g∈G</m:t>
                  </m:r>
                </m:sub>
                <m:sup/>
                <m:e>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факт</m:t>
                      </m:r>
                      <m:r>
                        <m:rPr>
                          <m:lit/>
                        </m:rPr>
                        <w:rPr>
                          <w:rFonts w:ascii="Cambria Math" w:hAnsi="Cambria Math"/>
                          <w:lang w:val="ru-RU"/>
                        </w:rPr>
                        <m:t>_</m:t>
                      </m:r>
                      <m:r>
                        <w:rPr>
                          <w:rFonts w:ascii="Cambria Math" w:hAnsi="Cambria Math"/>
                          <w:lang w:val="ru-RU"/>
                        </w:rPr>
                        <m:t>срм,h</m:t>
                      </m:r>
                    </m:sub>
                    <m:sup>
                      <m:r>
                        <w:rPr>
                          <w:rFonts w:ascii="Cambria Math" w:hAnsi="Cambria Math"/>
                          <w:lang w:val="ru-RU"/>
                        </w:rPr>
                        <m:t>g</m:t>
                      </m:r>
                    </m:sup>
                  </m:sSubSup>
                </m:e>
              </m:nary>
            </m:oMath>
            <w:r w:rsidR="005864ED" w:rsidRPr="00510886">
              <w:rPr>
                <w:rFonts w:ascii="Garamond" w:hAnsi="Garamond"/>
                <w:color w:val="000000"/>
                <w:lang w:val="ru-RU"/>
              </w:rPr>
              <w:t>,</w:t>
            </w:r>
          </w:p>
          <w:p w14:paraId="306197D3" w14:textId="77777777" w:rsidR="005864ED" w:rsidRPr="00510886" w:rsidRDefault="005864ED" w:rsidP="00A2579A">
            <w:pPr>
              <w:spacing w:before="120" w:after="120" w:line="240" w:lineRule="auto"/>
              <w:ind w:left="954"/>
              <w:jc w:val="both"/>
              <w:rPr>
                <w:rFonts w:ascii="Garamond" w:hAnsi="Garamond"/>
                <w:lang w:val="ru-RU"/>
              </w:rPr>
            </w:pPr>
            <w:r w:rsidRPr="00510886">
              <w:rPr>
                <w:rFonts w:ascii="Garamond" w:hAnsi="Garamond"/>
                <w:color w:val="000000"/>
                <w:lang w:val="ru-RU"/>
              </w:rPr>
              <w:t>где </w:t>
            </w: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факт</m:t>
                  </m:r>
                  <m:r>
                    <m:rPr>
                      <m:lit/>
                    </m:rPr>
                    <w:rPr>
                      <w:rFonts w:ascii="Cambria Math" w:hAnsi="Cambria Math"/>
                      <w:lang w:val="ru-RU"/>
                    </w:rPr>
                    <m:t>_</m:t>
                  </m:r>
                  <m:r>
                    <w:rPr>
                      <w:rFonts w:ascii="Cambria Math" w:hAnsi="Cambria Math"/>
                      <w:lang w:val="ru-RU"/>
                    </w:rPr>
                    <m:t>срм,h</m:t>
                  </m:r>
                </m:sub>
                <m:sup>
                  <m:r>
                    <w:rPr>
                      <w:rFonts w:ascii="Cambria Math" w:hAnsi="Cambria Math"/>
                      <w:lang w:val="ru-RU"/>
                    </w:rPr>
                    <m:t>g</m:t>
                  </m:r>
                </m:sup>
              </m:sSubSup>
            </m:oMath>
            <w:r w:rsidRPr="00510886">
              <w:rPr>
                <w:rFonts w:ascii="Garamond" w:hAnsi="Garamond"/>
                <w:color w:val="000000"/>
                <w:lang w:val="ru-RU"/>
              </w:rPr>
              <w:t xml:space="preserve"> – фактическая среднеминутная нагрузка, зарегистрированная по данным СОТИАССО на конец часового интервала </w:t>
            </w:r>
            <w:r w:rsidRPr="00510886">
              <w:rPr>
                <w:rFonts w:ascii="Garamond" w:hAnsi="Garamond"/>
                <w:i/>
                <w:color w:val="000000"/>
                <w:lang w:val="ru-RU"/>
              </w:rPr>
              <w:t>h</w:t>
            </w:r>
            <w:r w:rsidRPr="00510886">
              <w:rPr>
                <w:rFonts w:ascii="Garamond" w:hAnsi="Garamond"/>
                <w:color w:val="000000"/>
                <w:lang w:val="ru-RU"/>
              </w:rPr>
              <w:t xml:space="preserve"> по ЕГО </w:t>
            </w:r>
            <w:r w:rsidRPr="00510886">
              <w:rPr>
                <w:rFonts w:ascii="Garamond" w:hAnsi="Garamond"/>
                <w:i/>
                <w:color w:val="000000"/>
                <w:lang w:val="ru-RU"/>
              </w:rPr>
              <w:t>g</w:t>
            </w:r>
            <w:r w:rsidRPr="00510886">
              <w:rPr>
                <w:rFonts w:ascii="Garamond" w:hAnsi="Garamond"/>
                <w:color w:val="000000"/>
                <w:lang w:val="ru-RU"/>
              </w:rPr>
              <w:t>.</w:t>
            </w:r>
          </w:p>
          <w:p w14:paraId="2B0A3692" w14:textId="77777777" w:rsidR="005864ED" w:rsidRPr="00510886" w:rsidRDefault="005864ED" w:rsidP="00A2579A">
            <w:pPr>
              <w:spacing w:before="120" w:after="120" w:line="240" w:lineRule="auto"/>
              <w:ind w:left="954"/>
              <w:jc w:val="both"/>
              <w:rPr>
                <w:rFonts w:ascii="Garamond" w:hAnsi="Garamond"/>
                <w:lang w:val="ru-RU"/>
              </w:rPr>
            </w:pPr>
            <w:r w:rsidRPr="00510886">
              <w:rPr>
                <w:rFonts w:ascii="Garamond" w:hAnsi="Garamond"/>
                <w:color w:val="000000"/>
                <w:lang w:val="ru-RU"/>
              </w:rPr>
              <w:t xml:space="preserve">При этом регистрируемая в связи с неоднократным </w:t>
            </w:r>
            <w:proofErr w:type="spellStart"/>
            <w:r w:rsidRPr="00510886">
              <w:rPr>
                <w:rFonts w:ascii="Garamond" w:hAnsi="Garamond"/>
                <w:color w:val="000000"/>
                <w:lang w:val="ru-RU"/>
              </w:rPr>
              <w:t>ОЗР</w:t>
            </w:r>
            <w:proofErr w:type="spellEnd"/>
            <w:r w:rsidRPr="00510886">
              <w:rPr>
                <w:rFonts w:ascii="Garamond" w:hAnsi="Garamond"/>
                <w:color w:val="000000"/>
                <w:lang w:val="ru-RU"/>
              </w:rPr>
              <w:t xml:space="preserve"> величина не может превышать величину, зарегистрированную при </w:t>
            </w:r>
            <w:proofErr w:type="spellStart"/>
            <w:r w:rsidRPr="00510886">
              <w:rPr>
                <w:rFonts w:ascii="Garamond" w:hAnsi="Garamond"/>
                <w:color w:val="000000"/>
                <w:lang w:val="ru-RU"/>
              </w:rPr>
              <w:t>ОЗР</w:t>
            </w:r>
            <w:proofErr w:type="spellEnd"/>
            <w:r w:rsidRPr="00510886">
              <w:rPr>
                <w:rFonts w:ascii="Garamond" w:hAnsi="Garamond"/>
                <w:color w:val="000000"/>
                <w:lang w:val="ru-RU"/>
              </w:rPr>
              <w:t xml:space="preserve">, предшествующем регистрации неоднократного </w:t>
            </w:r>
            <w:proofErr w:type="spellStart"/>
            <w:r w:rsidRPr="00510886">
              <w:rPr>
                <w:rFonts w:ascii="Garamond" w:hAnsi="Garamond"/>
                <w:color w:val="000000"/>
                <w:lang w:val="ru-RU"/>
              </w:rPr>
              <w:t>ОЗР</w:t>
            </w:r>
            <w:proofErr w:type="spellEnd"/>
            <w:r w:rsidRPr="00510886">
              <w:rPr>
                <w:rFonts w:ascii="Garamond" w:hAnsi="Garamond"/>
                <w:color w:val="000000"/>
                <w:lang w:val="ru-RU"/>
              </w:rPr>
              <w:t>.</w:t>
            </w:r>
          </w:p>
          <w:p w14:paraId="41DC4C5E" w14:textId="77777777" w:rsidR="005864ED" w:rsidRPr="00510886" w:rsidRDefault="005864ED" w:rsidP="00A2579A">
            <w:pPr>
              <w:spacing w:before="120" w:after="120" w:line="240" w:lineRule="auto"/>
              <w:ind w:left="954"/>
              <w:jc w:val="both"/>
              <w:rPr>
                <w:rFonts w:ascii="Garamond" w:hAnsi="Garamond"/>
                <w:lang w:val="ru-RU"/>
              </w:rPr>
            </w:pPr>
            <w:r w:rsidRPr="00510886">
              <w:rPr>
                <w:rFonts w:ascii="Garamond" w:hAnsi="Garamond"/>
                <w:color w:val="000000"/>
                <w:lang w:val="ru-RU"/>
              </w:rPr>
              <w:t>Час </w:t>
            </w:r>
            <m:oMath>
              <m:sSub>
                <m:sSubPr>
                  <m:ctrlPr>
                    <w:rPr>
                      <w:rFonts w:ascii="Cambria Math" w:hAnsi="Cambria Math"/>
                      <w:lang w:val="ru-RU"/>
                    </w:rPr>
                  </m:ctrlPr>
                </m:sSubPr>
                <m:e>
                  <m:r>
                    <w:rPr>
                      <w:rFonts w:ascii="Cambria Math" w:hAnsi="Cambria Math"/>
                      <w:lang w:val="ru-RU"/>
                    </w:rPr>
                    <m:t>h</m:t>
                  </m:r>
                </m:e>
                <m:sub>
                  <m:r>
                    <w:rPr>
                      <w:rFonts w:ascii="Cambria Math" w:hAnsi="Cambria Math"/>
                      <w:lang w:val="ru-RU"/>
                    </w:rPr>
                    <m:t>рег</m:t>
                  </m:r>
                </m:sub>
              </m:sSub>
            </m:oMath>
            <w:r w:rsidRPr="00510886">
              <w:rPr>
                <w:rFonts w:ascii="Garamond" w:hAnsi="Garamond"/>
                <w:color w:val="000000"/>
                <w:lang w:val="ru-RU"/>
              </w:rPr>
              <w:t xml:space="preserve"> соответствует последнему часу периода с часа начала регистрации </w:t>
            </w:r>
            <m:oMath>
              <m:sSubSup>
                <m:sSubSupPr>
                  <m:ctrlPr>
                    <w:rPr>
                      <w:rFonts w:ascii="Cambria Math" w:hAnsi="Cambria Math"/>
                      <w:lang w:val="ru-RU"/>
                    </w:rPr>
                  </m:ctrlPr>
                </m:sSubSupPr>
                <m:e>
                  <m:r>
                    <m:rPr>
                      <m:sty m:val="p"/>
                    </m:rPr>
                    <w:rPr>
                      <w:rFonts w:ascii="Cambria Math" w:hAnsi="Cambria Math"/>
                      <w:lang w:val="ru-RU"/>
                    </w:rPr>
                    <m:t>Δ</m:t>
                  </m:r>
                </m:e>
                <m:sub>
                  <m:r>
                    <w:rPr>
                      <w:rFonts w:ascii="Cambria Math" w:hAnsi="Cambria Math"/>
                      <w:lang w:val="ru-RU"/>
                    </w:rPr>
                    <m:t>max</m:t>
                  </m:r>
                  <m:r>
                    <m:rPr>
                      <m:lit/>
                    </m:rPr>
                    <w:rPr>
                      <w:rFonts w:ascii="Cambria Math" w:hAnsi="Cambria Math"/>
                      <w:lang w:val="ru-RU"/>
                    </w:rPr>
                    <m:t>_</m:t>
                  </m:r>
                  <m:r>
                    <w:rPr>
                      <w:rFonts w:ascii="Cambria Math" w:hAnsi="Cambria Math"/>
                      <w:lang w:val="ru-RU"/>
                    </w:rPr>
                    <m:t>вкл</m:t>
                  </m:r>
                  <m:r>
                    <m:rPr>
                      <m:nor/>
                    </m:rPr>
                    <w:rPr>
                      <w:rFonts w:ascii="Garamond" w:hAnsi="Garamond"/>
                      <w:lang w:val="ru-RU"/>
                    </w:rPr>
                    <m:t>,h</m:t>
                  </m:r>
                </m:sub>
                <m:sup>
                  <m:r>
                    <w:rPr>
                      <w:rFonts w:ascii="Cambria Math" w:hAnsi="Cambria Math"/>
                      <w:lang w:val="ru-RU"/>
                    </w:rPr>
                    <m:t>j,изм</m:t>
                  </m:r>
                </m:sup>
              </m:sSubSup>
            </m:oMath>
            <w:r w:rsidRPr="00510886">
              <w:rPr>
                <w:rFonts w:ascii="Garamond" w:hAnsi="Garamond"/>
                <w:color w:val="000000"/>
                <w:lang w:val="ru-RU"/>
              </w:rPr>
              <w:t xml:space="preserve"> в связи с фиксацией неоднократного ОЗР до часа, в котором величина </w:t>
            </w:r>
            <m:oMath>
              <m:sSubSup>
                <m:sSubSupPr>
                  <m:ctrlPr>
                    <w:rPr>
                      <w:rFonts w:ascii="Cambria Math" w:hAnsi="Cambria Math"/>
                      <w:lang w:val="ru-RU"/>
                    </w:rPr>
                  </m:ctrlPr>
                </m:sSubSupPr>
                <m:e>
                  <m:r>
                    <m:rPr>
                      <m:sty m:val="p"/>
                    </m:rPr>
                    <w:rPr>
                      <w:rFonts w:ascii="Cambria Math" w:hAnsi="Cambria Math"/>
                      <w:lang w:val="ru-RU"/>
                    </w:rPr>
                    <m:t>Δ</m:t>
                  </m:r>
                </m:e>
                <m:sub>
                  <m:r>
                    <w:rPr>
                      <w:rFonts w:ascii="Cambria Math" w:hAnsi="Cambria Math"/>
                      <w:lang w:val="ru-RU"/>
                    </w:rPr>
                    <m:t>max</m:t>
                  </m:r>
                  <m:r>
                    <m:rPr>
                      <m:lit/>
                    </m:rPr>
                    <w:rPr>
                      <w:rFonts w:ascii="Cambria Math" w:hAnsi="Cambria Math"/>
                      <w:lang w:val="ru-RU"/>
                    </w:rPr>
                    <m:t>_</m:t>
                  </m:r>
                  <m:r>
                    <w:rPr>
                      <w:rFonts w:ascii="Cambria Math" w:hAnsi="Cambria Math"/>
                      <w:lang w:val="ru-RU"/>
                    </w:rPr>
                    <m:t>вкл</m:t>
                  </m:r>
                  <m:r>
                    <m:rPr>
                      <m:nor/>
                    </m:rPr>
                    <w:rPr>
                      <w:rFonts w:ascii="Garamond" w:hAnsi="Garamond"/>
                      <w:lang w:val="ru-RU"/>
                    </w:rPr>
                    <m:t>,h_рег</m:t>
                  </m:r>
                </m:sub>
                <m:sup>
                  <m:r>
                    <w:rPr>
                      <w:rFonts w:ascii="Cambria Math" w:hAnsi="Cambria Math"/>
                      <w:lang w:val="ru-RU"/>
                    </w:rPr>
                    <m:t>j,изм</m:t>
                  </m:r>
                </m:sup>
              </m:sSubSup>
              <m:r>
                <w:rPr>
                  <w:rFonts w:ascii="Cambria Math" w:hAnsi="Cambria Math"/>
                  <w:lang w:val="ru-RU"/>
                </w:rPr>
                <m:t>=0</m:t>
              </m:r>
            </m:oMath>
            <w:r w:rsidRPr="00510886">
              <w:rPr>
                <w:rFonts w:ascii="Garamond" w:hAnsi="Garamond"/>
                <w:color w:val="000000"/>
                <w:lang w:val="ru-RU"/>
              </w:rPr>
              <w:t>.</w:t>
            </w:r>
          </w:p>
          <w:p w14:paraId="3B6A7702"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2)</w:t>
            </w:r>
            <w:r w:rsidRPr="00510886">
              <w:rPr>
                <w:rFonts w:ascii="Garamond" w:hAnsi="Garamond"/>
                <w:color w:val="000000"/>
                <w:lang w:val="ru-RU"/>
              </w:rPr>
              <w:t xml:space="preserve"> при отдаче диспетчерской команды на включение ЕГО в целях проверки наличия фактических резервов мощности в порядке, установленном п. 6.8.4 </w:t>
            </w:r>
            <w:r w:rsidRPr="00510886">
              <w:rPr>
                <w:rFonts w:ascii="Garamond" w:hAnsi="Garamond"/>
                <w:i/>
                <w:color w:val="000000"/>
                <w:lang w:val="ru-RU"/>
              </w:rPr>
              <w:t>Регламента оперативного диспетчерского управления электроэнергетическим режимом объектов управления ЕЭС России </w:t>
            </w:r>
            <w:r w:rsidRPr="00510886">
              <w:rPr>
                <w:rFonts w:ascii="Garamond" w:hAnsi="Garamond"/>
                <w:color w:val="000000"/>
                <w:lang w:val="ru-RU"/>
              </w:rPr>
              <w:t>(Приложение № 9</w:t>
            </w:r>
            <w:r w:rsidRPr="00510886">
              <w:rPr>
                <w:rFonts w:ascii="Garamond" w:hAnsi="Garamond"/>
                <w:i/>
                <w:color w:val="000000"/>
                <w:lang w:val="ru-RU"/>
              </w:rPr>
              <w:t> </w:t>
            </w:r>
            <w:r w:rsidRPr="00510886">
              <w:rPr>
                <w:rFonts w:ascii="Garamond" w:hAnsi="Garamond"/>
                <w:color w:val="000000"/>
                <w:lang w:val="ru-RU"/>
              </w:rPr>
              <w:t>к</w:t>
            </w:r>
            <w:r w:rsidRPr="00510886">
              <w:rPr>
                <w:rFonts w:ascii="Garamond" w:hAnsi="Garamond"/>
                <w:i/>
                <w:color w:val="000000"/>
                <w:lang w:val="ru-RU"/>
              </w:rPr>
              <w:t xml:space="preserve"> Договору о присоединении к торговой системе оптового рынка</w:t>
            </w:r>
            <w:r w:rsidRPr="00510886">
              <w:rPr>
                <w:rFonts w:ascii="Garamond" w:hAnsi="Garamond"/>
                <w:color w:val="000000"/>
                <w:lang w:val="ru-RU"/>
              </w:rPr>
              <w:t>):</w:t>
            </w:r>
          </w:p>
          <w:p w14:paraId="7E645ECA"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t>а)</w:t>
            </w:r>
            <w:r w:rsidRPr="00510886">
              <w:rPr>
                <w:rFonts w:ascii="Garamond" w:hAnsi="Garamond"/>
                <w:color w:val="000000"/>
                <w:lang w:val="ru-RU"/>
              </w:rPr>
              <w:t xml:space="preserve"> в период проведения указанной проверки – в объеме минимальной на конец часовых интервалов, входящих в период проверки, разницы между значениями:</w:t>
            </w:r>
          </w:p>
          <w:p w14:paraId="6B956E21" w14:textId="77777777" w:rsidR="005864ED" w:rsidRPr="00510886" w:rsidRDefault="005864ED" w:rsidP="00A2579A">
            <w:pPr>
              <w:spacing w:before="120" w:after="120" w:line="240" w:lineRule="auto"/>
              <w:ind w:left="132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максимальной мощности, готовой к выработке электроэнергии, заявленной участником оптового рынка в уведомлении о составе и параметрах генерирующего оборудования и учтенной в </w:t>
            </w:r>
            <w:proofErr w:type="spellStart"/>
            <w:r w:rsidRPr="00510886">
              <w:rPr>
                <w:rFonts w:ascii="Garamond" w:hAnsi="Garamond"/>
                <w:color w:val="000000"/>
                <w:lang w:val="ru-RU"/>
              </w:rPr>
              <w:t>ПБР</w:t>
            </w:r>
            <w:proofErr w:type="spellEnd"/>
            <w:r w:rsidRPr="00510886">
              <w:rPr>
                <w:rFonts w:ascii="Garamond" w:hAnsi="Garamond"/>
                <w:color w:val="000000"/>
                <w:lang w:val="ru-RU"/>
              </w:rPr>
              <w:t xml:space="preserve"> (суммарное значение </w:t>
            </w:r>
            <m:oMath>
              <m:r>
                <w:rPr>
                  <w:rFonts w:ascii="Cambria Math" w:hAnsi="Cambria Math"/>
                  <w:lang w:val="ru-RU"/>
                </w:rPr>
                <m:t>Pмакс</m:t>
              </m:r>
            </m:oMath>
            <w:r w:rsidRPr="00510886">
              <w:rPr>
                <w:rFonts w:ascii="Garamond" w:hAnsi="Garamond"/>
                <w:color w:val="000000"/>
                <w:lang w:val="ru-RU"/>
              </w:rPr>
              <w:t xml:space="preserve"> и </w:t>
            </w:r>
            <m:oMath>
              <m:r>
                <w:rPr>
                  <w:rFonts w:ascii="Cambria Math" w:hAnsi="Cambria Math"/>
                  <w:lang w:val="ru-RU"/>
                </w:rPr>
                <m:t>Pхр</m:t>
              </m:r>
            </m:oMath>
            <w:r w:rsidRPr="00510886">
              <w:rPr>
                <w:rFonts w:ascii="Garamond" w:hAnsi="Garamond"/>
                <w:color w:val="000000"/>
                <w:lang w:val="ru-RU"/>
              </w:rPr>
              <w:t>) на момент отдачи соответствующей диспетчерской команды;</w:t>
            </w:r>
          </w:p>
          <w:p w14:paraId="5EAEE6D7" w14:textId="77777777" w:rsidR="005864ED" w:rsidRPr="00510886" w:rsidRDefault="005864ED" w:rsidP="00A2579A">
            <w:pPr>
              <w:spacing w:before="120" w:after="120" w:line="240" w:lineRule="auto"/>
              <w:ind w:left="132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w:t>
            </w: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факт</m:t>
                  </m:r>
                  <m:r>
                    <m:rPr>
                      <m:lit/>
                    </m:rPr>
                    <w:rPr>
                      <w:rFonts w:ascii="Cambria Math" w:hAnsi="Cambria Math"/>
                      <w:lang w:val="ru-RU"/>
                    </w:rPr>
                    <m:t>_</m:t>
                  </m:r>
                  <m:r>
                    <w:rPr>
                      <w:rFonts w:ascii="Cambria Math" w:hAnsi="Cambria Math"/>
                      <w:lang w:val="ru-RU"/>
                    </w:rPr>
                    <m:t>срм,h</m:t>
                  </m:r>
                </m:sub>
                <m:sup>
                  <m:r>
                    <w:rPr>
                      <w:rFonts w:ascii="Cambria Math" w:hAnsi="Cambria Math"/>
                      <w:lang w:val="ru-RU"/>
                    </w:rPr>
                    <m:t>g</m:t>
                  </m:r>
                </m:sup>
              </m:sSubSup>
            </m:oMath>
            <w:r w:rsidRPr="00510886">
              <w:rPr>
                <w:rFonts w:ascii="Garamond" w:hAnsi="Garamond"/>
                <w:color w:val="000000"/>
                <w:lang w:val="ru-RU"/>
              </w:rPr>
              <w:t>;</w:t>
            </w:r>
          </w:p>
          <w:p w14:paraId="76DAB3DF"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t>б)</w:t>
            </w:r>
            <w:r w:rsidRPr="00510886">
              <w:rPr>
                <w:rFonts w:ascii="Garamond" w:hAnsi="Garamond"/>
                <w:color w:val="000000"/>
                <w:lang w:val="ru-RU"/>
              </w:rPr>
              <w:t xml:space="preserve"> в период после окончания проведения указанной проверки (начиная с момента окончания проверки до часа </w:t>
            </w:r>
            <w:r w:rsidRPr="00510886">
              <w:rPr>
                <w:rFonts w:ascii="Garamond" w:hAnsi="Garamond"/>
                <w:i/>
                <w:color w:val="000000"/>
                <w:lang w:val="ru-RU"/>
              </w:rPr>
              <w:t>h </w:t>
            </w:r>
            <w:r w:rsidRPr="00510886">
              <w:rPr>
                <w:rFonts w:ascii="Garamond" w:hAnsi="Garamond"/>
                <w:color w:val="000000"/>
                <w:lang w:val="ru-RU"/>
              </w:rPr>
              <w:t>включительно) – в объеме минимальной на конец часовых интервалов, входящих в указанный период, положительной разницы между значениями:</w:t>
            </w:r>
          </w:p>
          <w:p w14:paraId="3F337630" w14:textId="77777777" w:rsidR="005864ED" w:rsidRPr="00510886" w:rsidRDefault="005864ED" w:rsidP="00A2579A">
            <w:pPr>
              <w:spacing w:before="120" w:after="120" w:line="240" w:lineRule="auto"/>
              <w:ind w:left="132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минимальной величины из максимальной мощности, готовой к выработке электроэнергии, заявленной участником оптового рынка на последний час проведения указанной проверки в уведомлении о составе и параметрах генерирующего оборудования и учтенной в </w:t>
            </w:r>
            <w:proofErr w:type="spellStart"/>
            <w:r w:rsidRPr="00510886">
              <w:rPr>
                <w:rFonts w:ascii="Garamond" w:hAnsi="Garamond"/>
                <w:color w:val="000000"/>
                <w:lang w:val="ru-RU"/>
              </w:rPr>
              <w:t>ПБР</w:t>
            </w:r>
            <w:proofErr w:type="spellEnd"/>
            <w:r w:rsidRPr="00510886">
              <w:rPr>
                <w:rFonts w:ascii="Garamond" w:hAnsi="Garamond"/>
                <w:color w:val="000000"/>
                <w:lang w:val="ru-RU"/>
              </w:rPr>
              <w:t xml:space="preserve"> (суммарное значение </w:t>
            </w:r>
            <m:oMath>
              <m:r>
                <w:rPr>
                  <w:rFonts w:ascii="Cambria Math" w:hAnsi="Cambria Math"/>
                  <w:lang w:val="ru-RU"/>
                </w:rPr>
                <m:t>Pмакс</m:t>
              </m:r>
            </m:oMath>
            <w:r w:rsidRPr="00510886">
              <w:rPr>
                <w:rFonts w:ascii="Garamond" w:hAnsi="Garamond"/>
                <w:color w:val="000000"/>
                <w:lang w:val="ru-RU"/>
              </w:rPr>
              <w:t xml:space="preserve"> и </w:t>
            </w:r>
            <m:oMath>
              <m:r>
                <w:rPr>
                  <w:rFonts w:ascii="Cambria Math" w:hAnsi="Cambria Math"/>
                  <w:lang w:val="ru-RU"/>
                </w:rPr>
                <m:t>Pхр</m:t>
              </m:r>
            </m:oMath>
            <w:r w:rsidRPr="00510886">
              <w:rPr>
                <w:rFonts w:ascii="Garamond" w:hAnsi="Garamond"/>
                <w:color w:val="000000"/>
                <w:lang w:val="ru-RU"/>
              </w:rPr>
              <w:t>) на момент отдачи соответствующей команды, и установленной мощности, сниженной на величину ограничений, заявленных в соответствии с п. 3.4.2.1 настоящего Регламента;</w:t>
            </w:r>
          </w:p>
          <w:p w14:paraId="3449D2CD" w14:textId="77777777" w:rsidR="005864ED" w:rsidRPr="00510886" w:rsidRDefault="005864ED" w:rsidP="00A2579A">
            <w:pPr>
              <w:spacing w:before="120" w:after="120" w:line="240" w:lineRule="auto"/>
              <w:ind w:left="132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w:t>
            </w: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факт</m:t>
                  </m:r>
                  <m:r>
                    <m:rPr>
                      <m:lit/>
                    </m:rPr>
                    <w:rPr>
                      <w:rFonts w:ascii="Cambria Math" w:hAnsi="Cambria Math"/>
                      <w:lang w:val="ru-RU"/>
                    </w:rPr>
                    <m:t>_</m:t>
                  </m:r>
                  <m:r>
                    <w:rPr>
                      <w:rFonts w:ascii="Cambria Math" w:hAnsi="Cambria Math"/>
                      <w:lang w:val="ru-RU"/>
                    </w:rPr>
                    <m:t>срм,h</m:t>
                  </m:r>
                </m:sub>
                <m:sup>
                  <m:r>
                    <w:rPr>
                      <w:rFonts w:ascii="Cambria Math" w:hAnsi="Cambria Math"/>
                      <w:lang w:val="ru-RU"/>
                    </w:rPr>
                    <m:t>g</m:t>
                  </m:r>
                </m:sup>
              </m:sSubSup>
            </m:oMath>
            <w:r w:rsidRPr="00510886">
              <w:rPr>
                <w:rFonts w:ascii="Garamond" w:hAnsi="Garamond"/>
                <w:color w:val="000000"/>
                <w:lang w:val="ru-RU"/>
              </w:rPr>
              <w:t>.</w:t>
            </w:r>
          </w:p>
          <w:p w14:paraId="0F28C144" w14:textId="77777777" w:rsidR="005864ED" w:rsidRPr="00510886" w:rsidRDefault="005864ED" w:rsidP="00A2579A">
            <w:pPr>
              <w:spacing w:before="120" w:after="120" w:line="240" w:lineRule="auto"/>
              <w:ind w:left="954"/>
              <w:jc w:val="both"/>
              <w:rPr>
                <w:rFonts w:ascii="Garamond" w:hAnsi="Garamond"/>
                <w:color w:val="000000"/>
                <w:lang w:val="ru-RU"/>
              </w:rPr>
            </w:pPr>
            <w:r w:rsidRPr="00510886">
              <w:rPr>
                <w:rFonts w:ascii="Garamond" w:hAnsi="Garamond"/>
                <w:color w:val="000000"/>
                <w:lang w:val="ru-RU"/>
              </w:rPr>
              <w:t xml:space="preserve">При этом регистрируемая в связи с неоднократным </w:t>
            </w:r>
            <w:proofErr w:type="spellStart"/>
            <w:r w:rsidRPr="00510886">
              <w:rPr>
                <w:rFonts w:ascii="Garamond" w:hAnsi="Garamond"/>
                <w:color w:val="000000"/>
                <w:lang w:val="ru-RU"/>
              </w:rPr>
              <w:t>ОЗР</w:t>
            </w:r>
            <w:proofErr w:type="spellEnd"/>
            <w:r w:rsidRPr="00510886">
              <w:rPr>
                <w:rFonts w:ascii="Garamond" w:hAnsi="Garamond"/>
                <w:color w:val="000000"/>
                <w:lang w:val="ru-RU"/>
              </w:rPr>
              <w:t xml:space="preserve"> величина не может превышать величину, зарегистрированную в период проведения проверки;</w:t>
            </w:r>
          </w:p>
          <w:p w14:paraId="298B096C"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3)</w:t>
            </w:r>
            <w:r w:rsidRPr="00510886">
              <w:rPr>
                <w:rFonts w:ascii="Garamond" w:hAnsi="Garamond"/>
                <w:color w:val="000000"/>
                <w:lang w:val="ru-RU"/>
              </w:rPr>
              <w:t xml:space="preserve"> при проведении проверки наличия фактических резервов мощности путем включения (учета в работе) ЕГО в порядке, установленном п. 4.7 </w:t>
            </w:r>
            <w:r w:rsidRPr="00510886">
              <w:rPr>
                <w:rFonts w:ascii="Garamond" w:hAnsi="Garamond"/>
                <w:i/>
                <w:color w:val="000000"/>
                <w:lang w:val="ru-RU"/>
              </w:rPr>
              <w:t>Регламента проведения расчетов выбора состава генерирующего оборудования</w:t>
            </w:r>
            <w:r w:rsidRPr="00510886">
              <w:rPr>
                <w:rFonts w:ascii="Garamond" w:hAnsi="Garamond"/>
                <w:color w:val="000000"/>
                <w:lang w:val="ru-RU"/>
              </w:rPr>
              <w:t xml:space="preserve"> (Приложение № 3.1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w:t>
            </w:r>
          </w:p>
          <w:p w14:paraId="55F54528"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t>а)</w:t>
            </w:r>
            <w:r w:rsidRPr="00510886">
              <w:rPr>
                <w:rFonts w:ascii="Garamond" w:hAnsi="Garamond"/>
                <w:color w:val="000000"/>
                <w:lang w:val="ru-RU"/>
              </w:rPr>
              <w:t xml:space="preserve"> в период проведения указанной проверки – в объеме минимальной на конец часовых интервалов, входящих в период проверки, разницы между значениями:</w:t>
            </w:r>
          </w:p>
          <w:p w14:paraId="3D6AEFF7" w14:textId="77777777" w:rsidR="005864ED" w:rsidRPr="00510886" w:rsidRDefault="005864ED" w:rsidP="00A2579A">
            <w:pPr>
              <w:spacing w:before="120" w:after="120" w:line="240" w:lineRule="auto"/>
              <w:ind w:left="132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максимальной величины из максимальных мощностей, готовых к выработке электроэнергии, заявленных участником оптового рынка в уведомлениях о составе и параметрах генерирующего оборудования для целей учета в </w:t>
            </w:r>
            <w:proofErr w:type="spellStart"/>
            <w:r w:rsidRPr="00510886">
              <w:rPr>
                <w:rFonts w:ascii="Garamond" w:hAnsi="Garamond"/>
                <w:color w:val="000000"/>
                <w:lang w:val="ru-RU"/>
              </w:rPr>
              <w:t>ВСВГО</w:t>
            </w:r>
            <w:proofErr w:type="spellEnd"/>
            <w:r w:rsidRPr="00510886">
              <w:rPr>
                <w:rFonts w:ascii="Garamond" w:hAnsi="Garamond"/>
                <w:color w:val="000000"/>
                <w:lang w:val="ru-RU"/>
              </w:rPr>
              <w:t xml:space="preserve"> (</w:t>
            </w:r>
            <m:oMath>
              <m:r>
                <w:rPr>
                  <w:rFonts w:ascii="Cambria Math" w:hAnsi="Cambria Math"/>
                  <w:lang w:val="ru-RU"/>
                </w:rPr>
                <m:t>Pмакс</m:t>
              </m:r>
              <m:r>
                <m:rPr>
                  <m:lit/>
                </m:rPr>
                <w:rPr>
                  <w:rFonts w:ascii="Cambria Math" w:hAnsi="Cambria Math"/>
                  <w:lang w:val="ru-RU"/>
                </w:rPr>
                <m:t>_</m:t>
              </m:r>
              <m:r>
                <w:rPr>
                  <w:rFonts w:ascii="Cambria Math" w:hAnsi="Cambria Math"/>
                  <w:lang w:val="ru-RU"/>
                </w:rPr>
                <m:t>всвго</m:t>
              </m:r>
            </m:oMath>
            <w:r w:rsidRPr="00510886">
              <w:rPr>
                <w:rFonts w:ascii="Garamond" w:hAnsi="Garamond"/>
                <w:color w:val="000000"/>
                <w:lang w:val="ru-RU"/>
              </w:rPr>
              <w:t>) и ПДГ (суммарного значения </w:t>
            </w:r>
            <m:oMath>
              <m:r>
                <w:rPr>
                  <w:rFonts w:ascii="Cambria Math" w:hAnsi="Cambria Math"/>
                  <w:lang w:val="ru-RU"/>
                </w:rPr>
                <m:t>Pхр</m:t>
              </m:r>
            </m:oMath>
            <w:r w:rsidRPr="00510886">
              <w:rPr>
                <w:rFonts w:ascii="Garamond" w:hAnsi="Garamond"/>
                <w:color w:val="000000"/>
                <w:lang w:val="ru-RU"/>
              </w:rPr>
              <w:t xml:space="preserve"> и </w:t>
            </w:r>
            <m:oMath>
              <m:r>
                <w:rPr>
                  <w:rFonts w:ascii="Cambria Math" w:hAnsi="Cambria Math"/>
                  <w:lang w:val="ru-RU"/>
                </w:rPr>
                <m:t>Pмакс</m:t>
              </m:r>
            </m:oMath>
            <w:r w:rsidRPr="00510886">
              <w:rPr>
                <w:rFonts w:ascii="Garamond" w:hAnsi="Garamond"/>
                <w:color w:val="000000"/>
                <w:lang w:val="ru-RU"/>
              </w:rPr>
              <w:t>);</w:t>
            </w:r>
          </w:p>
          <w:p w14:paraId="4A84A7CD" w14:textId="77777777" w:rsidR="005864ED" w:rsidRPr="00510886" w:rsidRDefault="005864ED" w:rsidP="00A2579A">
            <w:pPr>
              <w:spacing w:before="120" w:after="120" w:line="240" w:lineRule="auto"/>
              <w:ind w:left="1805" w:hanging="426"/>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w:t>
            </w: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факт</m:t>
                  </m:r>
                  <m:r>
                    <m:rPr>
                      <m:lit/>
                    </m:rPr>
                    <w:rPr>
                      <w:rFonts w:ascii="Cambria Math" w:hAnsi="Cambria Math"/>
                      <w:lang w:val="ru-RU"/>
                    </w:rPr>
                    <m:t>_</m:t>
                  </m:r>
                  <m:r>
                    <w:rPr>
                      <w:rFonts w:ascii="Cambria Math" w:hAnsi="Cambria Math"/>
                      <w:lang w:val="ru-RU"/>
                    </w:rPr>
                    <m:t>срм,h</m:t>
                  </m:r>
                </m:sub>
                <m:sup>
                  <m:r>
                    <w:rPr>
                      <w:rFonts w:ascii="Cambria Math" w:hAnsi="Cambria Math"/>
                      <w:lang w:val="ru-RU"/>
                    </w:rPr>
                    <m:t>g</m:t>
                  </m:r>
                </m:sup>
              </m:sSubSup>
            </m:oMath>
            <w:r w:rsidRPr="00510886">
              <w:rPr>
                <w:rFonts w:ascii="Garamond" w:hAnsi="Garamond"/>
                <w:color w:val="000000"/>
                <w:lang w:val="ru-RU"/>
              </w:rPr>
              <w:t>;</w:t>
            </w:r>
          </w:p>
          <w:p w14:paraId="5E2651D7"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t>б)</w:t>
            </w:r>
            <w:r w:rsidRPr="00510886">
              <w:rPr>
                <w:rFonts w:ascii="Garamond" w:hAnsi="Garamond"/>
                <w:color w:val="000000"/>
                <w:lang w:val="ru-RU"/>
              </w:rPr>
              <w:t xml:space="preserve"> в период после окончания проведения указанной проверки (начиная с момента окончания проверки до часа </w:t>
            </w:r>
            <w:r w:rsidRPr="00510886">
              <w:rPr>
                <w:rFonts w:ascii="Garamond" w:hAnsi="Garamond"/>
                <w:i/>
                <w:color w:val="000000"/>
                <w:lang w:val="ru-RU"/>
              </w:rPr>
              <w:t>h </w:t>
            </w:r>
            <w:r w:rsidRPr="00510886">
              <w:rPr>
                <w:rFonts w:ascii="Garamond" w:hAnsi="Garamond"/>
                <w:color w:val="000000"/>
                <w:lang w:val="ru-RU"/>
              </w:rPr>
              <w:t>включительно) – в объеме минимальной на конец часовых интервалов, входящих в указанный период, положительной разницы между значениями:</w:t>
            </w:r>
          </w:p>
          <w:p w14:paraId="7F1E944C" w14:textId="77777777" w:rsidR="005864ED" w:rsidRPr="00510886" w:rsidRDefault="005864ED" w:rsidP="00A2579A">
            <w:pPr>
              <w:spacing w:before="120" w:after="120" w:line="240" w:lineRule="auto"/>
              <w:ind w:left="132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максимальной величины из максимальных мощностей, готовых к выработке электроэнергии, заявленных участником оптового рынка в уведомлениях о составе и параметрах генерирующего оборудования для целей учета в </w:t>
            </w:r>
            <w:proofErr w:type="spellStart"/>
            <w:r w:rsidRPr="00510886">
              <w:rPr>
                <w:rFonts w:ascii="Garamond" w:hAnsi="Garamond"/>
                <w:color w:val="000000"/>
                <w:lang w:val="ru-RU"/>
              </w:rPr>
              <w:t>ВСВГО</w:t>
            </w:r>
            <w:proofErr w:type="spellEnd"/>
            <w:r w:rsidRPr="00510886">
              <w:rPr>
                <w:rFonts w:ascii="Garamond" w:hAnsi="Garamond"/>
                <w:color w:val="000000"/>
                <w:lang w:val="ru-RU"/>
              </w:rPr>
              <w:t xml:space="preserve"> (</w:t>
            </w:r>
            <m:oMath>
              <m:r>
                <w:rPr>
                  <w:rFonts w:ascii="Cambria Math" w:hAnsi="Cambria Math"/>
                  <w:lang w:val="ru-RU"/>
                </w:rPr>
                <m:t>Pмакс</m:t>
              </m:r>
              <m:r>
                <m:rPr>
                  <m:lit/>
                </m:rPr>
                <w:rPr>
                  <w:rFonts w:ascii="Cambria Math" w:hAnsi="Cambria Math"/>
                  <w:lang w:val="ru-RU"/>
                </w:rPr>
                <m:t>_</m:t>
              </m:r>
              <m:r>
                <w:rPr>
                  <w:rFonts w:ascii="Cambria Math" w:hAnsi="Cambria Math"/>
                  <w:lang w:val="ru-RU"/>
                </w:rPr>
                <m:t>всвго</m:t>
              </m:r>
            </m:oMath>
            <w:r w:rsidRPr="00510886">
              <w:rPr>
                <w:rFonts w:ascii="Garamond" w:hAnsi="Garamond"/>
                <w:color w:val="000000"/>
                <w:lang w:val="ru-RU"/>
              </w:rPr>
              <w:t>) и ПДГ (суммарного значения </w:t>
            </w:r>
            <m:oMath>
              <m:r>
                <w:rPr>
                  <w:rFonts w:ascii="Cambria Math" w:hAnsi="Cambria Math"/>
                  <w:lang w:val="ru-RU"/>
                </w:rPr>
                <m:t>Pхр</m:t>
              </m:r>
            </m:oMath>
            <w:r w:rsidRPr="00510886">
              <w:rPr>
                <w:rFonts w:ascii="Garamond" w:hAnsi="Garamond"/>
                <w:color w:val="000000"/>
                <w:lang w:val="ru-RU"/>
              </w:rPr>
              <w:t xml:space="preserve"> и </w:t>
            </w:r>
            <m:oMath>
              <m:r>
                <w:rPr>
                  <w:rFonts w:ascii="Cambria Math" w:hAnsi="Cambria Math"/>
                  <w:lang w:val="ru-RU"/>
                </w:rPr>
                <m:t>Pмакс</m:t>
              </m:r>
            </m:oMath>
            <w:r w:rsidRPr="00510886">
              <w:rPr>
                <w:rFonts w:ascii="Garamond" w:hAnsi="Garamond"/>
                <w:color w:val="000000"/>
                <w:lang w:val="ru-RU"/>
              </w:rPr>
              <w:t>) на последний час проведения проверки, но не более величины установленной мощности с учетом величины ограничений, заявленных в соответствии с п. 3.4.2.1 настоящего Регламента;</w:t>
            </w:r>
          </w:p>
          <w:p w14:paraId="532C16BA" w14:textId="77777777" w:rsidR="005864ED" w:rsidRPr="00510886" w:rsidRDefault="005864ED" w:rsidP="00A2579A">
            <w:pPr>
              <w:spacing w:before="120" w:after="120" w:line="240" w:lineRule="auto"/>
              <w:ind w:left="132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w:t>
            </w: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факт</m:t>
                  </m:r>
                  <m:r>
                    <m:rPr>
                      <m:lit/>
                    </m:rPr>
                    <w:rPr>
                      <w:rFonts w:ascii="Cambria Math" w:hAnsi="Cambria Math"/>
                      <w:lang w:val="ru-RU"/>
                    </w:rPr>
                    <m:t>_</m:t>
                  </m:r>
                  <m:r>
                    <w:rPr>
                      <w:rFonts w:ascii="Cambria Math" w:hAnsi="Cambria Math"/>
                      <w:lang w:val="ru-RU"/>
                    </w:rPr>
                    <m:t>срм,h</m:t>
                  </m:r>
                </m:sub>
                <m:sup>
                  <m:r>
                    <w:rPr>
                      <w:rFonts w:ascii="Cambria Math" w:hAnsi="Cambria Math"/>
                      <w:lang w:val="ru-RU"/>
                    </w:rPr>
                    <m:t>g</m:t>
                  </m:r>
                </m:sup>
              </m:sSubSup>
            </m:oMath>
            <w:r w:rsidRPr="00510886">
              <w:rPr>
                <w:rFonts w:ascii="Garamond" w:hAnsi="Garamond"/>
                <w:color w:val="000000"/>
                <w:lang w:val="ru-RU"/>
              </w:rPr>
              <w:t>.</w:t>
            </w:r>
          </w:p>
          <w:p w14:paraId="5D70C5CB" w14:textId="77777777" w:rsidR="005864ED" w:rsidRPr="00510886" w:rsidRDefault="005864ED" w:rsidP="00A2579A">
            <w:pPr>
              <w:spacing w:before="120" w:after="120" w:line="240" w:lineRule="auto"/>
              <w:ind w:left="945" w:hanging="945"/>
              <w:jc w:val="both"/>
              <w:rPr>
                <w:rFonts w:ascii="Garamond" w:hAnsi="Garamond"/>
                <w:lang w:val="ru-RU"/>
              </w:rPr>
            </w:pPr>
            <w:r w:rsidRPr="00510886">
              <w:rPr>
                <w:rFonts w:ascii="Garamond" w:hAnsi="Garamond"/>
                <w:lang w:val="ru-RU"/>
              </w:rPr>
              <w:t>…</w:t>
            </w:r>
          </w:p>
        </w:tc>
      </w:tr>
      <w:tr w:rsidR="005864ED" w:rsidRPr="000068B5" w14:paraId="0CDC0EA5" w14:textId="77777777" w:rsidTr="00027644">
        <w:trPr>
          <w:trHeight w:val="20"/>
        </w:trPr>
        <w:tc>
          <w:tcPr>
            <w:tcW w:w="998" w:type="dxa"/>
            <w:tcMar>
              <w:top w:w="15" w:type="dxa"/>
              <w:left w:w="15" w:type="dxa"/>
              <w:bottom w:w="15" w:type="dxa"/>
              <w:right w:w="15" w:type="dxa"/>
            </w:tcMar>
            <w:vAlign w:val="center"/>
          </w:tcPr>
          <w:p w14:paraId="03E37E54" w14:textId="77777777" w:rsidR="005864ED" w:rsidRPr="00510886" w:rsidRDefault="005864ED" w:rsidP="00A2579A">
            <w:pPr>
              <w:spacing w:before="120" w:after="120" w:line="240" w:lineRule="auto"/>
              <w:ind w:left="50"/>
              <w:jc w:val="center"/>
              <w:rPr>
                <w:rFonts w:ascii="Garamond" w:hAnsi="Garamond"/>
                <w:b/>
                <w:lang w:val="ru-RU"/>
              </w:rPr>
            </w:pPr>
            <w:r w:rsidRPr="00510886">
              <w:rPr>
                <w:rFonts w:ascii="Garamond" w:hAnsi="Garamond"/>
                <w:b/>
                <w:lang w:val="ru-RU"/>
              </w:rPr>
              <w:t>3.4.13</w:t>
            </w:r>
          </w:p>
        </w:tc>
        <w:tc>
          <w:tcPr>
            <w:tcW w:w="7229" w:type="dxa"/>
            <w:tcMar>
              <w:top w:w="30" w:type="dxa"/>
              <w:left w:w="45" w:type="dxa"/>
              <w:bottom w:w="30" w:type="dxa"/>
              <w:right w:w="45" w:type="dxa"/>
            </w:tcMar>
          </w:tcPr>
          <w:p w14:paraId="4971FF95" w14:textId="77777777" w:rsidR="005864ED" w:rsidRPr="00510886" w:rsidRDefault="005864ED" w:rsidP="00A2579A">
            <w:pPr>
              <w:spacing w:before="120" w:after="120" w:line="240" w:lineRule="auto"/>
              <w:ind w:left="120" w:firstLine="500"/>
              <w:jc w:val="both"/>
              <w:rPr>
                <w:rFonts w:ascii="Garamond" w:hAnsi="Garamond"/>
                <w:lang w:val="ru-RU"/>
              </w:rPr>
            </w:pPr>
            <w:r w:rsidRPr="00510886">
              <w:rPr>
                <w:rFonts w:ascii="Garamond" w:hAnsi="Garamond"/>
                <w:color w:val="000000"/>
                <w:lang w:val="ru-RU"/>
              </w:rPr>
              <w:t>В случае недопустимого отклонения режима поставки электроэнергии от уточненного диспетчерского графика (</w:t>
            </w:r>
            <w:proofErr w:type="spellStart"/>
            <w:r w:rsidRPr="00510886">
              <w:rPr>
                <w:rFonts w:ascii="Garamond" w:hAnsi="Garamond"/>
                <w:color w:val="000000"/>
                <w:lang w:val="ru-RU"/>
              </w:rPr>
              <w:t>УДГ</w:t>
            </w:r>
            <w:proofErr w:type="spellEnd"/>
            <w:r w:rsidRPr="00510886">
              <w:rPr>
                <w:rFonts w:ascii="Garamond" w:hAnsi="Garamond"/>
                <w:color w:val="000000"/>
                <w:lang w:val="ru-RU"/>
              </w:rPr>
              <w:t>), СО в отношении каждой ГТП (за исключением ГТП, в состав которых входят квалифицированные генерирующие объекты ВИЭ (солнце/ветер)) регистрирует факты непредоставления мощности, как факт «неисполнения команды диспетчера» в следующем порядке: </w:t>
            </w:r>
          </w:p>
          <w:p w14:paraId="3566D145"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случае если при контроле фактического режима поставки по данным </w:t>
            </w:r>
            <w:proofErr w:type="spellStart"/>
            <w:r w:rsidRPr="00510886">
              <w:rPr>
                <w:rFonts w:ascii="Garamond" w:hAnsi="Garamond"/>
                <w:color w:val="000000"/>
                <w:lang w:val="ru-RU"/>
              </w:rPr>
              <w:t>СОТИАССО</w:t>
            </w:r>
            <w:proofErr w:type="spellEnd"/>
            <w:r w:rsidRPr="00510886">
              <w:rPr>
                <w:rFonts w:ascii="Garamond" w:hAnsi="Garamond"/>
                <w:color w:val="000000"/>
                <w:lang w:val="ru-RU"/>
              </w:rPr>
              <w:t xml:space="preserve"> диспетчером регистрируется несогласованные с СО отклонения, превышающее 5% от заданного диспетчерской командой (командой дистанционного управления) значения генерации или скорости изменения нагрузки при неоднократном участии в суточном регулировании, и такое отклонение недопустимо в фактически складывающихся режимных условиях, диспетчер должен объявить предупреждение о регистрации «неисполнения команды диспетчера»;</w:t>
            </w:r>
          </w:p>
          <w:p w14:paraId="44770B40"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при получении предупреждения дежурный персонал электростанции должен обеспечить исполнение заданного графика генерации как по заданному значению генерации, так и по скорости изменения нагрузки. В случае неисполнения требования через 15 минут после объявления предупреждения диспетчер СО имеет право объявить регистрацию «неисполнения команды диспетчера».</w:t>
            </w:r>
          </w:p>
          <w:p w14:paraId="25F75F28"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 xml:space="preserve">… </w:t>
            </w:r>
          </w:p>
        </w:tc>
        <w:tc>
          <w:tcPr>
            <w:tcW w:w="6519" w:type="dxa"/>
            <w:tcMar>
              <w:top w:w="30" w:type="dxa"/>
              <w:left w:w="45" w:type="dxa"/>
              <w:bottom w:w="30" w:type="dxa"/>
              <w:right w:w="45" w:type="dxa"/>
            </w:tcMar>
          </w:tcPr>
          <w:p w14:paraId="1E0A5142" w14:textId="77777777" w:rsidR="005864ED" w:rsidRPr="00510886" w:rsidRDefault="005864ED" w:rsidP="00A2579A">
            <w:pPr>
              <w:spacing w:before="120" w:after="120" w:line="240" w:lineRule="auto"/>
              <w:ind w:left="945" w:hanging="945"/>
              <w:jc w:val="both"/>
              <w:rPr>
                <w:rFonts w:ascii="Garamond" w:hAnsi="Garamond"/>
                <w:lang w:val="ru-RU"/>
              </w:rPr>
            </w:pPr>
            <w:r w:rsidRPr="00510886">
              <w:rPr>
                <w:rFonts w:ascii="Garamond" w:hAnsi="Garamond"/>
                <w:lang w:val="ru-RU"/>
              </w:rPr>
              <w:t>Заменить маркер списка на тире.</w:t>
            </w:r>
          </w:p>
        </w:tc>
      </w:tr>
      <w:tr w:rsidR="005864ED" w:rsidRPr="000068B5" w14:paraId="31816570" w14:textId="77777777" w:rsidTr="00027644">
        <w:trPr>
          <w:trHeight w:val="20"/>
        </w:trPr>
        <w:tc>
          <w:tcPr>
            <w:tcW w:w="998" w:type="dxa"/>
            <w:tcMar>
              <w:top w:w="15" w:type="dxa"/>
              <w:left w:w="15" w:type="dxa"/>
              <w:bottom w:w="15" w:type="dxa"/>
              <w:right w:w="15" w:type="dxa"/>
            </w:tcMar>
            <w:vAlign w:val="center"/>
          </w:tcPr>
          <w:p w14:paraId="712A9639" w14:textId="77777777" w:rsidR="005864ED" w:rsidRPr="00510886" w:rsidRDefault="005864ED" w:rsidP="00A2579A">
            <w:pPr>
              <w:spacing w:before="120" w:after="120" w:line="240" w:lineRule="auto"/>
              <w:ind w:left="50"/>
              <w:jc w:val="center"/>
              <w:rPr>
                <w:rFonts w:ascii="Garamond" w:hAnsi="Garamond"/>
                <w:b/>
                <w:lang w:val="ru-RU"/>
              </w:rPr>
            </w:pPr>
            <w:r w:rsidRPr="00510886">
              <w:rPr>
                <w:rFonts w:ascii="Garamond" w:hAnsi="Garamond"/>
                <w:b/>
                <w:lang w:val="ru-RU"/>
              </w:rPr>
              <w:t>4.2.1</w:t>
            </w:r>
          </w:p>
        </w:tc>
        <w:tc>
          <w:tcPr>
            <w:tcW w:w="7229" w:type="dxa"/>
            <w:tcMar>
              <w:top w:w="30" w:type="dxa"/>
              <w:left w:w="45" w:type="dxa"/>
              <w:bottom w:w="30" w:type="dxa"/>
              <w:right w:w="45" w:type="dxa"/>
            </w:tcMar>
          </w:tcPr>
          <w:p w14:paraId="09D1F116" w14:textId="77777777" w:rsidR="005864ED" w:rsidRPr="00510886" w:rsidRDefault="005864ED" w:rsidP="00A2579A">
            <w:pPr>
              <w:pStyle w:val="3"/>
              <w:spacing w:before="120" w:after="120" w:line="240" w:lineRule="auto"/>
              <w:ind w:left="120"/>
              <w:jc w:val="both"/>
              <w:rPr>
                <w:rFonts w:ascii="Garamond" w:hAnsi="Garamond"/>
                <w:b/>
                <w:sz w:val="22"/>
                <w:szCs w:val="22"/>
                <w:lang w:val="ru-RU"/>
              </w:rPr>
            </w:pPr>
            <w:r w:rsidRPr="00510886">
              <w:rPr>
                <w:rFonts w:ascii="Garamond" w:hAnsi="Garamond"/>
                <w:b/>
                <w:color w:val="000000"/>
                <w:sz w:val="22"/>
                <w:szCs w:val="22"/>
                <w:lang w:val="ru-RU"/>
              </w:rPr>
              <w:t>Проведение плановых специальных испытаний на включенном оборудовании</w:t>
            </w:r>
          </w:p>
          <w:p w14:paraId="561A8D84" w14:textId="77777777" w:rsidR="005864ED" w:rsidRPr="00510886" w:rsidRDefault="005864ED" w:rsidP="00A2579A">
            <w:pPr>
              <w:spacing w:before="120" w:after="120" w:line="240" w:lineRule="auto"/>
              <w:ind w:left="120" w:firstLine="500"/>
              <w:jc w:val="both"/>
              <w:rPr>
                <w:rFonts w:ascii="Garamond" w:hAnsi="Garamond"/>
                <w:lang w:val="ru-RU"/>
              </w:rPr>
            </w:pPr>
            <w:r w:rsidRPr="00510886">
              <w:rPr>
                <w:rFonts w:ascii="Garamond" w:hAnsi="Garamond"/>
                <w:color w:val="000000"/>
                <w:lang w:val="ru-RU"/>
              </w:rPr>
              <w:t>В согласованные с СО сроки проведения плановых специальных испытаний фактически поставленный на оптовый рынок объем мощности определяется в соответствии с объемами поставки, предусмотренными согласованной с СО программой испытаний, при этом период плановых специальных испытаний не может превышать 120 часов.</w:t>
            </w:r>
          </w:p>
          <w:p w14:paraId="53B3E774" w14:textId="77777777" w:rsidR="005864ED" w:rsidRPr="00510886" w:rsidRDefault="005864ED" w:rsidP="00A2579A">
            <w:pPr>
              <w:spacing w:before="120" w:after="120" w:line="240" w:lineRule="auto"/>
              <w:ind w:left="120" w:firstLine="500"/>
              <w:jc w:val="both"/>
              <w:rPr>
                <w:rFonts w:ascii="Garamond" w:hAnsi="Garamond"/>
                <w:lang w:val="ru-RU"/>
              </w:rPr>
            </w:pPr>
            <w:r w:rsidRPr="00510886">
              <w:rPr>
                <w:rFonts w:ascii="Garamond" w:hAnsi="Garamond"/>
                <w:color w:val="000000"/>
                <w:lang w:val="ru-RU"/>
              </w:rPr>
              <w:t>К плановым специальным испытаниям относятся:</w:t>
            </w:r>
          </w:p>
          <w:p w14:paraId="37C33990"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испытания сетевого, основного и вспомогательного оборудования, инициированные СО;</w:t>
            </w:r>
          </w:p>
          <w:p w14:paraId="57841CC8"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испытания средств режимной и противоаварийной автоматики, определенных Порядком установления соответствия;</w:t>
            </w:r>
          </w:p>
          <w:p w14:paraId="02510BD6"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испытания релейной защиты.</w:t>
            </w:r>
          </w:p>
          <w:p w14:paraId="7A3FC8C9"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tc>
        <w:tc>
          <w:tcPr>
            <w:tcW w:w="6519" w:type="dxa"/>
            <w:tcMar>
              <w:top w:w="30" w:type="dxa"/>
              <w:left w:w="45" w:type="dxa"/>
              <w:bottom w:w="30" w:type="dxa"/>
              <w:right w:w="45" w:type="dxa"/>
            </w:tcMar>
          </w:tcPr>
          <w:p w14:paraId="7C06C220" w14:textId="77777777" w:rsidR="008E5627" w:rsidRPr="00510886" w:rsidRDefault="008E5627" w:rsidP="00A2579A">
            <w:pPr>
              <w:spacing w:before="120" w:after="120" w:line="240" w:lineRule="auto"/>
              <w:ind w:left="945" w:hanging="945"/>
              <w:jc w:val="both"/>
              <w:rPr>
                <w:rFonts w:ascii="Garamond" w:hAnsi="Garamond"/>
                <w:lang w:val="ru-RU"/>
              </w:rPr>
            </w:pPr>
          </w:p>
          <w:p w14:paraId="2A52472D" w14:textId="77777777" w:rsidR="005864ED" w:rsidRPr="00510886" w:rsidRDefault="005864ED" w:rsidP="00A2579A">
            <w:pPr>
              <w:spacing w:before="120" w:after="120" w:line="240" w:lineRule="auto"/>
              <w:ind w:left="945" w:hanging="945"/>
              <w:jc w:val="both"/>
              <w:rPr>
                <w:rFonts w:ascii="Garamond" w:hAnsi="Garamond"/>
                <w:lang w:val="ru-RU"/>
              </w:rPr>
            </w:pPr>
            <w:r w:rsidRPr="00510886">
              <w:rPr>
                <w:rFonts w:ascii="Garamond" w:hAnsi="Garamond"/>
                <w:lang w:val="ru-RU"/>
              </w:rPr>
              <w:t>Заменить маркер списка на тире.</w:t>
            </w:r>
          </w:p>
        </w:tc>
      </w:tr>
      <w:tr w:rsidR="005864ED" w:rsidRPr="000068B5" w14:paraId="6AFF6409" w14:textId="77777777" w:rsidTr="00027644">
        <w:trPr>
          <w:trHeight w:val="20"/>
        </w:trPr>
        <w:tc>
          <w:tcPr>
            <w:tcW w:w="998" w:type="dxa"/>
            <w:tcMar>
              <w:top w:w="15" w:type="dxa"/>
              <w:left w:w="15" w:type="dxa"/>
              <w:bottom w:w="15" w:type="dxa"/>
              <w:right w:w="15" w:type="dxa"/>
            </w:tcMar>
            <w:vAlign w:val="center"/>
          </w:tcPr>
          <w:p w14:paraId="4C1D363B" w14:textId="77777777" w:rsidR="005864ED" w:rsidRPr="00510886" w:rsidRDefault="005864ED" w:rsidP="00A2579A">
            <w:pPr>
              <w:spacing w:before="120" w:after="120" w:line="240" w:lineRule="auto"/>
              <w:ind w:left="50"/>
              <w:jc w:val="center"/>
              <w:rPr>
                <w:rFonts w:ascii="Garamond" w:hAnsi="Garamond"/>
                <w:b/>
                <w:lang w:val="ru-RU"/>
              </w:rPr>
            </w:pPr>
            <w:r w:rsidRPr="00510886">
              <w:rPr>
                <w:rFonts w:ascii="Garamond" w:hAnsi="Garamond"/>
                <w:b/>
                <w:lang w:val="ru-RU"/>
              </w:rPr>
              <w:t xml:space="preserve">4.2.2.1 </w:t>
            </w:r>
          </w:p>
        </w:tc>
        <w:tc>
          <w:tcPr>
            <w:tcW w:w="7229" w:type="dxa"/>
            <w:tcMar>
              <w:top w:w="30" w:type="dxa"/>
              <w:left w:w="45" w:type="dxa"/>
              <w:bottom w:w="30" w:type="dxa"/>
              <w:right w:w="45" w:type="dxa"/>
            </w:tcMar>
          </w:tcPr>
          <w:p w14:paraId="17B64649" w14:textId="77777777" w:rsidR="00281ED4" w:rsidRPr="00510886" w:rsidRDefault="00281ED4" w:rsidP="00A2579A">
            <w:pPr>
              <w:spacing w:before="120" w:after="120" w:line="240" w:lineRule="auto"/>
              <w:ind w:left="120" w:firstLine="500"/>
              <w:jc w:val="both"/>
              <w:rPr>
                <w:rFonts w:ascii="Garamond" w:hAnsi="Garamond"/>
                <w:color w:val="000000"/>
                <w:lang w:val="ru-RU"/>
              </w:rPr>
            </w:pPr>
            <w:r w:rsidRPr="00510886">
              <w:rPr>
                <w:rFonts w:ascii="Garamond" w:hAnsi="Garamond"/>
                <w:color w:val="000000"/>
                <w:spacing w:val="4"/>
                <w:shd w:val="clear" w:color="auto" w:fill="FFFFFF"/>
                <w:lang w:val="ru-RU"/>
              </w:rPr>
              <w:t>Участник ОРЭМ может подать СО диспетчерскую заявку на проведение испытаний под нагрузкой генерирующего оборудования, находящегося в ремонте (вынужденном простое), без закрытия соответствующей заявки на ремонт (вынужденный простой) в следующих случаях:</w:t>
            </w:r>
          </w:p>
          <w:p w14:paraId="46B3119F" w14:textId="77777777" w:rsidR="005864ED" w:rsidRPr="00510886" w:rsidRDefault="00281ED4" w:rsidP="00A2579A">
            <w:pPr>
              <w:spacing w:before="120" w:after="120" w:line="240" w:lineRule="auto"/>
              <w:ind w:left="120" w:firstLine="500"/>
              <w:jc w:val="both"/>
              <w:rPr>
                <w:rFonts w:ascii="Garamond" w:hAnsi="Garamond"/>
                <w:lang w:val="ru-RU"/>
              </w:rPr>
            </w:pPr>
            <w:r w:rsidRPr="00510886">
              <w:rPr>
                <w:rFonts w:ascii="Garamond" w:hAnsi="Garamond"/>
                <w:color w:val="000000"/>
                <w:lang w:val="ru-RU"/>
              </w:rPr>
              <w:t xml:space="preserve">4.2.2.1 </w:t>
            </w:r>
            <w:r w:rsidR="005864ED" w:rsidRPr="00510886">
              <w:rPr>
                <w:rFonts w:ascii="Garamond" w:hAnsi="Garamond"/>
                <w:color w:val="000000"/>
                <w:lang w:val="ru-RU"/>
              </w:rPr>
              <w:t>для испытаний длительностью, не превышающей 12 часов для генерирующего оборудования, выведенного в ремонт (вынужденный простой) по плановым или внеплановым диспетчерским заявкам, или не превышающей 6 часов для генерирующего оборудования, выведенного в ремонт (вынужденный простой) по неотложным (аварийным) диспетчерским заявкам, без подачи уведомления о составе и параметрах генерирующего оборудования об изменении эксплуатационного состояния генерирующего оборудования при одновременном выполнении следующих условий:</w:t>
            </w:r>
          </w:p>
          <w:p w14:paraId="5EB7D5F4"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диспетчерская заявка на проведение испытаний подана не позже чем за 4 часа до часа фактической поставки и согласована (разрешена) СО;</w:t>
            </w:r>
          </w:p>
          <w:p w14:paraId="4D97DFA3"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заявляемая длительность испытаний не превышает срок ремонта (вынужденного простоя) генерирующего оборудования, предусмотренный соответствующей разрешенной диспетчерской заявкой;</w:t>
            </w:r>
          </w:p>
        </w:tc>
        <w:tc>
          <w:tcPr>
            <w:tcW w:w="6519" w:type="dxa"/>
            <w:tcMar>
              <w:top w:w="30" w:type="dxa"/>
              <w:left w:w="45" w:type="dxa"/>
              <w:bottom w:w="30" w:type="dxa"/>
              <w:right w:w="45" w:type="dxa"/>
            </w:tcMar>
          </w:tcPr>
          <w:p w14:paraId="566B3C91" w14:textId="77777777" w:rsidR="005864ED" w:rsidRPr="00510886" w:rsidRDefault="005864ED" w:rsidP="00A2579A">
            <w:pPr>
              <w:spacing w:before="120" w:after="120" w:line="240" w:lineRule="auto"/>
              <w:ind w:left="945" w:hanging="945"/>
              <w:jc w:val="both"/>
              <w:rPr>
                <w:rFonts w:ascii="Garamond" w:hAnsi="Garamond"/>
                <w:lang w:val="ru-RU"/>
              </w:rPr>
            </w:pPr>
            <w:r w:rsidRPr="00510886">
              <w:rPr>
                <w:rFonts w:ascii="Garamond" w:hAnsi="Garamond"/>
                <w:lang w:val="ru-RU"/>
              </w:rPr>
              <w:t>Заменить маркер списка на тире.</w:t>
            </w:r>
          </w:p>
        </w:tc>
      </w:tr>
      <w:tr w:rsidR="005864ED" w:rsidRPr="000068B5" w14:paraId="301CC818" w14:textId="77777777" w:rsidTr="00027644">
        <w:trPr>
          <w:trHeight w:val="20"/>
        </w:trPr>
        <w:tc>
          <w:tcPr>
            <w:tcW w:w="998" w:type="dxa"/>
            <w:tcMar>
              <w:top w:w="15" w:type="dxa"/>
              <w:left w:w="15" w:type="dxa"/>
              <w:bottom w:w="15" w:type="dxa"/>
              <w:right w:w="15" w:type="dxa"/>
            </w:tcMar>
            <w:vAlign w:val="center"/>
          </w:tcPr>
          <w:p w14:paraId="62AD938B" w14:textId="77777777" w:rsidR="005864ED" w:rsidRPr="00510886" w:rsidRDefault="005864ED" w:rsidP="00A2579A">
            <w:pPr>
              <w:spacing w:before="120" w:after="120" w:line="240" w:lineRule="auto"/>
              <w:ind w:left="50"/>
              <w:jc w:val="center"/>
              <w:rPr>
                <w:rFonts w:ascii="Garamond" w:hAnsi="Garamond"/>
                <w:b/>
                <w:lang w:val="ru-RU"/>
              </w:rPr>
            </w:pPr>
            <w:r w:rsidRPr="00510886">
              <w:rPr>
                <w:rFonts w:ascii="Garamond" w:hAnsi="Garamond"/>
                <w:b/>
                <w:lang w:val="ru-RU"/>
              </w:rPr>
              <w:t>4.2.2.2</w:t>
            </w:r>
          </w:p>
        </w:tc>
        <w:tc>
          <w:tcPr>
            <w:tcW w:w="7229" w:type="dxa"/>
            <w:tcMar>
              <w:top w:w="30" w:type="dxa"/>
              <w:left w:w="45" w:type="dxa"/>
              <w:bottom w:w="30" w:type="dxa"/>
              <w:right w:w="45" w:type="dxa"/>
            </w:tcMar>
          </w:tcPr>
          <w:p w14:paraId="38023974" w14:textId="77777777" w:rsidR="005864ED" w:rsidRPr="00510886" w:rsidRDefault="005864ED" w:rsidP="00A2579A">
            <w:pPr>
              <w:spacing w:before="120" w:after="120" w:line="240" w:lineRule="auto"/>
              <w:ind w:left="120" w:firstLine="500"/>
              <w:jc w:val="both"/>
              <w:rPr>
                <w:rFonts w:ascii="Garamond" w:hAnsi="Garamond"/>
                <w:lang w:val="ru-RU"/>
              </w:rPr>
            </w:pPr>
            <w:r w:rsidRPr="00510886">
              <w:rPr>
                <w:rFonts w:ascii="Garamond" w:hAnsi="Garamond"/>
                <w:color w:val="000000"/>
                <w:lang w:val="ru-RU"/>
              </w:rPr>
              <w:t>для испытаний длительностью, превышающей 12 часов для генерирующего оборудования, выведенного в ремонт (вынужденный простой) по плановым или внеплановым диспетчерским заявкам, или превышающей 6 часов для генерирующего оборудования, выведенного в ремонт (вынужденный простой) по неотложным (аварийным) диспетчерским заявкам, но не более 48 часов, при одновременном выполнении следующих условий:</w:t>
            </w:r>
          </w:p>
          <w:p w14:paraId="4862D794"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диспетчерская заявка на проведение испытаний подана не позднее 10 часов 00 минут московского времени суток </w:t>
            </w:r>
            <w:r w:rsidRPr="00510886">
              <w:rPr>
                <w:rFonts w:ascii="Garamond" w:hAnsi="Garamond"/>
                <w:i/>
                <w:color w:val="000000"/>
                <w:lang w:val="ru-RU"/>
              </w:rPr>
              <w:t>Х</w:t>
            </w:r>
            <w:r w:rsidRPr="00510886">
              <w:rPr>
                <w:rFonts w:ascii="Garamond" w:hAnsi="Garamond"/>
                <w:color w:val="000000"/>
                <w:lang w:val="ru-RU"/>
              </w:rPr>
              <w:t xml:space="preserve">-2 (для входящей в состав Дальневосточного федерального округа отдельной территории, ранее относившейся к неценовым зонам, – не позднее 3 часов 00 минут московского времени (10 часов 00 минут хабаровского времени) суток </w:t>
            </w:r>
            <w:r w:rsidRPr="00510886">
              <w:rPr>
                <w:rFonts w:ascii="Garamond" w:hAnsi="Garamond"/>
                <w:i/>
                <w:color w:val="000000"/>
                <w:lang w:val="ru-RU"/>
              </w:rPr>
              <w:t>Х</w:t>
            </w:r>
            <w:r w:rsidRPr="00510886">
              <w:rPr>
                <w:rFonts w:ascii="Garamond" w:hAnsi="Garamond"/>
                <w:color w:val="000000"/>
                <w:lang w:val="ru-RU"/>
              </w:rPr>
              <w:t>-1) и согласована (разрешена) СО;</w:t>
            </w:r>
          </w:p>
          <w:p w14:paraId="12F52AB3"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на весь период проведения таких испытаний участник оптового рынка заявляет в уведомлении </w:t>
            </w:r>
            <w:proofErr w:type="spellStart"/>
            <w:r w:rsidRPr="00510886">
              <w:rPr>
                <w:rFonts w:ascii="Garamond" w:hAnsi="Garamond"/>
                <w:color w:val="000000"/>
                <w:lang w:val="ru-RU"/>
              </w:rPr>
              <w:t>ВСВГО</w:t>
            </w:r>
            <w:proofErr w:type="spellEnd"/>
            <w:r w:rsidRPr="00510886">
              <w:rPr>
                <w:rFonts w:ascii="Garamond" w:hAnsi="Garamond"/>
                <w:color w:val="000000"/>
                <w:lang w:val="ru-RU"/>
              </w:rPr>
              <w:t xml:space="preserve">, поданном не позднее 10 часов 00 минут московского времени суток </w:t>
            </w:r>
            <w:r w:rsidRPr="00510886">
              <w:rPr>
                <w:rFonts w:ascii="Garamond" w:hAnsi="Garamond"/>
                <w:i/>
                <w:color w:val="000000"/>
                <w:lang w:val="ru-RU"/>
              </w:rPr>
              <w:t>Х</w:t>
            </w:r>
            <w:r w:rsidRPr="00510886">
              <w:rPr>
                <w:rFonts w:ascii="Garamond" w:hAnsi="Garamond"/>
                <w:color w:val="000000"/>
                <w:lang w:val="ru-RU"/>
              </w:rPr>
              <w:t xml:space="preserve">-2 (для входящей в состав Дальневосточного федерального округа отдельной территории, ранее относившейся к неценовым зонам, – не позднее 3 часов 00 минут московского времени (10 часов 00 минут хабаровского времени) суток </w:t>
            </w:r>
            <w:r w:rsidRPr="00510886">
              <w:rPr>
                <w:rFonts w:ascii="Garamond" w:hAnsi="Garamond"/>
                <w:i/>
                <w:color w:val="000000"/>
                <w:lang w:val="ru-RU"/>
              </w:rPr>
              <w:t>Х</w:t>
            </w:r>
            <w:r w:rsidRPr="00510886">
              <w:rPr>
                <w:rFonts w:ascii="Garamond" w:hAnsi="Garamond"/>
                <w:color w:val="000000"/>
                <w:lang w:val="ru-RU"/>
              </w:rPr>
              <w:t>-1), включенное состояние испытываемого генерирующего оборудования. При этом режим работы (нагрузка) данной ЕГО в каждый час периода проведения испытаний должен быть задан равными значениями максимальной и минимальной мощности (</w:t>
            </w:r>
            <w:proofErr w:type="spellStart"/>
            <w:r w:rsidRPr="00510886">
              <w:rPr>
                <w:rFonts w:ascii="Garamond" w:hAnsi="Garamond"/>
                <w:color w:val="000000"/>
                <w:lang w:val="ru-RU"/>
              </w:rPr>
              <w:t>Рмакс</w:t>
            </w:r>
            <w:proofErr w:type="spellEnd"/>
            <w:r w:rsidRPr="00510886">
              <w:rPr>
                <w:rFonts w:ascii="Garamond" w:hAnsi="Garamond"/>
                <w:color w:val="000000"/>
                <w:lang w:val="ru-RU"/>
              </w:rPr>
              <w:t>=</w:t>
            </w:r>
            <w:proofErr w:type="spellStart"/>
            <w:r w:rsidRPr="00510886">
              <w:rPr>
                <w:rFonts w:ascii="Garamond" w:hAnsi="Garamond"/>
                <w:color w:val="000000"/>
                <w:lang w:val="ru-RU"/>
              </w:rPr>
              <w:t>Рмин</w:t>
            </w:r>
            <w:proofErr w:type="spellEnd"/>
            <w:r w:rsidRPr="00510886">
              <w:rPr>
                <w:rFonts w:ascii="Garamond" w:hAnsi="Garamond"/>
                <w:color w:val="000000"/>
                <w:lang w:val="ru-RU"/>
              </w:rPr>
              <w:t>) с указанием признака вынужденного состояния ЕГО (признак «</w:t>
            </w:r>
            <w:proofErr w:type="spellStart"/>
            <w:r w:rsidRPr="00510886">
              <w:rPr>
                <w:rFonts w:ascii="Garamond" w:hAnsi="Garamond"/>
                <w:color w:val="000000"/>
                <w:lang w:val="ru-RU"/>
              </w:rPr>
              <w:t>ВСост</w:t>
            </w:r>
            <w:proofErr w:type="spellEnd"/>
            <w:r w:rsidRPr="00510886">
              <w:rPr>
                <w:rFonts w:ascii="Garamond" w:hAnsi="Garamond"/>
                <w:color w:val="000000"/>
                <w:lang w:val="ru-RU"/>
              </w:rPr>
              <w:t>»);</w:t>
            </w:r>
          </w:p>
          <w:p w14:paraId="6273D803"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испытания заявлены участником оптового рынка в уведомлении о составе и параметрах генерирующего оборудования для целей </w:t>
            </w:r>
            <w:proofErr w:type="spellStart"/>
            <w:r w:rsidRPr="00510886">
              <w:rPr>
                <w:rFonts w:ascii="Garamond" w:hAnsi="Garamond"/>
                <w:color w:val="000000"/>
                <w:lang w:val="ru-RU"/>
              </w:rPr>
              <w:t>РСВ</w:t>
            </w:r>
            <w:proofErr w:type="spellEnd"/>
            <w:r w:rsidRPr="00510886">
              <w:rPr>
                <w:rFonts w:ascii="Garamond" w:hAnsi="Garamond"/>
                <w:color w:val="000000"/>
                <w:lang w:val="ru-RU"/>
              </w:rPr>
              <w:t xml:space="preserve"> и учтены на этапе формирования </w:t>
            </w:r>
            <w:proofErr w:type="spellStart"/>
            <w:r w:rsidRPr="00510886">
              <w:rPr>
                <w:rFonts w:ascii="Garamond" w:hAnsi="Garamond"/>
                <w:color w:val="000000"/>
                <w:lang w:val="ru-RU"/>
              </w:rPr>
              <w:t>ПДГ</w:t>
            </w:r>
            <w:proofErr w:type="spellEnd"/>
            <w:r w:rsidRPr="00510886">
              <w:rPr>
                <w:rFonts w:ascii="Garamond" w:hAnsi="Garamond"/>
                <w:color w:val="000000"/>
                <w:lang w:val="ru-RU"/>
              </w:rPr>
              <w:t>;</w:t>
            </w:r>
          </w:p>
          <w:p w14:paraId="1132D3C5"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заявляемая длительность испытаний не превышает срок ремонта (вынужденного простоя) генерирующего оборудования, предусмотренный соответствующей разрешенной диспетчерской заявкой;</w:t>
            </w:r>
          </w:p>
        </w:tc>
        <w:tc>
          <w:tcPr>
            <w:tcW w:w="6519" w:type="dxa"/>
            <w:tcMar>
              <w:top w:w="30" w:type="dxa"/>
              <w:left w:w="45" w:type="dxa"/>
              <w:bottom w:w="30" w:type="dxa"/>
              <w:right w:w="45" w:type="dxa"/>
            </w:tcMar>
          </w:tcPr>
          <w:p w14:paraId="65F2D686" w14:textId="77777777" w:rsidR="005864ED" w:rsidRPr="00510886" w:rsidRDefault="005864ED" w:rsidP="00A2579A">
            <w:pPr>
              <w:spacing w:before="120" w:after="120" w:line="240" w:lineRule="auto"/>
              <w:ind w:left="945" w:hanging="945"/>
              <w:jc w:val="both"/>
              <w:rPr>
                <w:rFonts w:ascii="Garamond" w:hAnsi="Garamond"/>
                <w:lang w:val="ru-RU"/>
              </w:rPr>
            </w:pPr>
            <w:r w:rsidRPr="00510886">
              <w:rPr>
                <w:rFonts w:ascii="Garamond" w:hAnsi="Garamond"/>
                <w:lang w:val="ru-RU"/>
              </w:rPr>
              <w:t>Заменить маркер списка на тире.</w:t>
            </w:r>
          </w:p>
        </w:tc>
      </w:tr>
      <w:tr w:rsidR="005864ED" w:rsidRPr="000068B5" w14:paraId="28FA7892" w14:textId="77777777" w:rsidTr="00027644">
        <w:trPr>
          <w:trHeight w:val="20"/>
        </w:trPr>
        <w:tc>
          <w:tcPr>
            <w:tcW w:w="998" w:type="dxa"/>
            <w:tcMar>
              <w:top w:w="15" w:type="dxa"/>
              <w:left w:w="15" w:type="dxa"/>
              <w:bottom w:w="15" w:type="dxa"/>
              <w:right w:w="15" w:type="dxa"/>
            </w:tcMar>
            <w:vAlign w:val="center"/>
          </w:tcPr>
          <w:p w14:paraId="5B350C65" w14:textId="77777777" w:rsidR="005864ED" w:rsidRPr="00510886" w:rsidRDefault="005864ED" w:rsidP="00A2579A">
            <w:pPr>
              <w:spacing w:before="120" w:after="120" w:line="240" w:lineRule="auto"/>
              <w:ind w:left="50"/>
              <w:jc w:val="center"/>
              <w:rPr>
                <w:rFonts w:ascii="Garamond" w:hAnsi="Garamond"/>
                <w:b/>
                <w:lang w:val="ru-RU"/>
              </w:rPr>
            </w:pPr>
            <w:r w:rsidRPr="00510886">
              <w:rPr>
                <w:rFonts w:ascii="Garamond" w:hAnsi="Garamond"/>
                <w:b/>
                <w:lang w:val="ru-RU"/>
              </w:rPr>
              <w:t>4.2.2.3</w:t>
            </w:r>
          </w:p>
        </w:tc>
        <w:tc>
          <w:tcPr>
            <w:tcW w:w="7229" w:type="dxa"/>
            <w:tcMar>
              <w:top w:w="30" w:type="dxa"/>
              <w:left w:w="45" w:type="dxa"/>
              <w:bottom w:w="30" w:type="dxa"/>
              <w:right w:w="45" w:type="dxa"/>
            </w:tcMar>
          </w:tcPr>
          <w:p w14:paraId="1D296A11" w14:textId="77777777" w:rsidR="008F55F1" w:rsidRPr="00510886" w:rsidRDefault="008F55F1" w:rsidP="00A2579A">
            <w:pPr>
              <w:spacing w:before="120" w:after="120" w:line="240" w:lineRule="auto"/>
              <w:ind w:left="120" w:firstLine="500"/>
              <w:jc w:val="both"/>
              <w:rPr>
                <w:rFonts w:ascii="Garamond" w:hAnsi="Garamond"/>
                <w:color w:val="000000"/>
                <w:lang w:val="ru-RU"/>
              </w:rPr>
            </w:pPr>
            <w:r w:rsidRPr="00510886">
              <w:rPr>
                <w:rFonts w:ascii="Garamond" w:hAnsi="Garamond"/>
                <w:color w:val="000000"/>
                <w:lang w:val="ru-RU"/>
              </w:rPr>
              <w:t>для испытаний длительностью, превышающей 48 часов, на оборудовании, находящемся в плановом ремонте в соответствии со сводным месячным графиком ремонтов, при выполнении одного из следующих условий:</w:t>
            </w:r>
          </w:p>
          <w:p w14:paraId="58D6CCD1" w14:textId="77777777" w:rsidR="008F55F1" w:rsidRPr="00510886" w:rsidRDefault="008F55F1" w:rsidP="00A2579A">
            <w:pPr>
              <w:spacing w:before="120" w:after="120" w:line="240" w:lineRule="auto"/>
              <w:ind w:left="795" w:hanging="141"/>
              <w:jc w:val="both"/>
              <w:rPr>
                <w:rFonts w:ascii="Garamond" w:hAnsi="Garamond"/>
                <w:lang w:val="ru-RU"/>
              </w:rPr>
            </w:pPr>
            <w:r w:rsidRPr="00510886">
              <w:rPr>
                <w:rFonts w:ascii="Garamond" w:hAnsi="Garamond"/>
                <w:color w:val="000000"/>
                <w:highlight w:val="yellow"/>
                <w:lang w:val="ru-RU"/>
              </w:rPr>
              <w:t>•</w:t>
            </w:r>
            <w:r w:rsidRPr="00510886">
              <w:rPr>
                <w:rFonts w:ascii="Garamond" w:hAnsi="Garamond"/>
                <w:lang w:val="ru-RU"/>
              </w:rPr>
              <w:tab/>
              <w:t xml:space="preserve">генерирующее оборудование находится </w:t>
            </w:r>
            <w:proofErr w:type="gramStart"/>
            <w:r w:rsidRPr="00510886">
              <w:rPr>
                <w:rFonts w:ascii="Garamond" w:hAnsi="Garamond"/>
                <w:lang w:val="ru-RU"/>
              </w:rPr>
              <w:t>в капитальном или среднем ремонте</w:t>
            </w:r>
            <w:proofErr w:type="gramEnd"/>
            <w:r w:rsidRPr="00510886">
              <w:rPr>
                <w:rFonts w:ascii="Garamond" w:hAnsi="Garamond"/>
                <w:lang w:val="ru-RU"/>
              </w:rPr>
              <w:t xml:space="preserve"> и участник оптового рынка представил предписание соответствующего органа Федеральной службы по экологическому, технологическому и атомному надзору (</w:t>
            </w:r>
            <w:proofErr w:type="spellStart"/>
            <w:r w:rsidRPr="00510886">
              <w:rPr>
                <w:rFonts w:ascii="Garamond" w:hAnsi="Garamond"/>
                <w:lang w:val="ru-RU"/>
              </w:rPr>
              <w:t>Ростехнадзор</w:t>
            </w:r>
            <w:proofErr w:type="spellEnd"/>
            <w:r w:rsidRPr="00510886">
              <w:rPr>
                <w:rFonts w:ascii="Garamond" w:hAnsi="Garamond"/>
                <w:lang w:val="ru-RU"/>
              </w:rPr>
              <w:t>) о необходимости проведения указанных испытаний в период ремонта;</w:t>
            </w:r>
          </w:p>
          <w:p w14:paraId="437C4212" w14:textId="77777777" w:rsidR="008F55F1" w:rsidRPr="00510886" w:rsidRDefault="008F55F1" w:rsidP="00A2579A">
            <w:pPr>
              <w:spacing w:before="120" w:after="120" w:line="240" w:lineRule="auto"/>
              <w:ind w:left="795" w:hanging="141"/>
              <w:jc w:val="both"/>
              <w:rPr>
                <w:rFonts w:ascii="Garamond" w:hAnsi="Garamond"/>
                <w:lang w:val="ru-RU"/>
              </w:rPr>
            </w:pPr>
            <w:r w:rsidRPr="00510886">
              <w:rPr>
                <w:rFonts w:ascii="Garamond" w:hAnsi="Garamond"/>
                <w:color w:val="000000"/>
                <w:highlight w:val="yellow"/>
                <w:lang w:val="ru-RU"/>
              </w:rPr>
              <w:t>•</w:t>
            </w:r>
            <w:r w:rsidRPr="00510886">
              <w:rPr>
                <w:rFonts w:ascii="Garamond" w:hAnsi="Garamond"/>
                <w:lang w:val="ru-RU"/>
              </w:rPr>
              <w:tab/>
              <w:t>генерирующее оборудование находится в реконструкции, при этом суммарная длительность таких испытаний не превышает 72 часов;</w:t>
            </w:r>
          </w:p>
          <w:p w14:paraId="10FF85B5" w14:textId="77777777" w:rsidR="008F55F1" w:rsidRPr="00510886" w:rsidRDefault="008F55F1" w:rsidP="00A2579A">
            <w:pPr>
              <w:spacing w:before="120" w:after="120" w:line="240" w:lineRule="auto"/>
              <w:ind w:left="795" w:hanging="141"/>
              <w:jc w:val="both"/>
              <w:rPr>
                <w:rFonts w:ascii="Garamond" w:hAnsi="Garamond"/>
                <w:lang w:val="ru-RU"/>
              </w:rPr>
            </w:pPr>
            <w:r w:rsidRPr="00510886">
              <w:rPr>
                <w:rFonts w:ascii="Garamond" w:hAnsi="Garamond"/>
                <w:color w:val="000000"/>
                <w:highlight w:val="yellow"/>
                <w:lang w:val="ru-RU"/>
              </w:rPr>
              <w:t>•</w:t>
            </w:r>
            <w:r w:rsidRPr="00510886">
              <w:rPr>
                <w:rFonts w:ascii="Garamond" w:hAnsi="Garamond"/>
                <w:lang w:val="ru-RU"/>
              </w:rPr>
              <w:tab/>
              <w:t>генерирующее оборудование АЭС находится в плановом текущем ремонте фактической длительностью более 14 дней, при этом суммарная длительность таких испытаний не превышает 72 часов за исключением случаев, когда участник оптового рынка представил предписание соответствующего органа Федеральной службы по экологическому, технологическому и атомному надзору (</w:t>
            </w:r>
            <w:proofErr w:type="spellStart"/>
            <w:r w:rsidRPr="00510886">
              <w:rPr>
                <w:rFonts w:ascii="Garamond" w:hAnsi="Garamond"/>
                <w:lang w:val="ru-RU"/>
              </w:rPr>
              <w:t>Ростехнадзор</w:t>
            </w:r>
            <w:proofErr w:type="spellEnd"/>
            <w:r w:rsidRPr="00510886">
              <w:rPr>
                <w:rFonts w:ascii="Garamond" w:hAnsi="Garamond"/>
                <w:lang w:val="ru-RU"/>
              </w:rPr>
              <w:t>) о необходимости проведения испытаний длительностью более 72 часов;</w:t>
            </w:r>
          </w:p>
          <w:p w14:paraId="35B92A13" w14:textId="77777777" w:rsidR="008F55F1" w:rsidRPr="00510886" w:rsidRDefault="008F55F1" w:rsidP="00A2579A">
            <w:pPr>
              <w:spacing w:before="120" w:after="120" w:line="240" w:lineRule="auto"/>
              <w:ind w:left="795" w:hanging="141"/>
              <w:jc w:val="both"/>
              <w:rPr>
                <w:rFonts w:ascii="Garamond" w:hAnsi="Garamond"/>
                <w:lang w:val="ru-RU"/>
              </w:rPr>
            </w:pPr>
            <w:r w:rsidRPr="00510886">
              <w:rPr>
                <w:rFonts w:ascii="Garamond" w:hAnsi="Garamond"/>
                <w:color w:val="000000"/>
                <w:highlight w:val="yellow"/>
                <w:lang w:val="ru-RU"/>
              </w:rPr>
              <w:t>•</w:t>
            </w:r>
            <w:r w:rsidRPr="00510886">
              <w:rPr>
                <w:rFonts w:ascii="Garamond" w:hAnsi="Garamond"/>
                <w:lang w:val="ru-RU"/>
              </w:rPr>
              <w:tab/>
              <w:t xml:space="preserve">генерирующее оборудование находится </w:t>
            </w:r>
            <w:proofErr w:type="gramStart"/>
            <w:r w:rsidRPr="00510886">
              <w:rPr>
                <w:rFonts w:ascii="Garamond" w:hAnsi="Garamond"/>
                <w:lang w:val="ru-RU"/>
              </w:rPr>
              <w:t>в капитальном или среднем ремонте</w:t>
            </w:r>
            <w:proofErr w:type="gramEnd"/>
            <w:r w:rsidRPr="00510886">
              <w:rPr>
                <w:rFonts w:ascii="Garamond" w:hAnsi="Garamond"/>
                <w:lang w:val="ru-RU"/>
              </w:rPr>
              <w:t xml:space="preserve"> и участник оптового рынка представил предписание производителя генерирующего или котельного или иного оборудования, входящего в состав энергоблока (энергоблока </w:t>
            </w:r>
            <w:proofErr w:type="spellStart"/>
            <w:r w:rsidRPr="00510886">
              <w:rPr>
                <w:rFonts w:ascii="Garamond" w:hAnsi="Garamond"/>
                <w:lang w:val="ru-RU"/>
              </w:rPr>
              <w:t>ПГУ</w:t>
            </w:r>
            <w:proofErr w:type="spellEnd"/>
            <w:r w:rsidRPr="00510886">
              <w:rPr>
                <w:rFonts w:ascii="Garamond" w:hAnsi="Garamond"/>
                <w:lang w:val="ru-RU"/>
              </w:rPr>
              <w:t>) или турбоагрегата о необходимости проведения испытаний, при этом суммарная длительность таких испытаний не превышает 72 часа.</w:t>
            </w:r>
          </w:p>
          <w:p w14:paraId="1B8FF305"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tc>
        <w:tc>
          <w:tcPr>
            <w:tcW w:w="6519" w:type="dxa"/>
            <w:tcMar>
              <w:top w:w="30" w:type="dxa"/>
              <w:left w:w="45" w:type="dxa"/>
              <w:bottom w:w="30" w:type="dxa"/>
              <w:right w:w="45" w:type="dxa"/>
            </w:tcMar>
          </w:tcPr>
          <w:p w14:paraId="7C6AD1AB" w14:textId="77777777" w:rsidR="005864ED" w:rsidRPr="00510886" w:rsidRDefault="005864ED" w:rsidP="00A2579A">
            <w:pPr>
              <w:spacing w:before="120" w:after="120" w:line="240" w:lineRule="auto"/>
              <w:ind w:left="945" w:hanging="945"/>
              <w:jc w:val="both"/>
              <w:rPr>
                <w:rFonts w:ascii="Garamond" w:hAnsi="Garamond"/>
                <w:lang w:val="ru-RU"/>
              </w:rPr>
            </w:pPr>
            <w:r w:rsidRPr="00510886">
              <w:rPr>
                <w:rFonts w:ascii="Garamond" w:hAnsi="Garamond"/>
                <w:lang w:val="ru-RU"/>
              </w:rPr>
              <w:t>Заменить маркер списка на тире.</w:t>
            </w:r>
          </w:p>
        </w:tc>
      </w:tr>
      <w:tr w:rsidR="005864ED" w:rsidRPr="000068B5" w14:paraId="4D84A42E" w14:textId="77777777" w:rsidTr="00027644">
        <w:trPr>
          <w:trHeight w:val="20"/>
        </w:trPr>
        <w:tc>
          <w:tcPr>
            <w:tcW w:w="998" w:type="dxa"/>
            <w:tcMar>
              <w:top w:w="15" w:type="dxa"/>
              <w:left w:w="15" w:type="dxa"/>
              <w:bottom w:w="15" w:type="dxa"/>
              <w:right w:w="15" w:type="dxa"/>
            </w:tcMar>
            <w:vAlign w:val="center"/>
          </w:tcPr>
          <w:p w14:paraId="2BF03ECD" w14:textId="77777777" w:rsidR="005864ED" w:rsidRPr="00510886" w:rsidRDefault="005864ED" w:rsidP="00A2579A">
            <w:pPr>
              <w:spacing w:before="120" w:after="120" w:line="240" w:lineRule="auto"/>
              <w:ind w:left="50"/>
              <w:jc w:val="center"/>
              <w:rPr>
                <w:rFonts w:ascii="Garamond" w:hAnsi="Garamond"/>
                <w:b/>
                <w:lang w:val="ru-RU"/>
              </w:rPr>
            </w:pPr>
            <w:r w:rsidRPr="00510886">
              <w:rPr>
                <w:rFonts w:ascii="Garamond" w:hAnsi="Garamond"/>
                <w:b/>
                <w:lang w:val="ru-RU"/>
              </w:rPr>
              <w:t>4.5</w:t>
            </w:r>
          </w:p>
        </w:tc>
        <w:tc>
          <w:tcPr>
            <w:tcW w:w="7229" w:type="dxa"/>
            <w:tcMar>
              <w:top w:w="30" w:type="dxa"/>
              <w:left w:w="45" w:type="dxa"/>
              <w:bottom w:w="30" w:type="dxa"/>
              <w:right w:w="45" w:type="dxa"/>
            </w:tcMar>
          </w:tcPr>
          <w:p w14:paraId="3AA5F612"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p w14:paraId="0BDDE1D7" w14:textId="77777777" w:rsidR="005864ED" w:rsidRPr="00510886" w:rsidRDefault="005864ED" w:rsidP="00A2579A">
            <w:pPr>
              <w:spacing w:before="120" w:after="120" w:line="240" w:lineRule="auto"/>
              <w:ind w:left="120" w:firstLine="500"/>
              <w:jc w:val="both"/>
              <w:rPr>
                <w:rFonts w:ascii="Garamond" w:hAnsi="Garamond"/>
                <w:lang w:val="ru-RU"/>
              </w:rPr>
            </w:pPr>
            <w:r w:rsidRPr="00510886">
              <w:rPr>
                <w:rFonts w:ascii="Garamond" w:hAnsi="Garamond"/>
                <w:color w:val="000000"/>
                <w:lang w:val="ru-RU"/>
              </w:rPr>
              <w:t xml:space="preserve">При этом в составе оперативных уведомлений могут быть заявлены дополнительные ограничения (снижения) максимальной мощности, не связанные с ремонтом основного и (или) вспомогательного оборудования и обусловленные изменением ограничений установленной мощности в связи с увеличением прогнозной температуры наружного воздуха, заявленной в составе оперативного уведомления, относительно прогнозной температуры наружного воздуха, заявленной в составе уведомления </w:t>
            </w:r>
            <w:proofErr w:type="spellStart"/>
            <w:r w:rsidRPr="00510886">
              <w:rPr>
                <w:rFonts w:ascii="Garamond" w:hAnsi="Garamond"/>
                <w:color w:val="000000"/>
                <w:lang w:val="ru-RU"/>
              </w:rPr>
              <w:t>РСВ</w:t>
            </w:r>
            <w:proofErr w:type="spellEnd"/>
            <w:r w:rsidRPr="00510886">
              <w:rPr>
                <w:rFonts w:ascii="Garamond" w:hAnsi="Garamond"/>
                <w:color w:val="000000"/>
                <w:lang w:val="ru-RU"/>
              </w:rPr>
              <w:t xml:space="preserve">, более чем на 5 (пять) градусов по Цельсию. В таких случаях снижение максимальной мощности включенных в работу блочных единиц генерирующего оборудования энергоблоков </w:t>
            </w:r>
            <w:proofErr w:type="spellStart"/>
            <w:r w:rsidRPr="00510886">
              <w:rPr>
                <w:rFonts w:ascii="Garamond" w:hAnsi="Garamond"/>
                <w:color w:val="000000"/>
                <w:lang w:val="ru-RU"/>
              </w:rPr>
              <w:t>ПГУ</w:t>
            </w:r>
            <w:proofErr w:type="spellEnd"/>
            <w:r w:rsidRPr="00510886">
              <w:rPr>
                <w:rFonts w:ascii="Garamond" w:hAnsi="Garamond"/>
                <w:color w:val="000000"/>
                <w:lang w:val="ru-RU"/>
              </w:rPr>
              <w:t xml:space="preserve"> и </w:t>
            </w:r>
            <w:proofErr w:type="spellStart"/>
            <w:r w:rsidRPr="00510886">
              <w:rPr>
                <w:rFonts w:ascii="Garamond" w:hAnsi="Garamond"/>
                <w:color w:val="000000"/>
                <w:lang w:val="ru-RU"/>
              </w:rPr>
              <w:t>ГТУ</w:t>
            </w:r>
            <w:proofErr w:type="spellEnd"/>
            <w:r w:rsidRPr="00510886">
              <w:rPr>
                <w:rFonts w:ascii="Garamond" w:hAnsi="Garamond"/>
                <w:color w:val="000000"/>
                <w:lang w:val="ru-RU"/>
              </w:rPr>
              <w:t>, заявленное в составе уведомления о составе и параметрах генерирующего оборудования в период с 16 часов 30 минут московского времени суток, предшествующих торговым (для входящей в состав Дальневосточного федерального округа отдельной территории, ранее относившейся к неценовым зонам, – после 3 часов 00 минут московского времени (10 часов 00 минут хабаровского времени) суток </w:t>
            </w:r>
            <m:oMath>
              <m:r>
                <w:rPr>
                  <w:rFonts w:ascii="Cambria Math" w:hAnsi="Cambria Math"/>
                  <w:lang w:val="ru-RU"/>
                </w:rPr>
                <m:t>Х-1</m:t>
              </m:r>
            </m:oMath>
            <w:r w:rsidRPr="00510886">
              <w:rPr>
                <w:rFonts w:ascii="Garamond" w:hAnsi="Garamond"/>
                <w:color w:val="000000"/>
                <w:lang w:val="ru-RU"/>
              </w:rPr>
              <w:t>), до часа </w:t>
            </w:r>
            <m:oMath>
              <m:r>
                <w:rPr>
                  <w:rFonts w:ascii="Cambria Math" w:hAnsi="Cambria Math"/>
                  <w:lang w:val="ru-RU"/>
                </w:rPr>
                <m:t>(n-4)</m:t>
              </m:r>
            </m:oMath>
            <w:r w:rsidRPr="00510886">
              <w:rPr>
                <w:rFonts w:ascii="Garamond" w:hAnsi="Garamond"/>
                <w:color w:val="000000"/>
                <w:lang w:val="ru-RU"/>
              </w:rPr>
              <w:t>, где </w:t>
            </w:r>
            <m:oMath>
              <m:r>
                <w:rPr>
                  <w:rFonts w:ascii="Cambria Math" w:hAnsi="Cambria Math"/>
                  <w:lang w:val="ru-RU"/>
                </w:rPr>
                <m:t xml:space="preserve">n </m:t>
              </m:r>
            </m:oMath>
            <w:r w:rsidRPr="00510886">
              <w:rPr>
                <w:rFonts w:ascii="Garamond" w:hAnsi="Garamond"/>
                <w:color w:val="000000"/>
                <w:lang w:val="ru-RU"/>
              </w:rPr>
              <w:t>– операционный час регистрируется:</w:t>
            </w:r>
          </w:p>
          <w:p w14:paraId="5A2DABA7" w14:textId="77777777" w:rsidR="005864ED" w:rsidRPr="00510886" w:rsidRDefault="005864ED" w:rsidP="00A2579A">
            <w:pPr>
              <w:spacing w:before="120" w:after="120" w:line="240" w:lineRule="auto"/>
              <w:ind w:left="387"/>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как </w:t>
            </w:r>
            <m:oMath>
              <m:sSubSup>
                <m:sSubSupPr>
                  <m:ctrlPr>
                    <w:rPr>
                      <w:rFonts w:ascii="Cambria Math" w:hAnsi="Cambria Math"/>
                      <w:lang w:val="ru-RU"/>
                    </w:rPr>
                  </m:ctrlPr>
                </m:sSubSupPr>
                <m:e>
                  <m:sSup>
                    <m:sSupPr>
                      <m:ctrlPr>
                        <w:rPr>
                          <w:rFonts w:ascii="Cambria Math" w:hAnsi="Cambria Math"/>
                          <w:lang w:val="ru-RU"/>
                        </w:rPr>
                      </m:ctrlPr>
                    </m:sSupPr>
                    <m:e>
                      <m:r>
                        <m:rPr>
                          <m:sty m:val="p"/>
                        </m:rPr>
                        <w:rPr>
                          <w:rFonts w:ascii="Cambria Math" w:hAnsi="Cambria Math"/>
                          <w:lang w:val="ru-RU"/>
                        </w:rPr>
                        <m:t>Δ</m:t>
                      </m:r>
                    </m:e>
                    <m:sup>
                      <m:r>
                        <w:rPr>
                          <w:rFonts w:ascii="Cambria Math" w:hAnsi="Cambria Math"/>
                          <w:lang w:val="ru-RU"/>
                        </w:rPr>
                        <m:t>j</m:t>
                      </m:r>
                    </m:sup>
                  </m:sSup>
                </m:e>
                <m:sub>
                  <m:r>
                    <w:rPr>
                      <w:rFonts w:ascii="Cambria Math" w:hAnsi="Cambria Math"/>
                      <w:lang w:val="ru-RU"/>
                    </w:rPr>
                    <m:t>2</m:t>
                  </m:r>
                  <m:r>
                    <m:rPr>
                      <m:lit/>
                    </m:rPr>
                    <w:rPr>
                      <w:rFonts w:ascii="Cambria Math" w:hAnsi="Cambria Math"/>
                      <w:lang w:val="ru-RU"/>
                    </w:rPr>
                    <m:t>_</m:t>
                  </m:r>
                  <m:r>
                    <w:rPr>
                      <w:rFonts w:ascii="Cambria Math" w:hAnsi="Cambria Math"/>
                      <w:lang w:val="ru-RU"/>
                    </w:rPr>
                    <m:t>max,h</m:t>
                  </m:r>
                </m:sub>
                <m:sup>
                  <m:r>
                    <w:rPr>
                      <w:rFonts w:ascii="Cambria Math" w:hAnsi="Cambria Math"/>
                      <w:lang w:val="ru-RU"/>
                    </w:rPr>
                    <m:t>2</m:t>
                  </m:r>
                </m:sup>
              </m:sSubSup>
            </m:oMath>
            <w:r w:rsidRPr="00510886">
              <w:rPr>
                <w:rFonts w:ascii="Garamond" w:hAnsi="Garamond"/>
                <w:color w:val="000000"/>
                <w:lang w:val="ru-RU"/>
              </w:rPr>
              <w:t> в объеме, не превышающем объем, определяемый зависимостью величины ограничений (снижений) максимальной мощности блочных единиц генерирующего оборудования (</w:t>
            </w:r>
            <w:proofErr w:type="spellStart"/>
            <w:r w:rsidRPr="00510886">
              <w:rPr>
                <w:rFonts w:ascii="Garamond" w:hAnsi="Garamond"/>
                <w:color w:val="000000"/>
                <w:lang w:val="ru-RU"/>
              </w:rPr>
              <w:t>ГТУ</w:t>
            </w:r>
            <w:proofErr w:type="spellEnd"/>
            <w:r w:rsidRPr="00510886">
              <w:rPr>
                <w:rFonts w:ascii="Garamond" w:hAnsi="Garamond"/>
                <w:color w:val="000000"/>
                <w:lang w:val="ru-RU"/>
              </w:rPr>
              <w:t xml:space="preserve"> в составе </w:t>
            </w:r>
            <w:proofErr w:type="spellStart"/>
            <w:r w:rsidRPr="00510886">
              <w:rPr>
                <w:rFonts w:ascii="Garamond" w:hAnsi="Garamond"/>
                <w:color w:val="000000"/>
                <w:lang w:val="ru-RU"/>
              </w:rPr>
              <w:t>ПГУ</w:t>
            </w:r>
            <w:proofErr w:type="spellEnd"/>
            <w:r w:rsidRPr="00510886">
              <w:rPr>
                <w:rFonts w:ascii="Garamond" w:hAnsi="Garamond"/>
                <w:color w:val="000000"/>
                <w:lang w:val="ru-RU"/>
              </w:rPr>
              <w:t xml:space="preserve">, </w:t>
            </w:r>
            <w:proofErr w:type="spellStart"/>
            <w:r w:rsidRPr="00510886">
              <w:rPr>
                <w:rFonts w:ascii="Garamond" w:hAnsi="Garamond"/>
                <w:color w:val="000000"/>
                <w:lang w:val="ru-RU"/>
              </w:rPr>
              <w:t>ГТУ</w:t>
            </w:r>
            <w:proofErr w:type="spellEnd"/>
            <w:r w:rsidRPr="00510886">
              <w:rPr>
                <w:rFonts w:ascii="Garamond" w:hAnsi="Garamond"/>
                <w:color w:val="000000"/>
                <w:lang w:val="ru-RU"/>
              </w:rPr>
              <w:t>) от величины изменения температуры наружного воздуха, заявленной до начала текущего месяца и согласованной СО в соответствии с настоящим Регламентом. При этом величина изменения температуры наружного воздуха определяется как разность между минимальным значением из прогнозной температуры наружного воздуха, заявленной в составе оперативного уведомления, и фактическим значением температуры наружного воздуха, переданным в составе согласованных с СО дополнительных неэлектрических параметров, передаваемых в соответствии с п. 2.2.2 приложения 3 к </w:t>
            </w:r>
            <w:r w:rsidRPr="00510886">
              <w:rPr>
                <w:rFonts w:ascii="Garamond" w:hAnsi="Garamond"/>
                <w:i/>
                <w:color w:val="000000"/>
                <w:lang w:val="ru-RU"/>
              </w:rPr>
              <w:t>Регламенту допуска к торговой системе оптового рынка</w:t>
            </w:r>
            <w:r w:rsidRPr="00510886">
              <w:rPr>
                <w:rFonts w:ascii="Garamond" w:hAnsi="Garamond"/>
                <w:color w:val="000000"/>
                <w:lang w:val="ru-RU"/>
              </w:rPr>
              <w:t xml:space="preserve"> (Приложение № 1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 xml:space="preserve">), и прогнозным значением температуры наружного воздуха, заявленным в составе уведомления </w:t>
            </w:r>
            <w:proofErr w:type="spellStart"/>
            <w:r w:rsidRPr="00510886">
              <w:rPr>
                <w:rFonts w:ascii="Garamond" w:hAnsi="Garamond"/>
                <w:color w:val="000000"/>
                <w:lang w:val="ru-RU"/>
              </w:rPr>
              <w:t>РСВ</w:t>
            </w:r>
            <w:proofErr w:type="spellEnd"/>
            <w:r w:rsidRPr="00510886">
              <w:rPr>
                <w:rFonts w:ascii="Garamond" w:hAnsi="Garamond"/>
                <w:color w:val="000000"/>
                <w:lang w:val="ru-RU"/>
              </w:rPr>
              <w:t>;</w:t>
            </w:r>
          </w:p>
          <w:p w14:paraId="251F0880" w14:textId="77777777" w:rsidR="005864ED" w:rsidRPr="00510886" w:rsidRDefault="005864ED" w:rsidP="00A2579A">
            <w:pPr>
              <w:spacing w:before="120" w:after="120" w:line="240" w:lineRule="auto"/>
              <w:ind w:left="387"/>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в порядке, установленном в п. 3.4 настоящего Регламента:</w:t>
            </w:r>
          </w:p>
          <w:p w14:paraId="3295E061" w14:textId="77777777" w:rsidR="005864ED" w:rsidRPr="00510886" w:rsidRDefault="005864ED" w:rsidP="00A2579A">
            <w:pPr>
              <w:spacing w:before="120" w:after="120" w:line="240" w:lineRule="auto"/>
              <w:ind w:left="671"/>
              <w:jc w:val="both"/>
              <w:rPr>
                <w:rFonts w:ascii="Garamond" w:hAnsi="Garamond"/>
                <w:lang w:val="ru-RU"/>
              </w:rPr>
            </w:pPr>
            <w:r w:rsidRPr="00510886">
              <w:rPr>
                <w:rFonts w:ascii="Garamond" w:hAnsi="Garamond"/>
                <w:color w:val="000000"/>
                <w:highlight w:val="yellow"/>
                <w:lang w:val="ru-RU"/>
              </w:rPr>
              <w:t>а)</w:t>
            </w:r>
            <w:r w:rsidRPr="00510886">
              <w:rPr>
                <w:rFonts w:ascii="Garamond" w:hAnsi="Garamond"/>
                <w:color w:val="000000"/>
                <w:lang w:val="ru-RU"/>
              </w:rPr>
              <w:t xml:space="preserve"> в объеме, превышающем объем, определенный зависимостью ограничений (снижений) максимальной мощности блочных единиц генерирующего оборудования (</w:t>
            </w:r>
            <w:proofErr w:type="spellStart"/>
            <w:r w:rsidRPr="00510886">
              <w:rPr>
                <w:rFonts w:ascii="Garamond" w:hAnsi="Garamond"/>
                <w:color w:val="000000"/>
                <w:lang w:val="ru-RU"/>
              </w:rPr>
              <w:t>ГТУ</w:t>
            </w:r>
            <w:proofErr w:type="spellEnd"/>
            <w:r w:rsidRPr="00510886">
              <w:rPr>
                <w:rFonts w:ascii="Garamond" w:hAnsi="Garamond"/>
                <w:color w:val="000000"/>
                <w:lang w:val="ru-RU"/>
              </w:rPr>
              <w:t xml:space="preserve"> в составе </w:t>
            </w:r>
            <w:proofErr w:type="spellStart"/>
            <w:r w:rsidRPr="00510886">
              <w:rPr>
                <w:rFonts w:ascii="Garamond" w:hAnsi="Garamond"/>
                <w:color w:val="000000"/>
                <w:lang w:val="ru-RU"/>
              </w:rPr>
              <w:t>ПГУ</w:t>
            </w:r>
            <w:proofErr w:type="spellEnd"/>
            <w:r w:rsidRPr="00510886">
              <w:rPr>
                <w:rFonts w:ascii="Garamond" w:hAnsi="Garamond"/>
                <w:color w:val="000000"/>
                <w:lang w:val="ru-RU"/>
              </w:rPr>
              <w:t xml:space="preserve">, </w:t>
            </w:r>
            <w:proofErr w:type="spellStart"/>
            <w:r w:rsidRPr="00510886">
              <w:rPr>
                <w:rFonts w:ascii="Garamond" w:hAnsi="Garamond"/>
                <w:color w:val="000000"/>
                <w:lang w:val="ru-RU"/>
              </w:rPr>
              <w:t>ГТУ</w:t>
            </w:r>
            <w:proofErr w:type="spellEnd"/>
            <w:r w:rsidRPr="00510886">
              <w:rPr>
                <w:rFonts w:ascii="Garamond" w:hAnsi="Garamond"/>
                <w:color w:val="000000"/>
                <w:lang w:val="ru-RU"/>
              </w:rPr>
              <w:t>) от величины изменения температуры наружного воздуха, заявленной до начала текущего месяца и согласованной СО в соответствии с настоящим Регламентом;</w:t>
            </w:r>
          </w:p>
          <w:p w14:paraId="3ACDC6D3" w14:textId="77777777" w:rsidR="005864ED" w:rsidRPr="00510886" w:rsidRDefault="005864ED" w:rsidP="00A2579A">
            <w:pPr>
              <w:spacing w:before="120" w:after="120" w:line="240" w:lineRule="auto"/>
              <w:ind w:left="671"/>
              <w:jc w:val="both"/>
              <w:rPr>
                <w:rFonts w:ascii="Garamond" w:hAnsi="Garamond"/>
                <w:lang w:val="ru-RU"/>
              </w:rPr>
            </w:pPr>
            <w:r w:rsidRPr="00510886">
              <w:rPr>
                <w:rFonts w:ascii="Garamond" w:hAnsi="Garamond"/>
                <w:color w:val="000000"/>
                <w:highlight w:val="yellow"/>
                <w:lang w:val="ru-RU"/>
              </w:rPr>
              <w:t>б)</w:t>
            </w:r>
            <w:r w:rsidRPr="00510886">
              <w:rPr>
                <w:rFonts w:ascii="Garamond" w:hAnsi="Garamond"/>
                <w:color w:val="000000"/>
                <w:lang w:val="ru-RU"/>
              </w:rPr>
              <w:t xml:space="preserve"> при отсутствии в уведомлениях </w:t>
            </w:r>
            <w:proofErr w:type="spellStart"/>
            <w:r w:rsidRPr="00510886">
              <w:rPr>
                <w:rFonts w:ascii="Garamond" w:hAnsi="Garamond"/>
                <w:color w:val="000000"/>
                <w:lang w:val="ru-RU"/>
              </w:rPr>
              <w:t>РСВ</w:t>
            </w:r>
            <w:proofErr w:type="spellEnd"/>
            <w:r w:rsidRPr="00510886">
              <w:rPr>
                <w:rFonts w:ascii="Garamond" w:hAnsi="Garamond"/>
                <w:color w:val="000000"/>
                <w:lang w:val="ru-RU"/>
              </w:rPr>
              <w:t xml:space="preserve"> или оперативных уведомлениях значений температуры наружного воздуха, принятых при расчете параметров указанного генерирующего оборудования;</w:t>
            </w:r>
          </w:p>
          <w:p w14:paraId="0351617A" w14:textId="77777777" w:rsidR="005864ED" w:rsidRPr="00510886" w:rsidRDefault="005864ED" w:rsidP="00A2579A">
            <w:pPr>
              <w:spacing w:before="120" w:after="120" w:line="240" w:lineRule="auto"/>
              <w:ind w:left="671"/>
              <w:jc w:val="both"/>
              <w:rPr>
                <w:rFonts w:ascii="Garamond" w:hAnsi="Garamond"/>
                <w:lang w:val="ru-RU"/>
              </w:rPr>
            </w:pPr>
            <w:r w:rsidRPr="00510886">
              <w:rPr>
                <w:rFonts w:ascii="Garamond" w:hAnsi="Garamond"/>
                <w:color w:val="000000"/>
                <w:highlight w:val="yellow"/>
                <w:lang w:val="ru-RU"/>
              </w:rPr>
              <w:t>в)</w:t>
            </w:r>
            <w:r w:rsidRPr="00510886">
              <w:rPr>
                <w:rFonts w:ascii="Garamond" w:hAnsi="Garamond"/>
                <w:color w:val="000000"/>
                <w:lang w:val="ru-RU"/>
              </w:rPr>
              <w:t xml:space="preserve"> при фактическом увеличении температуры наружного воздуха, переданной в составе согласованных с СО дополнительных неэлектрических параметров, передаваемых в соответствии с п. 2.2.2 приложения 3 к </w:t>
            </w:r>
            <w:r w:rsidRPr="00510886">
              <w:rPr>
                <w:rFonts w:ascii="Garamond" w:hAnsi="Garamond"/>
                <w:i/>
                <w:color w:val="000000"/>
                <w:lang w:val="ru-RU"/>
              </w:rPr>
              <w:t>Регламенту допуска к торговой системе оптового рынка</w:t>
            </w:r>
            <w:r w:rsidRPr="00510886">
              <w:rPr>
                <w:rFonts w:ascii="Garamond" w:hAnsi="Garamond"/>
                <w:color w:val="000000"/>
                <w:lang w:val="ru-RU"/>
              </w:rPr>
              <w:t xml:space="preserve"> (Приложение № 1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 xml:space="preserve">), относительно прогнозной температуры наружного воздуха, заявленной в составе уведомления </w:t>
            </w:r>
            <w:proofErr w:type="spellStart"/>
            <w:r w:rsidRPr="00510886">
              <w:rPr>
                <w:rFonts w:ascii="Garamond" w:hAnsi="Garamond"/>
                <w:color w:val="000000"/>
                <w:lang w:val="ru-RU"/>
              </w:rPr>
              <w:t>РСВ</w:t>
            </w:r>
            <w:proofErr w:type="spellEnd"/>
            <w:r w:rsidRPr="00510886">
              <w:rPr>
                <w:rFonts w:ascii="Garamond" w:hAnsi="Garamond"/>
                <w:color w:val="000000"/>
                <w:lang w:val="ru-RU"/>
              </w:rPr>
              <w:t>, менее чем на 5 (пять) градусов по Цельсию;</w:t>
            </w:r>
          </w:p>
          <w:p w14:paraId="64152A1C" w14:textId="77777777" w:rsidR="005864ED" w:rsidRPr="00510886" w:rsidRDefault="005864ED" w:rsidP="00A2579A">
            <w:pPr>
              <w:spacing w:before="120" w:after="120" w:line="240" w:lineRule="auto"/>
              <w:ind w:left="671"/>
              <w:jc w:val="both"/>
              <w:rPr>
                <w:rFonts w:ascii="Garamond" w:hAnsi="Garamond"/>
                <w:lang w:val="ru-RU"/>
              </w:rPr>
            </w:pPr>
            <w:r w:rsidRPr="00510886">
              <w:rPr>
                <w:rFonts w:ascii="Garamond" w:hAnsi="Garamond"/>
                <w:color w:val="000000"/>
                <w:highlight w:val="yellow"/>
                <w:lang w:val="ru-RU"/>
              </w:rPr>
              <w:t>г)</w:t>
            </w:r>
            <w:r w:rsidRPr="00510886">
              <w:rPr>
                <w:rFonts w:ascii="Garamond" w:hAnsi="Garamond"/>
                <w:color w:val="000000"/>
                <w:lang w:val="ru-RU"/>
              </w:rPr>
              <w:t xml:space="preserve"> при отсутствии в составе согласованных с СО дополнительных неэлектрических параметров, передаваемых в соответствии с п. 2.2.2 приложения 3 к </w:t>
            </w:r>
            <w:r w:rsidRPr="00510886">
              <w:rPr>
                <w:rFonts w:ascii="Garamond" w:hAnsi="Garamond"/>
                <w:i/>
                <w:color w:val="000000"/>
                <w:lang w:val="ru-RU"/>
              </w:rPr>
              <w:t>Регламенту допуска к торговой системе оптового рынка</w:t>
            </w:r>
            <w:r w:rsidRPr="00510886">
              <w:rPr>
                <w:rFonts w:ascii="Garamond" w:hAnsi="Garamond"/>
                <w:color w:val="000000"/>
                <w:lang w:val="ru-RU"/>
              </w:rPr>
              <w:t xml:space="preserve"> (Приложение № 1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 фактических значений температуры наружного воздуха;</w:t>
            </w:r>
          </w:p>
          <w:p w14:paraId="1AFD5522" w14:textId="77777777" w:rsidR="005864ED" w:rsidRPr="00510886" w:rsidRDefault="005864ED" w:rsidP="00A2579A">
            <w:pPr>
              <w:spacing w:before="120" w:after="120" w:line="240" w:lineRule="auto"/>
              <w:ind w:left="671"/>
              <w:jc w:val="both"/>
              <w:rPr>
                <w:rFonts w:ascii="Garamond" w:hAnsi="Garamond"/>
                <w:lang w:val="ru-RU"/>
              </w:rPr>
            </w:pPr>
            <w:r w:rsidRPr="00510886">
              <w:rPr>
                <w:rFonts w:ascii="Garamond" w:hAnsi="Garamond"/>
                <w:color w:val="000000"/>
                <w:highlight w:val="yellow"/>
                <w:lang w:val="ru-RU"/>
              </w:rPr>
              <w:t>д)</w:t>
            </w:r>
            <w:r w:rsidRPr="00510886">
              <w:rPr>
                <w:rFonts w:ascii="Garamond" w:hAnsi="Garamond"/>
                <w:color w:val="000000"/>
                <w:lang w:val="ru-RU"/>
              </w:rPr>
              <w:t xml:space="preserve"> при наличии зарегистрированного в соответствии с п. 3.5 настоящего Регламента, в отношении соответствующей ГТП генерации, в течение любого из последних трех календарных месяцев признака технической неготовности </w:t>
            </w:r>
            <w:proofErr w:type="spellStart"/>
            <w:r w:rsidRPr="00510886">
              <w:rPr>
                <w:rFonts w:ascii="Garamond" w:hAnsi="Garamond"/>
                <w:color w:val="000000"/>
                <w:lang w:val="ru-RU"/>
              </w:rPr>
              <w:t>СОТИАССО</w:t>
            </w:r>
            <w:proofErr w:type="spellEnd"/>
            <w:r w:rsidRPr="00510886">
              <w:rPr>
                <w:rFonts w:ascii="Garamond" w:hAnsi="Garamond"/>
                <w:color w:val="000000"/>
                <w:lang w:val="ru-RU"/>
              </w:rPr>
              <w:t>.</w:t>
            </w:r>
          </w:p>
        </w:tc>
        <w:tc>
          <w:tcPr>
            <w:tcW w:w="6519" w:type="dxa"/>
            <w:tcMar>
              <w:top w:w="30" w:type="dxa"/>
              <w:left w:w="45" w:type="dxa"/>
              <w:bottom w:w="30" w:type="dxa"/>
              <w:right w:w="45" w:type="dxa"/>
            </w:tcMar>
          </w:tcPr>
          <w:p w14:paraId="03B7C57C"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p w14:paraId="3C1FC824" w14:textId="77777777" w:rsidR="005864ED" w:rsidRPr="00510886" w:rsidRDefault="005864ED" w:rsidP="00A2579A">
            <w:pPr>
              <w:spacing w:before="120" w:after="120" w:line="240" w:lineRule="auto"/>
              <w:ind w:left="120" w:firstLine="500"/>
              <w:jc w:val="both"/>
              <w:rPr>
                <w:rFonts w:ascii="Garamond" w:hAnsi="Garamond"/>
                <w:lang w:val="ru-RU"/>
              </w:rPr>
            </w:pPr>
            <w:r w:rsidRPr="00510886">
              <w:rPr>
                <w:rFonts w:ascii="Garamond" w:hAnsi="Garamond"/>
                <w:color w:val="000000"/>
                <w:lang w:val="ru-RU"/>
              </w:rPr>
              <w:t xml:space="preserve">При этом в составе оперативных уведомлений могут быть заявлены дополнительные ограничения (снижения) максимальной мощности, не связанные с ремонтом основного и (или) вспомогательного оборудования и обусловленные изменением ограничений установленной мощности в связи с увеличением прогнозной температуры наружного воздуха, заявленной в составе оперативного уведомления, относительно прогнозной температуры наружного воздуха, заявленной в составе уведомления </w:t>
            </w:r>
            <w:proofErr w:type="spellStart"/>
            <w:r w:rsidRPr="00510886">
              <w:rPr>
                <w:rFonts w:ascii="Garamond" w:hAnsi="Garamond"/>
                <w:color w:val="000000"/>
                <w:lang w:val="ru-RU"/>
              </w:rPr>
              <w:t>РСВ</w:t>
            </w:r>
            <w:proofErr w:type="spellEnd"/>
            <w:r w:rsidRPr="00510886">
              <w:rPr>
                <w:rFonts w:ascii="Garamond" w:hAnsi="Garamond"/>
                <w:color w:val="000000"/>
                <w:lang w:val="ru-RU"/>
              </w:rPr>
              <w:t xml:space="preserve">, более чем на 5 (пять) градусов по Цельсию. В таких случаях снижение максимальной мощности включенных в работу блочных единиц генерирующего оборудования энергоблоков </w:t>
            </w:r>
            <w:proofErr w:type="spellStart"/>
            <w:r w:rsidRPr="00510886">
              <w:rPr>
                <w:rFonts w:ascii="Garamond" w:hAnsi="Garamond"/>
                <w:color w:val="000000"/>
                <w:lang w:val="ru-RU"/>
              </w:rPr>
              <w:t>ПГУ</w:t>
            </w:r>
            <w:proofErr w:type="spellEnd"/>
            <w:r w:rsidRPr="00510886">
              <w:rPr>
                <w:rFonts w:ascii="Garamond" w:hAnsi="Garamond"/>
                <w:color w:val="000000"/>
                <w:lang w:val="ru-RU"/>
              </w:rPr>
              <w:t xml:space="preserve"> и </w:t>
            </w:r>
            <w:proofErr w:type="spellStart"/>
            <w:r w:rsidRPr="00510886">
              <w:rPr>
                <w:rFonts w:ascii="Garamond" w:hAnsi="Garamond"/>
                <w:color w:val="000000"/>
                <w:lang w:val="ru-RU"/>
              </w:rPr>
              <w:t>ГТУ</w:t>
            </w:r>
            <w:proofErr w:type="spellEnd"/>
            <w:r w:rsidRPr="00510886">
              <w:rPr>
                <w:rFonts w:ascii="Garamond" w:hAnsi="Garamond"/>
                <w:color w:val="000000"/>
                <w:lang w:val="ru-RU"/>
              </w:rPr>
              <w:t>, заявленное в составе уведомления о составе и параметрах генерирующего оборудования в период с 16 часов 30 минут московского времени суток, предшествующих торговым (для входящей в состав Дальневосточного федерального округа отдельной территории, ранее относившейся к неценовым зонам, – после 3 часов 00 минут московского времени (10 часов 00 минут хабаровского времени) суток </w:t>
            </w:r>
            <m:oMath>
              <m:r>
                <w:rPr>
                  <w:rFonts w:ascii="Cambria Math" w:hAnsi="Cambria Math"/>
                  <w:lang w:val="ru-RU"/>
                </w:rPr>
                <m:t>Х-1</m:t>
              </m:r>
            </m:oMath>
            <w:r w:rsidRPr="00510886">
              <w:rPr>
                <w:rFonts w:ascii="Garamond" w:hAnsi="Garamond"/>
                <w:color w:val="000000"/>
                <w:lang w:val="ru-RU"/>
              </w:rPr>
              <w:t>), до часа </w:t>
            </w:r>
            <m:oMath>
              <m:r>
                <w:rPr>
                  <w:rFonts w:ascii="Cambria Math" w:hAnsi="Cambria Math"/>
                  <w:lang w:val="ru-RU"/>
                </w:rPr>
                <m:t>(n-4)</m:t>
              </m:r>
            </m:oMath>
            <w:r w:rsidRPr="00510886">
              <w:rPr>
                <w:rFonts w:ascii="Garamond" w:hAnsi="Garamond"/>
                <w:color w:val="000000"/>
                <w:lang w:val="ru-RU"/>
              </w:rPr>
              <w:t>, где </w:t>
            </w:r>
            <m:oMath>
              <m:r>
                <w:rPr>
                  <w:rFonts w:ascii="Cambria Math" w:hAnsi="Cambria Math"/>
                  <w:lang w:val="ru-RU"/>
                </w:rPr>
                <m:t xml:space="preserve">n </m:t>
              </m:r>
            </m:oMath>
            <w:r w:rsidRPr="00510886">
              <w:rPr>
                <w:rFonts w:ascii="Garamond" w:hAnsi="Garamond"/>
                <w:color w:val="000000"/>
                <w:lang w:val="ru-RU"/>
              </w:rPr>
              <w:t>– операционный час регистрируется:</w:t>
            </w:r>
          </w:p>
          <w:p w14:paraId="2A4DD95B" w14:textId="77777777" w:rsidR="005864ED" w:rsidRPr="00510886" w:rsidRDefault="005864ED" w:rsidP="00A2579A">
            <w:pPr>
              <w:spacing w:before="120" w:after="120" w:line="240" w:lineRule="auto"/>
              <w:ind w:left="387"/>
              <w:jc w:val="both"/>
              <w:rPr>
                <w:rFonts w:ascii="Garamond" w:hAnsi="Garamond"/>
                <w:lang w:val="ru-RU"/>
              </w:rPr>
            </w:pPr>
            <w:r w:rsidRPr="00510886">
              <w:rPr>
                <w:rFonts w:ascii="Garamond" w:hAnsi="Garamond"/>
                <w:color w:val="000000"/>
                <w:highlight w:val="yellow"/>
                <w:lang w:val="ru-RU"/>
              </w:rPr>
              <w:t>а)</w:t>
            </w:r>
            <w:r w:rsidRPr="00510886">
              <w:rPr>
                <w:rFonts w:ascii="Garamond" w:hAnsi="Garamond"/>
                <w:color w:val="000000"/>
                <w:lang w:val="ru-RU"/>
              </w:rPr>
              <w:t xml:space="preserve">  как </w:t>
            </w:r>
            <m:oMath>
              <m:sSubSup>
                <m:sSubSupPr>
                  <m:ctrlPr>
                    <w:rPr>
                      <w:rFonts w:ascii="Cambria Math" w:hAnsi="Cambria Math"/>
                      <w:lang w:val="ru-RU"/>
                    </w:rPr>
                  </m:ctrlPr>
                </m:sSubSupPr>
                <m:e>
                  <m:sSup>
                    <m:sSupPr>
                      <m:ctrlPr>
                        <w:rPr>
                          <w:rFonts w:ascii="Cambria Math" w:hAnsi="Cambria Math"/>
                          <w:lang w:val="ru-RU"/>
                        </w:rPr>
                      </m:ctrlPr>
                    </m:sSupPr>
                    <m:e>
                      <m:r>
                        <m:rPr>
                          <m:sty m:val="p"/>
                        </m:rPr>
                        <w:rPr>
                          <w:rFonts w:ascii="Cambria Math" w:hAnsi="Cambria Math"/>
                          <w:lang w:val="ru-RU"/>
                        </w:rPr>
                        <m:t>Δ</m:t>
                      </m:r>
                    </m:e>
                    <m:sup>
                      <m:r>
                        <w:rPr>
                          <w:rFonts w:ascii="Cambria Math" w:hAnsi="Cambria Math"/>
                          <w:lang w:val="ru-RU"/>
                        </w:rPr>
                        <m:t>j</m:t>
                      </m:r>
                    </m:sup>
                  </m:sSup>
                </m:e>
                <m:sub>
                  <m:r>
                    <w:rPr>
                      <w:rFonts w:ascii="Cambria Math" w:hAnsi="Cambria Math"/>
                      <w:lang w:val="ru-RU"/>
                    </w:rPr>
                    <m:t>2</m:t>
                  </m:r>
                  <m:r>
                    <m:rPr>
                      <m:lit/>
                    </m:rPr>
                    <w:rPr>
                      <w:rFonts w:ascii="Cambria Math" w:hAnsi="Cambria Math"/>
                      <w:lang w:val="ru-RU"/>
                    </w:rPr>
                    <m:t>_</m:t>
                  </m:r>
                  <m:r>
                    <w:rPr>
                      <w:rFonts w:ascii="Cambria Math" w:hAnsi="Cambria Math"/>
                      <w:lang w:val="ru-RU"/>
                    </w:rPr>
                    <m:t>max,h</m:t>
                  </m:r>
                </m:sub>
                <m:sup>
                  <m:r>
                    <w:rPr>
                      <w:rFonts w:ascii="Cambria Math" w:hAnsi="Cambria Math"/>
                      <w:lang w:val="ru-RU"/>
                    </w:rPr>
                    <m:t>2</m:t>
                  </m:r>
                </m:sup>
              </m:sSubSup>
            </m:oMath>
            <w:r w:rsidRPr="00510886">
              <w:rPr>
                <w:rFonts w:ascii="Garamond" w:hAnsi="Garamond"/>
                <w:color w:val="000000"/>
                <w:lang w:val="ru-RU"/>
              </w:rPr>
              <w:t> в объеме, не превышающем объем, определяемый зависимостью величины ограничений (снижений) максимальной мощности блочных единиц генерирующего оборудования (</w:t>
            </w:r>
            <w:proofErr w:type="spellStart"/>
            <w:r w:rsidRPr="00510886">
              <w:rPr>
                <w:rFonts w:ascii="Garamond" w:hAnsi="Garamond"/>
                <w:color w:val="000000"/>
                <w:lang w:val="ru-RU"/>
              </w:rPr>
              <w:t>ГТУ</w:t>
            </w:r>
            <w:proofErr w:type="spellEnd"/>
            <w:r w:rsidRPr="00510886">
              <w:rPr>
                <w:rFonts w:ascii="Garamond" w:hAnsi="Garamond"/>
                <w:color w:val="000000"/>
                <w:lang w:val="ru-RU"/>
              </w:rPr>
              <w:t xml:space="preserve"> в составе </w:t>
            </w:r>
            <w:proofErr w:type="spellStart"/>
            <w:r w:rsidRPr="00510886">
              <w:rPr>
                <w:rFonts w:ascii="Garamond" w:hAnsi="Garamond"/>
                <w:color w:val="000000"/>
                <w:lang w:val="ru-RU"/>
              </w:rPr>
              <w:t>ПГУ</w:t>
            </w:r>
            <w:proofErr w:type="spellEnd"/>
            <w:r w:rsidRPr="00510886">
              <w:rPr>
                <w:rFonts w:ascii="Garamond" w:hAnsi="Garamond"/>
                <w:color w:val="000000"/>
                <w:lang w:val="ru-RU"/>
              </w:rPr>
              <w:t xml:space="preserve">, </w:t>
            </w:r>
            <w:proofErr w:type="spellStart"/>
            <w:r w:rsidRPr="00510886">
              <w:rPr>
                <w:rFonts w:ascii="Garamond" w:hAnsi="Garamond"/>
                <w:color w:val="000000"/>
                <w:lang w:val="ru-RU"/>
              </w:rPr>
              <w:t>ГТУ</w:t>
            </w:r>
            <w:proofErr w:type="spellEnd"/>
            <w:r w:rsidRPr="00510886">
              <w:rPr>
                <w:rFonts w:ascii="Garamond" w:hAnsi="Garamond"/>
                <w:color w:val="000000"/>
                <w:lang w:val="ru-RU"/>
              </w:rPr>
              <w:t>) от величины изменения температуры наружного воздуха, заявленной до начала текущего месяца и согласованной СО в соответствии с настоящим Регламентом. При этом величина изменения температуры наружного воздуха определяется как разность между минимальным значением из прогнозной температуры наружного воздуха, заявленной в составе оперативного уведомления, и фактическим значением температуры наружного воздуха, переданным в составе согласованных с СО дополнительных неэлектрических параметров, передаваемых в соответствии с п. 2.2.2 приложения 3 к </w:t>
            </w:r>
            <w:r w:rsidRPr="00510886">
              <w:rPr>
                <w:rFonts w:ascii="Garamond" w:hAnsi="Garamond"/>
                <w:i/>
                <w:color w:val="000000"/>
                <w:lang w:val="ru-RU"/>
              </w:rPr>
              <w:t>Регламенту допуска к торговой системе оптового рынка</w:t>
            </w:r>
            <w:r w:rsidRPr="00510886">
              <w:rPr>
                <w:rFonts w:ascii="Garamond" w:hAnsi="Garamond"/>
                <w:color w:val="000000"/>
                <w:lang w:val="ru-RU"/>
              </w:rPr>
              <w:t xml:space="preserve"> (Приложение № 1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 xml:space="preserve">), и прогнозным значением температуры наружного воздуха, заявленным в составе уведомления </w:t>
            </w:r>
            <w:proofErr w:type="spellStart"/>
            <w:r w:rsidRPr="00510886">
              <w:rPr>
                <w:rFonts w:ascii="Garamond" w:hAnsi="Garamond"/>
                <w:color w:val="000000"/>
                <w:lang w:val="ru-RU"/>
              </w:rPr>
              <w:t>РСВ</w:t>
            </w:r>
            <w:proofErr w:type="spellEnd"/>
            <w:r w:rsidRPr="00510886">
              <w:rPr>
                <w:rFonts w:ascii="Garamond" w:hAnsi="Garamond"/>
                <w:color w:val="000000"/>
                <w:lang w:val="ru-RU"/>
              </w:rPr>
              <w:t>;</w:t>
            </w:r>
          </w:p>
          <w:p w14:paraId="07984E74" w14:textId="77777777" w:rsidR="005864ED" w:rsidRPr="00510886" w:rsidRDefault="005864ED" w:rsidP="00A2579A">
            <w:pPr>
              <w:spacing w:before="120" w:after="120" w:line="240" w:lineRule="auto"/>
              <w:ind w:left="387"/>
              <w:jc w:val="both"/>
              <w:rPr>
                <w:rFonts w:ascii="Garamond" w:hAnsi="Garamond"/>
                <w:lang w:val="ru-RU"/>
              </w:rPr>
            </w:pPr>
            <w:r w:rsidRPr="00510886">
              <w:rPr>
                <w:rFonts w:ascii="Garamond" w:hAnsi="Garamond"/>
                <w:color w:val="000000"/>
                <w:highlight w:val="yellow"/>
                <w:lang w:val="ru-RU"/>
              </w:rPr>
              <w:t>б)</w:t>
            </w:r>
            <w:r w:rsidRPr="00510886">
              <w:rPr>
                <w:rFonts w:ascii="Garamond" w:hAnsi="Garamond"/>
                <w:color w:val="000000"/>
                <w:lang w:val="ru-RU"/>
              </w:rPr>
              <w:t xml:space="preserve"> в порядке, установленном в п. 3.4 настоящего Регламента:</w:t>
            </w:r>
          </w:p>
          <w:p w14:paraId="79067C2C" w14:textId="77777777" w:rsidR="005864ED" w:rsidRPr="00510886" w:rsidRDefault="005864ED" w:rsidP="00A2579A">
            <w:pPr>
              <w:spacing w:before="120" w:after="120" w:line="240" w:lineRule="auto"/>
              <w:ind w:left="671"/>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в объеме, превышающем объем, определенный зависимостью ограничений (снижений) максимальной мощности блочных единиц генерирующего оборудования (</w:t>
            </w:r>
            <w:proofErr w:type="spellStart"/>
            <w:r w:rsidRPr="00510886">
              <w:rPr>
                <w:rFonts w:ascii="Garamond" w:hAnsi="Garamond"/>
                <w:color w:val="000000"/>
                <w:lang w:val="ru-RU"/>
              </w:rPr>
              <w:t>ГТУ</w:t>
            </w:r>
            <w:proofErr w:type="spellEnd"/>
            <w:r w:rsidRPr="00510886">
              <w:rPr>
                <w:rFonts w:ascii="Garamond" w:hAnsi="Garamond"/>
                <w:color w:val="000000"/>
                <w:lang w:val="ru-RU"/>
              </w:rPr>
              <w:t xml:space="preserve"> в составе </w:t>
            </w:r>
            <w:proofErr w:type="spellStart"/>
            <w:r w:rsidRPr="00510886">
              <w:rPr>
                <w:rFonts w:ascii="Garamond" w:hAnsi="Garamond"/>
                <w:color w:val="000000"/>
                <w:lang w:val="ru-RU"/>
              </w:rPr>
              <w:t>ПГУ</w:t>
            </w:r>
            <w:proofErr w:type="spellEnd"/>
            <w:r w:rsidRPr="00510886">
              <w:rPr>
                <w:rFonts w:ascii="Garamond" w:hAnsi="Garamond"/>
                <w:color w:val="000000"/>
                <w:lang w:val="ru-RU"/>
              </w:rPr>
              <w:t xml:space="preserve">, </w:t>
            </w:r>
            <w:proofErr w:type="spellStart"/>
            <w:r w:rsidRPr="00510886">
              <w:rPr>
                <w:rFonts w:ascii="Garamond" w:hAnsi="Garamond"/>
                <w:color w:val="000000"/>
                <w:lang w:val="ru-RU"/>
              </w:rPr>
              <w:t>ГТУ</w:t>
            </w:r>
            <w:proofErr w:type="spellEnd"/>
            <w:r w:rsidRPr="00510886">
              <w:rPr>
                <w:rFonts w:ascii="Garamond" w:hAnsi="Garamond"/>
                <w:color w:val="000000"/>
                <w:lang w:val="ru-RU"/>
              </w:rPr>
              <w:t>) от величины изменения температуры наружного воздуха, заявленной до начала текущего месяца и согласованной СО в соответствии с настоящим Регламентом;</w:t>
            </w:r>
          </w:p>
          <w:p w14:paraId="08D6A17E" w14:textId="77777777" w:rsidR="005864ED" w:rsidRPr="00510886" w:rsidRDefault="005864ED" w:rsidP="00A2579A">
            <w:pPr>
              <w:spacing w:before="120" w:after="120" w:line="240" w:lineRule="auto"/>
              <w:ind w:left="671"/>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при отсутствии в уведомлениях </w:t>
            </w:r>
            <w:proofErr w:type="spellStart"/>
            <w:r w:rsidRPr="00510886">
              <w:rPr>
                <w:rFonts w:ascii="Garamond" w:hAnsi="Garamond"/>
                <w:color w:val="000000"/>
                <w:lang w:val="ru-RU"/>
              </w:rPr>
              <w:t>РСВ</w:t>
            </w:r>
            <w:proofErr w:type="spellEnd"/>
            <w:r w:rsidRPr="00510886">
              <w:rPr>
                <w:rFonts w:ascii="Garamond" w:hAnsi="Garamond"/>
                <w:color w:val="000000"/>
                <w:lang w:val="ru-RU"/>
              </w:rPr>
              <w:t xml:space="preserve"> или оперативных уведомлениях значений температуры наружного воздуха, принятых при расчете параметров указанного генерирующего оборудования;</w:t>
            </w:r>
          </w:p>
          <w:p w14:paraId="2CFE1BD7" w14:textId="77777777" w:rsidR="005864ED" w:rsidRPr="00510886" w:rsidRDefault="005864ED" w:rsidP="00A2579A">
            <w:pPr>
              <w:spacing w:before="120" w:after="120" w:line="240" w:lineRule="auto"/>
              <w:ind w:left="671"/>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при фактическом увеличении температуры наружного воздуха, переданной в составе согласованных с СО дополнительных неэлектрических параметров, передаваемых в соответствии с п. 2.2.2 приложения 3 к </w:t>
            </w:r>
            <w:r w:rsidRPr="00510886">
              <w:rPr>
                <w:rFonts w:ascii="Garamond" w:hAnsi="Garamond"/>
                <w:i/>
                <w:color w:val="000000"/>
                <w:lang w:val="ru-RU"/>
              </w:rPr>
              <w:t>Регламенту допуска к торговой системе оптового рынка</w:t>
            </w:r>
            <w:r w:rsidRPr="00510886">
              <w:rPr>
                <w:rFonts w:ascii="Garamond" w:hAnsi="Garamond"/>
                <w:color w:val="000000"/>
                <w:lang w:val="ru-RU"/>
              </w:rPr>
              <w:t xml:space="preserve"> (Приложение № 1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 xml:space="preserve">), относительно прогнозной температуры наружного воздуха, заявленной в составе уведомления </w:t>
            </w:r>
            <w:proofErr w:type="spellStart"/>
            <w:r w:rsidRPr="00510886">
              <w:rPr>
                <w:rFonts w:ascii="Garamond" w:hAnsi="Garamond"/>
                <w:color w:val="000000"/>
                <w:lang w:val="ru-RU"/>
              </w:rPr>
              <w:t>РСВ</w:t>
            </w:r>
            <w:proofErr w:type="spellEnd"/>
            <w:r w:rsidRPr="00510886">
              <w:rPr>
                <w:rFonts w:ascii="Garamond" w:hAnsi="Garamond"/>
                <w:color w:val="000000"/>
                <w:lang w:val="ru-RU"/>
              </w:rPr>
              <w:t>, менее чем на 5 (пять) градусов по Цельсию;</w:t>
            </w:r>
          </w:p>
          <w:p w14:paraId="2B7EE25F" w14:textId="77777777" w:rsidR="005864ED" w:rsidRPr="00510886" w:rsidRDefault="005864ED" w:rsidP="00A2579A">
            <w:pPr>
              <w:spacing w:before="120" w:after="120" w:line="240" w:lineRule="auto"/>
              <w:ind w:left="671"/>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при отсутствии в составе согласованных с СО дополнительных неэлектрических параметров, передаваемых в соответствии с п. 2.2.2 приложения 3 к </w:t>
            </w:r>
            <w:r w:rsidRPr="00510886">
              <w:rPr>
                <w:rFonts w:ascii="Garamond" w:hAnsi="Garamond"/>
                <w:i/>
                <w:color w:val="000000"/>
                <w:lang w:val="ru-RU"/>
              </w:rPr>
              <w:t>Регламенту допуска к торговой системе оптового рынка</w:t>
            </w:r>
            <w:r w:rsidRPr="00510886">
              <w:rPr>
                <w:rFonts w:ascii="Garamond" w:hAnsi="Garamond"/>
                <w:color w:val="000000"/>
                <w:lang w:val="ru-RU"/>
              </w:rPr>
              <w:t xml:space="preserve"> (Приложение № 1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 фактических значений температуры наружного воздуха;</w:t>
            </w:r>
          </w:p>
          <w:p w14:paraId="664DB0CD" w14:textId="001DD2E0" w:rsidR="005864ED" w:rsidRPr="00510886" w:rsidRDefault="005864ED" w:rsidP="00A2579A">
            <w:pPr>
              <w:spacing w:before="120" w:after="120" w:line="240" w:lineRule="auto"/>
              <w:ind w:left="671"/>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при наличии зарегистрированного в соответствии с п. 3.5 настоящего Регламента, в отношении соответствующей ГТП генерации, в течение любого из последних трех календарных месяцев признака технической неготовности </w:t>
            </w:r>
            <w:proofErr w:type="spellStart"/>
            <w:r w:rsidRPr="00510886">
              <w:rPr>
                <w:rFonts w:ascii="Garamond" w:hAnsi="Garamond"/>
                <w:color w:val="000000"/>
                <w:lang w:val="ru-RU"/>
              </w:rPr>
              <w:t>СОТИАССО</w:t>
            </w:r>
            <w:proofErr w:type="spellEnd"/>
            <w:r w:rsidRPr="00510886">
              <w:rPr>
                <w:rFonts w:ascii="Garamond" w:hAnsi="Garamond"/>
                <w:color w:val="000000"/>
                <w:lang w:val="ru-RU"/>
              </w:rPr>
              <w:t>.</w:t>
            </w:r>
          </w:p>
        </w:tc>
      </w:tr>
      <w:tr w:rsidR="005864ED" w:rsidRPr="000068B5" w14:paraId="25CB3CC8" w14:textId="77777777" w:rsidTr="00027644">
        <w:trPr>
          <w:trHeight w:val="20"/>
        </w:trPr>
        <w:tc>
          <w:tcPr>
            <w:tcW w:w="998" w:type="dxa"/>
            <w:tcMar>
              <w:top w:w="15" w:type="dxa"/>
              <w:left w:w="15" w:type="dxa"/>
              <w:bottom w:w="15" w:type="dxa"/>
              <w:right w:w="15" w:type="dxa"/>
            </w:tcMar>
            <w:vAlign w:val="center"/>
          </w:tcPr>
          <w:p w14:paraId="749B4E47" w14:textId="77777777" w:rsidR="005864ED" w:rsidRPr="00510886" w:rsidRDefault="005864ED" w:rsidP="00A2579A">
            <w:pPr>
              <w:spacing w:before="120" w:after="120" w:line="240" w:lineRule="auto"/>
              <w:ind w:left="50"/>
              <w:jc w:val="center"/>
              <w:rPr>
                <w:rFonts w:ascii="Garamond" w:hAnsi="Garamond"/>
                <w:b/>
                <w:lang w:val="ru-RU"/>
              </w:rPr>
            </w:pPr>
            <w:r w:rsidRPr="00510886">
              <w:rPr>
                <w:rFonts w:ascii="Garamond" w:hAnsi="Garamond"/>
                <w:b/>
                <w:lang w:val="ru-RU"/>
              </w:rPr>
              <w:t>4.7.1</w:t>
            </w:r>
          </w:p>
        </w:tc>
        <w:tc>
          <w:tcPr>
            <w:tcW w:w="7229" w:type="dxa"/>
            <w:tcMar>
              <w:top w:w="30" w:type="dxa"/>
              <w:left w:w="45" w:type="dxa"/>
              <w:bottom w:w="30" w:type="dxa"/>
              <w:right w:w="45" w:type="dxa"/>
            </w:tcMar>
          </w:tcPr>
          <w:p w14:paraId="0516E445"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p w14:paraId="5A3FE2E3" w14:textId="77777777" w:rsidR="005864ED" w:rsidRPr="00510886" w:rsidRDefault="005864ED" w:rsidP="00A2579A">
            <w:pPr>
              <w:spacing w:before="120" w:after="120" w:line="240" w:lineRule="auto"/>
              <w:ind w:left="120" w:firstLine="500"/>
              <w:jc w:val="both"/>
              <w:rPr>
                <w:rFonts w:ascii="Garamond" w:hAnsi="Garamond"/>
                <w:lang w:val="ru-RU"/>
              </w:rPr>
            </w:pPr>
            <w:r w:rsidRPr="00510886">
              <w:rPr>
                <w:rFonts w:ascii="Garamond" w:hAnsi="Garamond"/>
                <w:color w:val="000000"/>
                <w:lang w:val="ru-RU"/>
              </w:rPr>
              <w:t>В случае согласованного СО перевода указанного оборудования из ремонта (вынужденного простоя) в холодный резерв (для ГЭС/</w:t>
            </w:r>
            <w:proofErr w:type="spellStart"/>
            <w:r w:rsidRPr="00510886">
              <w:rPr>
                <w:rFonts w:ascii="Garamond" w:hAnsi="Garamond"/>
                <w:color w:val="000000"/>
                <w:lang w:val="ru-RU"/>
              </w:rPr>
              <w:t>ГАЭС</w:t>
            </w:r>
            <w:proofErr w:type="spellEnd"/>
            <w:r w:rsidRPr="00510886">
              <w:rPr>
                <w:rFonts w:ascii="Garamond" w:hAnsi="Garamond"/>
                <w:color w:val="000000"/>
                <w:lang w:val="ru-RU"/>
              </w:rPr>
              <w:t xml:space="preserve"> – закрытия соответствующей диспетчерской заявки), снижение мощности регистрируется в общем порядке (продолжается регистрация соответствующего снижения мощности </w:t>
            </w:r>
            <m:oMath>
              <m:sSubSup>
                <m:sSubSupPr>
                  <m:ctrlPr>
                    <w:rPr>
                      <w:rFonts w:ascii="Cambria Math" w:hAnsi="Cambria Math"/>
                      <w:lang w:val="ru-RU"/>
                    </w:rPr>
                  </m:ctrlPr>
                </m:sSubSupPr>
                <m:e>
                  <m:r>
                    <m:rPr>
                      <m:sty m:val="p"/>
                    </m:rPr>
                    <w:rPr>
                      <w:rFonts w:ascii="Cambria Math" w:hAnsi="Cambria Math"/>
                      <w:lang w:val="ru-RU"/>
                    </w:rPr>
                    <m:t>Δ</m:t>
                  </m:r>
                </m:e>
                <m:sub>
                  <m:r>
                    <w:rPr>
                      <w:rFonts w:ascii="Cambria Math" w:hAnsi="Cambria Math"/>
                      <w:lang w:val="ru-RU"/>
                    </w:rPr>
                    <m:t>1,</m:t>
                  </m:r>
                  <m:r>
                    <w:rPr>
                      <w:rFonts w:ascii="Cambria Math" w:hAnsi="Cambria Math"/>
                      <w:lang w:val="ru-RU"/>
                    </w:rPr>
                    <m:t>h</m:t>
                  </m:r>
                </m:sub>
                <m:sup>
                  <m:r>
                    <w:rPr>
                      <w:rFonts w:ascii="Cambria Math" w:hAnsi="Cambria Math"/>
                      <w:lang w:val="ru-RU"/>
                    </w:rPr>
                    <m:t>j</m:t>
                  </m:r>
                </m:sup>
              </m:sSubSup>
              <m:r>
                <w:rPr>
                  <w:rFonts w:ascii="Cambria Math" w:hAnsi="Cambria Math"/>
                  <w:lang w:val="ru-RU"/>
                </w:rPr>
                <m:t>(СО)</m:t>
              </m:r>
            </m:oMath>
            <w:r w:rsidRPr="00510886">
              <w:rPr>
                <w:rFonts w:ascii="Garamond" w:hAnsi="Garamond"/>
                <w:color w:val="000000"/>
                <w:lang w:val="ru-RU"/>
              </w:rPr>
              <w:t>, </w:t>
            </w:r>
            <m:oMath>
              <m:sSubSup>
                <m:sSubSupPr>
                  <m:ctrlPr>
                    <w:rPr>
                      <w:rFonts w:ascii="Cambria Math" w:hAnsi="Cambria Math"/>
                      <w:lang w:val="ru-RU"/>
                    </w:rPr>
                  </m:ctrlPr>
                </m:sSubSupPr>
                <m:e>
                  <m:sSup>
                    <m:sSupPr>
                      <m:ctrlPr>
                        <w:rPr>
                          <w:rFonts w:ascii="Cambria Math" w:hAnsi="Cambria Math"/>
                          <w:lang w:val="ru-RU"/>
                        </w:rPr>
                      </m:ctrlPr>
                    </m:sSupPr>
                    <m:e>
                      <m:r>
                        <m:rPr>
                          <m:sty m:val="p"/>
                        </m:rPr>
                        <w:rPr>
                          <w:rFonts w:ascii="Cambria Math" w:hAnsi="Cambria Math"/>
                          <w:lang w:val="ru-RU"/>
                        </w:rPr>
                        <m:t>Δ</m:t>
                      </m:r>
                    </m:e>
                    <m:sup>
                      <m:r>
                        <w:rPr>
                          <w:rFonts w:ascii="Cambria Math" w:hAnsi="Cambria Math"/>
                          <w:lang w:val="ru-RU"/>
                        </w:rPr>
                        <m:t>j</m:t>
                      </m:r>
                    </m:sup>
                  </m:sSup>
                </m:e>
                <m:sub>
                  <m:r>
                    <w:rPr>
                      <w:rFonts w:ascii="Cambria Math" w:hAnsi="Cambria Math"/>
                      <w:lang w:val="ru-RU"/>
                    </w:rPr>
                    <m:t>2</m:t>
                  </m:r>
                  <m:r>
                    <m:rPr>
                      <m:lit/>
                    </m:rPr>
                    <w:rPr>
                      <w:rFonts w:ascii="Cambria Math" w:hAnsi="Cambria Math"/>
                      <w:lang w:val="ru-RU"/>
                    </w:rPr>
                    <m:t>_</m:t>
                  </m:r>
                  <m:r>
                    <w:rPr>
                      <w:rFonts w:ascii="Cambria Math" w:hAnsi="Cambria Math"/>
                      <w:lang w:val="ru-RU"/>
                    </w:rPr>
                    <m:t>max</m:t>
                  </m:r>
                  <m:r>
                    <m:rPr>
                      <m:sty m:val="p"/>
                    </m:rPr>
                    <w:rPr>
                      <w:rFonts w:ascii="Cambria Math" w:hAnsi="Cambria Math"/>
                      <w:lang w:val="ru-RU"/>
                    </w:rPr>
                    <m:t>.</m:t>
                  </m:r>
                  <m:r>
                    <w:rPr>
                      <w:rFonts w:ascii="Cambria Math" w:hAnsi="Cambria Math"/>
                      <w:lang w:val="ru-RU"/>
                    </w:rPr>
                    <m:t>h</m:t>
                  </m:r>
                </m:sub>
                <m:sup>
                  <m:r>
                    <w:rPr>
                      <w:rFonts w:ascii="Cambria Math" w:hAnsi="Cambria Math"/>
                      <w:lang w:val="ru-RU"/>
                    </w:rPr>
                    <m:t>1</m:t>
                  </m:r>
                </m:sup>
              </m:sSubSup>
            </m:oMath>
            <w:r w:rsidRPr="00510886">
              <w:rPr>
                <w:rFonts w:ascii="Garamond" w:hAnsi="Garamond"/>
                <w:color w:val="000000"/>
                <w:lang w:val="ru-RU"/>
              </w:rPr>
              <w:t>, </w:t>
            </w:r>
            <m:oMath>
              <m:sSubSup>
                <m:sSubSupPr>
                  <m:ctrlPr>
                    <w:rPr>
                      <w:rFonts w:ascii="Cambria Math" w:hAnsi="Cambria Math"/>
                      <w:lang w:val="ru-RU"/>
                    </w:rPr>
                  </m:ctrlPr>
                </m:sSubSupPr>
                <m:e>
                  <m:sSup>
                    <m:sSupPr>
                      <m:ctrlPr>
                        <w:rPr>
                          <w:rFonts w:ascii="Cambria Math" w:hAnsi="Cambria Math"/>
                          <w:lang w:val="ru-RU"/>
                        </w:rPr>
                      </m:ctrlPr>
                    </m:sSupPr>
                    <m:e>
                      <m:r>
                        <m:rPr>
                          <m:sty m:val="p"/>
                        </m:rPr>
                        <w:rPr>
                          <w:rFonts w:ascii="Cambria Math" w:hAnsi="Cambria Math"/>
                          <w:lang w:val="ru-RU"/>
                        </w:rPr>
                        <m:t>Δ</m:t>
                      </m:r>
                    </m:e>
                    <m:sup>
                      <m:r>
                        <w:rPr>
                          <w:rFonts w:ascii="Cambria Math" w:hAnsi="Cambria Math"/>
                          <w:lang w:val="ru-RU"/>
                        </w:rPr>
                        <m:t>j</m:t>
                      </m:r>
                    </m:sup>
                  </m:sSup>
                </m:e>
                <m:sub>
                  <m:r>
                    <w:rPr>
                      <w:rFonts w:ascii="Cambria Math" w:hAnsi="Cambria Math"/>
                      <w:lang w:val="ru-RU"/>
                    </w:rPr>
                    <m:t>2</m:t>
                  </m:r>
                  <m:r>
                    <m:rPr>
                      <m:lit/>
                    </m:rPr>
                    <w:rPr>
                      <w:rFonts w:ascii="Cambria Math" w:hAnsi="Cambria Math"/>
                      <w:lang w:val="ru-RU"/>
                    </w:rPr>
                    <m:t>_</m:t>
                  </m:r>
                  <m:r>
                    <w:rPr>
                      <w:rFonts w:ascii="Cambria Math" w:hAnsi="Cambria Math"/>
                      <w:lang w:val="ru-RU"/>
                    </w:rPr>
                    <m:t>max</m:t>
                  </m:r>
                  <m:r>
                    <m:rPr>
                      <m:sty m:val="p"/>
                    </m:rPr>
                    <w:rPr>
                      <w:rFonts w:ascii="Cambria Math" w:hAnsi="Cambria Math"/>
                      <w:lang w:val="ru-RU"/>
                    </w:rPr>
                    <m:t>.</m:t>
                  </m:r>
                  <m:r>
                    <w:rPr>
                      <w:rFonts w:ascii="Cambria Math" w:hAnsi="Cambria Math"/>
                      <w:lang w:val="ru-RU"/>
                    </w:rPr>
                    <m:t>h</m:t>
                  </m:r>
                </m:sub>
                <m:sup>
                  <m:r>
                    <w:rPr>
                      <w:rFonts w:ascii="Cambria Math" w:hAnsi="Cambria Math"/>
                      <w:lang w:val="ru-RU"/>
                    </w:rPr>
                    <m:t>2</m:t>
                  </m:r>
                </m:sup>
              </m:sSubSup>
            </m:oMath>
            <w:r w:rsidRPr="00510886">
              <w:rPr>
                <w:rFonts w:ascii="Garamond" w:hAnsi="Garamond"/>
                <w:color w:val="000000"/>
                <w:lang w:val="ru-RU"/>
              </w:rPr>
              <w:t>, </w:t>
            </w:r>
            <m:oMath>
              <m:sSubSup>
                <m:sSubSupPr>
                  <m:ctrlPr>
                    <w:rPr>
                      <w:rFonts w:ascii="Cambria Math" w:hAnsi="Cambria Math"/>
                      <w:lang w:val="ru-RU"/>
                    </w:rPr>
                  </m:ctrlPr>
                </m:sSubSupPr>
                <m:e>
                  <m:r>
                    <m:rPr>
                      <m:sty m:val="p"/>
                    </m:rPr>
                    <w:rPr>
                      <w:rFonts w:ascii="Cambria Math" w:hAnsi="Cambria Math"/>
                      <w:lang w:val="ru-RU"/>
                    </w:rPr>
                    <m:t>Δ</m:t>
                  </m:r>
                </m:e>
                <m:sub>
                  <m:r>
                    <w:rPr>
                      <w:rFonts w:ascii="Cambria Math" w:hAnsi="Cambria Math"/>
                      <w:lang w:val="ru-RU"/>
                    </w:rPr>
                    <m:t>4</m:t>
                  </m:r>
                  <m:r>
                    <m:rPr>
                      <m:lit/>
                    </m:rPr>
                    <w:rPr>
                      <w:rFonts w:ascii="Cambria Math" w:hAnsi="Cambria Math"/>
                      <w:lang w:val="ru-RU"/>
                    </w:rPr>
                    <m:t>_</m:t>
                  </m:r>
                  <m:r>
                    <w:rPr>
                      <w:rFonts w:ascii="Cambria Math" w:hAnsi="Cambria Math"/>
                      <w:lang w:val="ru-RU"/>
                    </w:rPr>
                    <m:t>max</m:t>
                  </m:r>
                  <m:r>
                    <m:rPr>
                      <m:sty m:val="p"/>
                    </m:rPr>
                    <w:rPr>
                      <w:rFonts w:ascii="Cambria Math" w:hAnsi="Cambria Math"/>
                      <w:lang w:val="ru-RU"/>
                    </w:rPr>
                    <m:t>.</m:t>
                  </m:r>
                  <m:r>
                    <w:rPr>
                      <w:rFonts w:ascii="Cambria Math" w:hAnsi="Cambria Math"/>
                      <w:lang w:val="ru-RU"/>
                    </w:rPr>
                    <m:t>h</m:t>
                  </m:r>
                </m:sub>
                <m:sup>
                  <m:r>
                    <w:rPr>
                      <w:rFonts w:ascii="Cambria Math" w:hAnsi="Cambria Math"/>
                      <w:lang w:val="ru-RU"/>
                    </w:rPr>
                    <m:t>j</m:t>
                  </m:r>
                </m:sup>
              </m:sSubSup>
            </m:oMath>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уст,h</m:t>
                  </m:r>
                </m:sub>
                <m:sup>
                  <m:r>
                    <w:rPr>
                      <w:rFonts w:ascii="Cambria Math" w:hAnsi="Cambria Math"/>
                      <w:lang w:val="ru-RU"/>
                    </w:rPr>
                    <m:t>j,изм</m:t>
                  </m:r>
                </m:sup>
              </m:sSubSup>
            </m:oMath>
            <w:r w:rsidRPr="00510886">
              <w:rPr>
                <w:rFonts w:ascii="Garamond" w:hAnsi="Garamond"/>
                <w:color w:val="000000"/>
                <w:lang w:val="ru-RU"/>
              </w:rPr>
              <w:t>) до наступления одного из следующих событий:</w:t>
            </w:r>
          </w:p>
          <w:p w14:paraId="5FF004AA"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времени фактического включения генерирующего оборудования в сеть (для </w:t>
            </w:r>
            <w:proofErr w:type="spellStart"/>
            <w:r w:rsidRPr="00510886">
              <w:rPr>
                <w:rFonts w:ascii="Garamond" w:hAnsi="Garamond"/>
                <w:color w:val="000000"/>
                <w:lang w:val="ru-RU"/>
              </w:rPr>
              <w:t>ГАЭС</w:t>
            </w:r>
            <w:proofErr w:type="spellEnd"/>
            <w:r w:rsidRPr="00510886">
              <w:rPr>
                <w:rFonts w:ascii="Garamond" w:hAnsi="Garamond"/>
                <w:color w:val="000000"/>
                <w:lang w:val="ru-RU"/>
              </w:rPr>
              <w:t xml:space="preserve"> в генераторном или насосном режиме), зарегистрированного по данным </w:t>
            </w:r>
            <w:proofErr w:type="spellStart"/>
            <w:r w:rsidRPr="00510886">
              <w:rPr>
                <w:rFonts w:ascii="Garamond" w:hAnsi="Garamond"/>
                <w:color w:val="000000"/>
                <w:lang w:val="ru-RU"/>
              </w:rPr>
              <w:t>СОТИАССО</w:t>
            </w:r>
            <w:proofErr w:type="spellEnd"/>
            <w:r w:rsidRPr="00510886">
              <w:rPr>
                <w:rFonts w:ascii="Garamond" w:hAnsi="Garamond"/>
                <w:color w:val="000000"/>
                <w:lang w:val="ru-RU"/>
              </w:rPr>
              <w:t xml:space="preserve"> на конец часа;</w:t>
            </w:r>
          </w:p>
          <w:p w14:paraId="15EFE4AC"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времени окончания испытаний генерирующего оборудования под нагрузкой в течение срока ремонта (при условии одновременного закрытия диспетчерских заявок на испытания и ремонт и открытия диспетчерской заявки на холодный резерв);</w:t>
            </w:r>
          </w:p>
          <w:p w14:paraId="2F245814"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окончания согласованного срока ремонта, заявленного участником ОРЭМ в уведомлении о составе и параметрах оборудования и соответствующей диспетчерской заявке;</w:t>
            </w:r>
          </w:p>
          <w:p w14:paraId="2053B695"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до часа </w:t>
            </w:r>
            <w:r w:rsidRPr="00510886">
              <w:rPr>
                <w:rFonts w:ascii="Garamond" w:hAnsi="Garamond"/>
                <w:i/>
                <w:color w:val="000000"/>
                <w:lang w:val="ru-RU"/>
              </w:rPr>
              <w:t>h</w:t>
            </w:r>
            <w:r w:rsidRPr="00510886">
              <w:rPr>
                <w:rFonts w:ascii="Garamond" w:hAnsi="Garamond"/>
                <w:color w:val="000000"/>
                <w:lang w:val="ru-RU"/>
              </w:rPr>
              <w:t xml:space="preserve">, на который указанное оборудование было заявлено участником оптового рынка как готовое к работе в уведомлении о составе и параметрах оборудования, поданном не позднее 10 часов 00 минут московского времени суток </w:t>
            </w:r>
            <w:r w:rsidRPr="00510886">
              <w:rPr>
                <w:rFonts w:ascii="Garamond" w:hAnsi="Garamond"/>
                <w:i/>
                <w:color w:val="000000"/>
                <w:lang w:val="ru-RU"/>
              </w:rPr>
              <w:t>Х</w:t>
            </w:r>
            <w:r w:rsidRPr="00510886">
              <w:rPr>
                <w:rFonts w:ascii="Garamond" w:hAnsi="Garamond"/>
                <w:color w:val="000000"/>
                <w:lang w:val="ru-RU"/>
              </w:rPr>
              <w:t xml:space="preserve">-2 (для входящей в состав Дальневосточного федерального округа отдельной территории, ранее относившейся к неценовым зонам, – 3 часов 00 минут московского времени (10 часов 00 минут хабаровского времени) суток </w:t>
            </w:r>
            <w:r w:rsidRPr="00510886">
              <w:rPr>
                <w:rFonts w:ascii="Garamond" w:hAnsi="Garamond"/>
                <w:i/>
                <w:color w:val="000000"/>
                <w:lang w:val="ru-RU"/>
              </w:rPr>
              <w:t>Х</w:t>
            </w:r>
            <w:r w:rsidRPr="00510886">
              <w:rPr>
                <w:rFonts w:ascii="Garamond" w:hAnsi="Garamond"/>
                <w:color w:val="000000"/>
                <w:lang w:val="ru-RU"/>
              </w:rPr>
              <w:t>-2).</w:t>
            </w:r>
          </w:p>
        </w:tc>
        <w:tc>
          <w:tcPr>
            <w:tcW w:w="6519" w:type="dxa"/>
            <w:tcMar>
              <w:top w:w="30" w:type="dxa"/>
              <w:left w:w="45" w:type="dxa"/>
              <w:bottom w:w="30" w:type="dxa"/>
              <w:right w:w="45" w:type="dxa"/>
            </w:tcMar>
          </w:tcPr>
          <w:p w14:paraId="46903843" w14:textId="77777777" w:rsidR="005864ED" w:rsidRPr="00510886" w:rsidRDefault="005864ED" w:rsidP="00A2579A">
            <w:pPr>
              <w:spacing w:before="120" w:after="120" w:line="240" w:lineRule="auto"/>
              <w:ind w:left="945" w:hanging="945"/>
              <w:jc w:val="both"/>
              <w:rPr>
                <w:rFonts w:ascii="Garamond" w:hAnsi="Garamond"/>
                <w:lang w:val="ru-RU"/>
              </w:rPr>
            </w:pPr>
            <w:r w:rsidRPr="00510886">
              <w:rPr>
                <w:rFonts w:ascii="Garamond" w:hAnsi="Garamond"/>
                <w:lang w:val="ru-RU"/>
              </w:rPr>
              <w:t>Заменить маркер списка на тире.</w:t>
            </w:r>
          </w:p>
        </w:tc>
      </w:tr>
      <w:tr w:rsidR="005864ED" w:rsidRPr="000068B5" w14:paraId="340EA388" w14:textId="77777777" w:rsidTr="00027644">
        <w:trPr>
          <w:trHeight w:val="20"/>
        </w:trPr>
        <w:tc>
          <w:tcPr>
            <w:tcW w:w="998" w:type="dxa"/>
            <w:tcMar>
              <w:top w:w="15" w:type="dxa"/>
              <w:left w:w="15" w:type="dxa"/>
              <w:bottom w:w="15" w:type="dxa"/>
              <w:right w:w="15" w:type="dxa"/>
            </w:tcMar>
            <w:vAlign w:val="center"/>
          </w:tcPr>
          <w:p w14:paraId="00E7815A" w14:textId="77777777" w:rsidR="005864ED" w:rsidRPr="00510886" w:rsidRDefault="005864ED" w:rsidP="00A2579A">
            <w:pPr>
              <w:spacing w:before="120" w:after="120" w:line="240" w:lineRule="auto"/>
              <w:ind w:left="50"/>
              <w:jc w:val="center"/>
              <w:rPr>
                <w:rFonts w:ascii="Garamond" w:hAnsi="Garamond"/>
                <w:b/>
                <w:lang w:val="ru-RU"/>
              </w:rPr>
            </w:pPr>
            <w:r w:rsidRPr="00510886">
              <w:rPr>
                <w:rFonts w:ascii="Garamond" w:hAnsi="Garamond"/>
                <w:b/>
                <w:lang w:val="ru-RU"/>
              </w:rPr>
              <w:t>4.7.2</w:t>
            </w:r>
          </w:p>
        </w:tc>
        <w:tc>
          <w:tcPr>
            <w:tcW w:w="7229" w:type="dxa"/>
            <w:tcMar>
              <w:top w:w="30" w:type="dxa"/>
              <w:left w:w="45" w:type="dxa"/>
              <w:bottom w:w="30" w:type="dxa"/>
              <w:right w:w="45" w:type="dxa"/>
            </w:tcMar>
          </w:tcPr>
          <w:p w14:paraId="4C5A121E"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p w14:paraId="3675DA1F" w14:textId="77777777" w:rsidR="005864ED" w:rsidRPr="00510886" w:rsidRDefault="005864ED" w:rsidP="00A2579A">
            <w:pPr>
              <w:spacing w:before="120" w:after="120" w:line="240" w:lineRule="auto"/>
              <w:ind w:left="120" w:firstLine="500"/>
              <w:jc w:val="both"/>
              <w:rPr>
                <w:rFonts w:ascii="Garamond" w:hAnsi="Garamond"/>
                <w:lang w:val="ru-RU"/>
              </w:rPr>
            </w:pPr>
            <w:r w:rsidRPr="00510886">
              <w:rPr>
                <w:rFonts w:ascii="Garamond" w:hAnsi="Garamond"/>
                <w:color w:val="000000"/>
                <w:lang w:val="ru-RU"/>
              </w:rPr>
              <w:t>В таком случае снижение мощности регистрируется в общем порядке (продолжается регистрация соответствующего снижения мощности </w:t>
            </w:r>
            <m:oMath>
              <m:sSubSup>
                <m:sSubSupPr>
                  <m:ctrlPr>
                    <w:rPr>
                      <w:rFonts w:ascii="Cambria Math" w:hAnsi="Cambria Math"/>
                      <w:lang w:val="ru-RU"/>
                    </w:rPr>
                  </m:ctrlPr>
                </m:sSubSupPr>
                <m:e>
                  <m:r>
                    <m:rPr>
                      <m:sty m:val="p"/>
                    </m:rPr>
                    <w:rPr>
                      <w:rFonts w:ascii="Cambria Math" w:hAnsi="Cambria Math"/>
                      <w:lang w:val="ru-RU"/>
                    </w:rPr>
                    <m:t>Δ</m:t>
                  </m:r>
                </m:e>
                <m:sub>
                  <m:r>
                    <w:rPr>
                      <w:rFonts w:ascii="Cambria Math" w:hAnsi="Cambria Math"/>
                      <w:lang w:val="ru-RU"/>
                    </w:rPr>
                    <m:t>1.</m:t>
                  </m:r>
                  <m:r>
                    <w:rPr>
                      <w:rFonts w:ascii="Cambria Math" w:hAnsi="Cambria Math"/>
                      <w:lang w:val="ru-RU"/>
                    </w:rPr>
                    <m:t>h</m:t>
                  </m:r>
                </m:sub>
                <m:sup>
                  <m:r>
                    <w:rPr>
                      <w:rFonts w:ascii="Cambria Math" w:hAnsi="Cambria Math"/>
                      <w:lang w:val="ru-RU"/>
                    </w:rPr>
                    <m:t>j</m:t>
                  </m:r>
                </m:sup>
              </m:sSubSup>
            </m:oMath>
            <w:r w:rsidRPr="00510886">
              <w:rPr>
                <w:rFonts w:ascii="Garamond" w:hAnsi="Garamond"/>
                <w:color w:val="000000"/>
                <w:lang w:val="ru-RU"/>
              </w:rPr>
              <w:t>, </w:t>
            </w:r>
            <m:oMath>
              <m:sSubSup>
                <m:sSubSupPr>
                  <m:ctrlPr>
                    <w:rPr>
                      <w:rFonts w:ascii="Cambria Math" w:hAnsi="Cambria Math"/>
                      <w:lang w:val="ru-RU"/>
                    </w:rPr>
                  </m:ctrlPr>
                </m:sSubSupPr>
                <m:e>
                  <m:sSup>
                    <m:sSupPr>
                      <m:ctrlPr>
                        <w:rPr>
                          <w:rFonts w:ascii="Cambria Math" w:hAnsi="Cambria Math"/>
                          <w:lang w:val="ru-RU"/>
                        </w:rPr>
                      </m:ctrlPr>
                    </m:sSupPr>
                    <m:e>
                      <m:r>
                        <m:rPr>
                          <m:sty m:val="p"/>
                        </m:rPr>
                        <w:rPr>
                          <w:rFonts w:ascii="Cambria Math" w:hAnsi="Cambria Math"/>
                          <w:lang w:val="ru-RU"/>
                        </w:rPr>
                        <m:t>Δ</m:t>
                      </m:r>
                    </m:e>
                    <m:sup>
                      <m:r>
                        <w:rPr>
                          <w:rFonts w:ascii="Cambria Math" w:hAnsi="Cambria Math"/>
                          <w:lang w:val="ru-RU"/>
                        </w:rPr>
                        <m:t>j</m:t>
                      </m:r>
                    </m:sup>
                  </m:sSup>
                </m:e>
                <m:sub>
                  <m:r>
                    <w:rPr>
                      <w:rFonts w:ascii="Cambria Math" w:hAnsi="Cambria Math"/>
                      <w:lang w:val="ru-RU"/>
                    </w:rPr>
                    <m:t>2</m:t>
                  </m:r>
                  <m:r>
                    <m:rPr>
                      <m:lit/>
                    </m:rPr>
                    <w:rPr>
                      <w:rFonts w:ascii="Cambria Math" w:hAnsi="Cambria Math"/>
                      <w:lang w:val="ru-RU"/>
                    </w:rPr>
                    <m:t>_</m:t>
                  </m:r>
                  <m:r>
                    <w:rPr>
                      <w:rFonts w:ascii="Cambria Math" w:hAnsi="Cambria Math"/>
                      <w:lang w:val="ru-RU"/>
                    </w:rPr>
                    <m:t>max</m:t>
                  </m:r>
                  <m:r>
                    <m:rPr>
                      <m:sty m:val="p"/>
                    </m:rPr>
                    <w:rPr>
                      <w:rFonts w:ascii="Cambria Math" w:hAnsi="Cambria Math"/>
                      <w:lang w:val="ru-RU"/>
                    </w:rPr>
                    <m:t>.</m:t>
                  </m:r>
                  <m:r>
                    <w:rPr>
                      <w:rFonts w:ascii="Cambria Math" w:hAnsi="Cambria Math"/>
                      <w:lang w:val="ru-RU"/>
                    </w:rPr>
                    <m:t>h</m:t>
                  </m:r>
                </m:sub>
                <m:sup>
                  <m:r>
                    <w:rPr>
                      <w:rFonts w:ascii="Cambria Math" w:hAnsi="Cambria Math"/>
                      <w:lang w:val="ru-RU"/>
                    </w:rPr>
                    <m:t>1</m:t>
                  </m:r>
                </m:sup>
              </m:sSubSup>
            </m:oMath>
            <w:r w:rsidRPr="00510886">
              <w:rPr>
                <w:rFonts w:ascii="Garamond" w:hAnsi="Garamond"/>
                <w:color w:val="000000"/>
                <w:lang w:val="ru-RU"/>
              </w:rPr>
              <w:t>, </w:t>
            </w:r>
            <m:oMath>
              <m:sSubSup>
                <m:sSubSupPr>
                  <m:ctrlPr>
                    <w:rPr>
                      <w:rFonts w:ascii="Cambria Math" w:hAnsi="Cambria Math"/>
                      <w:lang w:val="ru-RU"/>
                    </w:rPr>
                  </m:ctrlPr>
                </m:sSubSupPr>
                <m:e>
                  <m:sSup>
                    <m:sSupPr>
                      <m:ctrlPr>
                        <w:rPr>
                          <w:rFonts w:ascii="Cambria Math" w:hAnsi="Cambria Math"/>
                          <w:lang w:val="ru-RU"/>
                        </w:rPr>
                      </m:ctrlPr>
                    </m:sSupPr>
                    <m:e>
                      <m:r>
                        <m:rPr>
                          <m:sty m:val="p"/>
                        </m:rPr>
                        <w:rPr>
                          <w:rFonts w:ascii="Cambria Math" w:hAnsi="Cambria Math"/>
                          <w:lang w:val="ru-RU"/>
                        </w:rPr>
                        <m:t>Δ</m:t>
                      </m:r>
                    </m:e>
                    <m:sup>
                      <m:r>
                        <w:rPr>
                          <w:rFonts w:ascii="Cambria Math" w:hAnsi="Cambria Math"/>
                          <w:lang w:val="ru-RU"/>
                        </w:rPr>
                        <m:t>j</m:t>
                      </m:r>
                    </m:sup>
                  </m:sSup>
                </m:e>
                <m:sub>
                  <m:r>
                    <w:rPr>
                      <w:rFonts w:ascii="Cambria Math" w:hAnsi="Cambria Math"/>
                      <w:lang w:val="ru-RU"/>
                    </w:rPr>
                    <m:t>2</m:t>
                  </m:r>
                  <m:r>
                    <m:rPr>
                      <m:lit/>
                    </m:rPr>
                    <w:rPr>
                      <w:rFonts w:ascii="Cambria Math" w:hAnsi="Cambria Math"/>
                      <w:lang w:val="ru-RU"/>
                    </w:rPr>
                    <m:t>_</m:t>
                  </m:r>
                  <m:r>
                    <w:rPr>
                      <w:rFonts w:ascii="Cambria Math" w:hAnsi="Cambria Math"/>
                      <w:lang w:val="ru-RU"/>
                    </w:rPr>
                    <m:t>max</m:t>
                  </m:r>
                  <m:r>
                    <m:rPr>
                      <m:sty m:val="p"/>
                    </m:rPr>
                    <w:rPr>
                      <w:rFonts w:ascii="Cambria Math" w:hAnsi="Cambria Math"/>
                      <w:lang w:val="ru-RU"/>
                    </w:rPr>
                    <m:t>.</m:t>
                  </m:r>
                  <m:r>
                    <w:rPr>
                      <w:rFonts w:ascii="Cambria Math" w:hAnsi="Cambria Math"/>
                      <w:lang w:val="ru-RU"/>
                    </w:rPr>
                    <m:t>h</m:t>
                  </m:r>
                </m:sub>
                <m:sup>
                  <m:r>
                    <w:rPr>
                      <w:rFonts w:ascii="Cambria Math" w:hAnsi="Cambria Math"/>
                      <w:lang w:val="ru-RU"/>
                    </w:rPr>
                    <m:t>2</m:t>
                  </m:r>
                </m:sup>
              </m:sSubSup>
            </m:oMath>
            <w:r w:rsidRPr="00510886">
              <w:rPr>
                <w:rFonts w:ascii="Garamond" w:hAnsi="Garamond"/>
                <w:color w:val="000000"/>
                <w:lang w:val="ru-RU"/>
              </w:rPr>
              <w:t>, </w:t>
            </w:r>
            <m:oMath>
              <m:sSubSup>
                <m:sSubSupPr>
                  <m:ctrlPr>
                    <w:rPr>
                      <w:rFonts w:ascii="Cambria Math" w:hAnsi="Cambria Math"/>
                      <w:lang w:val="ru-RU"/>
                    </w:rPr>
                  </m:ctrlPr>
                </m:sSubSupPr>
                <m:e>
                  <m:r>
                    <m:rPr>
                      <m:sty m:val="p"/>
                    </m:rPr>
                    <w:rPr>
                      <w:rFonts w:ascii="Cambria Math" w:hAnsi="Cambria Math"/>
                      <w:lang w:val="ru-RU"/>
                    </w:rPr>
                    <m:t>Δ</m:t>
                  </m:r>
                </m:e>
                <m:sub>
                  <m:r>
                    <w:rPr>
                      <w:rFonts w:ascii="Cambria Math" w:hAnsi="Cambria Math"/>
                      <w:lang w:val="ru-RU"/>
                    </w:rPr>
                    <m:t>4</m:t>
                  </m:r>
                  <m:r>
                    <m:rPr>
                      <m:lit/>
                    </m:rPr>
                    <w:rPr>
                      <w:rFonts w:ascii="Cambria Math" w:hAnsi="Cambria Math"/>
                      <w:lang w:val="ru-RU"/>
                    </w:rPr>
                    <m:t>_</m:t>
                  </m:r>
                  <m:r>
                    <w:rPr>
                      <w:rFonts w:ascii="Cambria Math" w:hAnsi="Cambria Math"/>
                      <w:lang w:val="ru-RU"/>
                    </w:rPr>
                    <m:t>max</m:t>
                  </m:r>
                  <m:r>
                    <m:rPr>
                      <m:sty m:val="p"/>
                    </m:rPr>
                    <w:rPr>
                      <w:rFonts w:ascii="Cambria Math" w:hAnsi="Cambria Math"/>
                      <w:lang w:val="ru-RU"/>
                    </w:rPr>
                    <m:t>.</m:t>
                  </m:r>
                  <m:r>
                    <w:rPr>
                      <w:rFonts w:ascii="Cambria Math" w:hAnsi="Cambria Math"/>
                      <w:lang w:val="ru-RU"/>
                    </w:rPr>
                    <m:t>h</m:t>
                  </m:r>
                </m:sub>
                <m:sup>
                  <m:r>
                    <w:rPr>
                      <w:rFonts w:ascii="Cambria Math" w:hAnsi="Cambria Math"/>
                      <w:lang w:val="ru-RU"/>
                    </w:rPr>
                    <m:t>j</m:t>
                  </m:r>
                </m:sup>
              </m:sSubSup>
            </m:oMath>
            <w:r w:rsidRPr="00510886">
              <w:rPr>
                <w:rFonts w:ascii="Garamond" w:hAnsi="Garamond"/>
                <w:color w:val="000000"/>
                <w:lang w:val="ru-RU"/>
              </w:rPr>
              <w:t>, </w:t>
            </w:r>
            <m:oMath>
              <m:sSubSup>
                <m:sSubSupPr>
                  <m:ctrlPr>
                    <w:rPr>
                      <w:rFonts w:ascii="Cambria Math" w:hAnsi="Cambria Math"/>
                      <w:lang w:val="ru-RU"/>
                    </w:rPr>
                  </m:ctrlPr>
                </m:sSubSupPr>
                <m:e>
                  <m:r>
                    <m:rPr>
                      <m:sty m:val="p"/>
                    </m:rPr>
                    <w:rPr>
                      <w:rFonts w:ascii="Cambria Math" w:hAnsi="Cambria Math"/>
                      <w:lang w:val="ru-RU"/>
                    </w:rPr>
                    <m:t>Δ</m:t>
                  </m:r>
                </m:e>
                <m:sub>
                  <m:r>
                    <w:rPr>
                      <w:rFonts w:ascii="Cambria Math" w:hAnsi="Cambria Math"/>
                      <w:lang w:val="ru-RU"/>
                    </w:rPr>
                    <m:t>max</m:t>
                  </m:r>
                  <m:r>
                    <m:rPr>
                      <m:lit/>
                    </m:rPr>
                    <w:rPr>
                      <w:rFonts w:ascii="Cambria Math" w:hAnsi="Cambria Math"/>
                      <w:lang w:val="ru-RU"/>
                    </w:rPr>
                    <m:t>_</m:t>
                  </m:r>
                  <m:r>
                    <w:rPr>
                      <w:rFonts w:ascii="Cambria Math" w:hAnsi="Cambria Math"/>
                      <w:lang w:val="ru-RU"/>
                    </w:rPr>
                    <m:t>вкл</m:t>
                  </m:r>
                  <m:r>
                    <m:rPr>
                      <m:nor/>
                    </m:rPr>
                    <w:rPr>
                      <w:rFonts w:ascii="Garamond" w:hAnsi="Garamond"/>
                      <w:lang w:val="ru-RU"/>
                    </w:rPr>
                    <m:t>,h</m:t>
                  </m:r>
                </m:sub>
                <m:sup>
                  <m:r>
                    <w:rPr>
                      <w:rFonts w:ascii="Cambria Math" w:hAnsi="Cambria Math"/>
                      <w:lang w:val="ru-RU"/>
                    </w:rPr>
                    <m:t>j,изм</m:t>
                  </m:r>
                </m:sup>
              </m:sSubSup>
            </m:oMath>
            <w:r w:rsidRPr="00510886">
              <w:rPr>
                <w:rFonts w:ascii="Garamond" w:hAnsi="Garamond"/>
                <w:color w:val="000000"/>
                <w:lang w:val="ru-RU"/>
              </w:rPr>
              <w:t>) до наступления одного из следующих событий:</w:t>
            </w:r>
          </w:p>
          <w:p w14:paraId="623DB8AB"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времени фактического набора по ГТП заявленной максимальной мощности, зарегистрированного по данным </w:t>
            </w:r>
            <w:proofErr w:type="spellStart"/>
            <w:r w:rsidRPr="00510886">
              <w:rPr>
                <w:rFonts w:ascii="Garamond" w:hAnsi="Garamond"/>
                <w:color w:val="000000"/>
                <w:lang w:val="ru-RU"/>
              </w:rPr>
              <w:t>СОТИАССО</w:t>
            </w:r>
            <w:proofErr w:type="spellEnd"/>
            <w:r w:rsidRPr="00510886">
              <w:rPr>
                <w:rFonts w:ascii="Garamond" w:hAnsi="Garamond"/>
                <w:color w:val="000000"/>
                <w:lang w:val="ru-RU"/>
              </w:rPr>
              <w:t xml:space="preserve"> на конец часа, – для </w:t>
            </w:r>
            <w:proofErr w:type="spellStart"/>
            <w:r w:rsidRPr="00510886">
              <w:rPr>
                <w:rFonts w:ascii="Garamond" w:hAnsi="Garamond"/>
                <w:color w:val="000000"/>
                <w:lang w:val="ru-RU"/>
              </w:rPr>
              <w:t>неблочного</w:t>
            </w:r>
            <w:proofErr w:type="spellEnd"/>
            <w:r w:rsidRPr="00510886">
              <w:rPr>
                <w:rFonts w:ascii="Garamond" w:hAnsi="Garamond"/>
                <w:color w:val="000000"/>
                <w:lang w:val="ru-RU"/>
              </w:rPr>
              <w:t xml:space="preserve"> генерирующего оборудования, а также для блочного генерирующего оборудования и гидрогенераторов ГЭС/</w:t>
            </w:r>
            <w:proofErr w:type="spellStart"/>
            <w:r w:rsidRPr="00510886">
              <w:rPr>
                <w:rFonts w:ascii="Garamond" w:hAnsi="Garamond"/>
                <w:color w:val="000000"/>
                <w:lang w:val="ru-RU"/>
              </w:rPr>
              <w:t>ГАЭС</w:t>
            </w:r>
            <w:proofErr w:type="spellEnd"/>
            <w:r w:rsidRPr="00510886">
              <w:rPr>
                <w:rFonts w:ascii="Garamond" w:hAnsi="Garamond"/>
                <w:color w:val="000000"/>
                <w:lang w:val="ru-RU"/>
              </w:rPr>
              <w:t xml:space="preserve">, в случае если соответствующая диспетчерская заявка была связана с проведением испытаний генерирующего оборудования с заявленным снижением включенной мощности или проведением ремонта котельного, вспомогательного или </w:t>
            </w:r>
            <w:proofErr w:type="spellStart"/>
            <w:r w:rsidRPr="00510886">
              <w:rPr>
                <w:rFonts w:ascii="Garamond" w:hAnsi="Garamond"/>
                <w:color w:val="000000"/>
                <w:lang w:val="ru-RU"/>
              </w:rPr>
              <w:t>общестанционного</w:t>
            </w:r>
            <w:proofErr w:type="spellEnd"/>
            <w:r w:rsidRPr="00510886">
              <w:rPr>
                <w:rFonts w:ascii="Garamond" w:hAnsi="Garamond"/>
                <w:color w:val="000000"/>
                <w:lang w:val="ru-RU"/>
              </w:rPr>
              <w:t xml:space="preserve"> оборудования;</w:t>
            </w:r>
          </w:p>
          <w:p w14:paraId="74E2570D"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времени фактического набора по ЕГО заявленной максимальной мощности, зарегистрированного по данным </w:t>
            </w:r>
            <w:proofErr w:type="spellStart"/>
            <w:r w:rsidRPr="00510886">
              <w:rPr>
                <w:rFonts w:ascii="Garamond" w:hAnsi="Garamond"/>
                <w:color w:val="000000"/>
                <w:lang w:val="ru-RU"/>
              </w:rPr>
              <w:t>СОТИАССО</w:t>
            </w:r>
            <w:proofErr w:type="spellEnd"/>
            <w:r w:rsidRPr="00510886">
              <w:rPr>
                <w:rFonts w:ascii="Garamond" w:hAnsi="Garamond"/>
                <w:color w:val="000000"/>
                <w:lang w:val="ru-RU"/>
              </w:rPr>
              <w:t xml:space="preserve"> на конец часа, – для блочного генерирующего оборудования и гидрогенераторов ГЭС/</w:t>
            </w:r>
            <w:proofErr w:type="spellStart"/>
            <w:r w:rsidRPr="00510886">
              <w:rPr>
                <w:rFonts w:ascii="Garamond" w:hAnsi="Garamond"/>
                <w:color w:val="000000"/>
                <w:lang w:val="ru-RU"/>
              </w:rPr>
              <w:t>ГАЭС</w:t>
            </w:r>
            <w:proofErr w:type="spellEnd"/>
            <w:r w:rsidRPr="00510886">
              <w:rPr>
                <w:rFonts w:ascii="Garamond" w:hAnsi="Garamond"/>
                <w:color w:val="000000"/>
                <w:lang w:val="ru-RU"/>
              </w:rPr>
              <w:t xml:space="preserve">, в случае если соответствующая диспетчерская заявка была подана в отношении данного генерирующего оборудования и не связана с ремонтом </w:t>
            </w:r>
            <w:proofErr w:type="spellStart"/>
            <w:r w:rsidRPr="00510886">
              <w:rPr>
                <w:rFonts w:ascii="Garamond" w:hAnsi="Garamond"/>
                <w:color w:val="000000"/>
                <w:lang w:val="ru-RU"/>
              </w:rPr>
              <w:t>общестанционного</w:t>
            </w:r>
            <w:proofErr w:type="spellEnd"/>
            <w:r w:rsidRPr="00510886">
              <w:rPr>
                <w:rFonts w:ascii="Garamond" w:hAnsi="Garamond"/>
                <w:color w:val="000000"/>
                <w:lang w:val="ru-RU"/>
              </w:rPr>
              <w:t xml:space="preserve"> оборудования;</w:t>
            </w:r>
          </w:p>
          <w:p w14:paraId="2A32933F"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окончания согласованного срока заявленного режима работы (ограничений), указанного участником оптового рынка в диспетчерской заявке;</w:t>
            </w:r>
          </w:p>
          <w:p w14:paraId="7147A5BC"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до часа </w:t>
            </w:r>
            <w:r w:rsidRPr="00510886">
              <w:rPr>
                <w:rFonts w:ascii="Garamond" w:hAnsi="Garamond"/>
                <w:i/>
                <w:color w:val="000000"/>
                <w:lang w:val="ru-RU"/>
              </w:rPr>
              <w:t>h</w:t>
            </w:r>
            <w:r w:rsidRPr="00510886">
              <w:rPr>
                <w:rFonts w:ascii="Garamond" w:hAnsi="Garamond"/>
                <w:color w:val="000000"/>
                <w:lang w:val="ru-RU"/>
              </w:rPr>
              <w:t xml:space="preserve">, на который отсутствие указанного снижения было заявлено участником оптового рынка в уведомлении о составе и параметрах оборудования, поданном не позднее 10 часов 00 минут московского времени суток </w:t>
            </w:r>
            <w:r w:rsidRPr="00510886">
              <w:rPr>
                <w:rFonts w:ascii="Garamond" w:hAnsi="Garamond"/>
                <w:i/>
                <w:color w:val="000000"/>
                <w:lang w:val="ru-RU"/>
              </w:rPr>
              <w:t>Х</w:t>
            </w:r>
            <w:r w:rsidRPr="00510886">
              <w:rPr>
                <w:rFonts w:ascii="Garamond" w:hAnsi="Garamond"/>
                <w:color w:val="000000"/>
                <w:lang w:val="ru-RU"/>
              </w:rPr>
              <w:t xml:space="preserve">-2 (для входящей в состав Дальневосточного федерального округа отдельной территории, ранее относившейся к неценовым зонам, – 3 часов 00 минут московского времени (10 часов 00 минут хабаровского времени) суток </w:t>
            </w:r>
            <w:r w:rsidRPr="00510886">
              <w:rPr>
                <w:rFonts w:ascii="Garamond" w:hAnsi="Garamond"/>
                <w:i/>
                <w:color w:val="000000"/>
                <w:lang w:val="ru-RU"/>
              </w:rPr>
              <w:t>Х</w:t>
            </w:r>
            <w:r w:rsidRPr="00510886">
              <w:rPr>
                <w:rFonts w:ascii="Garamond" w:hAnsi="Garamond"/>
                <w:color w:val="000000"/>
                <w:lang w:val="ru-RU"/>
              </w:rPr>
              <w:t>-2).</w:t>
            </w:r>
          </w:p>
          <w:p w14:paraId="64AE12EF"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tc>
        <w:tc>
          <w:tcPr>
            <w:tcW w:w="6519" w:type="dxa"/>
            <w:tcMar>
              <w:top w:w="30" w:type="dxa"/>
              <w:left w:w="45" w:type="dxa"/>
              <w:bottom w:w="30" w:type="dxa"/>
              <w:right w:w="45" w:type="dxa"/>
            </w:tcMar>
          </w:tcPr>
          <w:p w14:paraId="05193B90" w14:textId="77777777" w:rsidR="005864ED" w:rsidRPr="00510886" w:rsidRDefault="005864ED" w:rsidP="00A2579A">
            <w:pPr>
              <w:spacing w:before="120" w:after="120" w:line="240" w:lineRule="auto"/>
              <w:ind w:left="945" w:hanging="945"/>
              <w:jc w:val="both"/>
              <w:rPr>
                <w:rFonts w:ascii="Garamond" w:hAnsi="Garamond"/>
                <w:lang w:val="ru-RU"/>
              </w:rPr>
            </w:pPr>
            <w:r w:rsidRPr="00510886">
              <w:rPr>
                <w:rFonts w:ascii="Garamond" w:hAnsi="Garamond"/>
                <w:lang w:val="ru-RU"/>
              </w:rPr>
              <w:t>Заменить маркер списка на тире.</w:t>
            </w:r>
          </w:p>
        </w:tc>
      </w:tr>
      <w:tr w:rsidR="005864ED" w:rsidRPr="000068B5" w14:paraId="227D776C" w14:textId="77777777" w:rsidTr="00027644">
        <w:trPr>
          <w:trHeight w:val="20"/>
        </w:trPr>
        <w:tc>
          <w:tcPr>
            <w:tcW w:w="998" w:type="dxa"/>
            <w:tcMar>
              <w:top w:w="15" w:type="dxa"/>
              <w:left w:w="15" w:type="dxa"/>
              <w:bottom w:w="15" w:type="dxa"/>
              <w:right w:w="15" w:type="dxa"/>
            </w:tcMar>
            <w:vAlign w:val="center"/>
          </w:tcPr>
          <w:p w14:paraId="30A4764B" w14:textId="77777777" w:rsidR="005864ED" w:rsidRPr="00510886" w:rsidRDefault="005864ED" w:rsidP="00A2579A">
            <w:pPr>
              <w:spacing w:before="120" w:after="120" w:line="240" w:lineRule="auto"/>
              <w:ind w:left="50"/>
              <w:jc w:val="center"/>
              <w:rPr>
                <w:rFonts w:ascii="Garamond" w:hAnsi="Garamond"/>
                <w:b/>
                <w:lang w:val="ru-RU"/>
              </w:rPr>
            </w:pPr>
            <w:r w:rsidRPr="00510886">
              <w:rPr>
                <w:rFonts w:ascii="Garamond" w:hAnsi="Garamond"/>
                <w:b/>
                <w:lang w:val="ru-RU"/>
              </w:rPr>
              <w:t>4.9</w:t>
            </w:r>
          </w:p>
        </w:tc>
        <w:tc>
          <w:tcPr>
            <w:tcW w:w="7229" w:type="dxa"/>
            <w:tcMar>
              <w:top w:w="30" w:type="dxa"/>
              <w:left w:w="45" w:type="dxa"/>
              <w:bottom w:w="30" w:type="dxa"/>
              <w:right w:w="45" w:type="dxa"/>
            </w:tcMar>
          </w:tcPr>
          <w:p w14:paraId="305AE594"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p w14:paraId="2A261970" w14:textId="77777777" w:rsidR="005864ED" w:rsidRPr="00510886" w:rsidRDefault="005864ED" w:rsidP="00A2579A">
            <w:pPr>
              <w:spacing w:before="120" w:after="120" w:line="240" w:lineRule="auto"/>
              <w:ind w:left="120" w:firstLine="500"/>
              <w:jc w:val="both"/>
              <w:rPr>
                <w:rFonts w:ascii="Garamond" w:hAnsi="Garamond"/>
                <w:lang w:val="ru-RU"/>
              </w:rPr>
            </w:pPr>
            <w:r w:rsidRPr="00510886">
              <w:rPr>
                <w:rFonts w:ascii="Garamond" w:hAnsi="Garamond"/>
                <w:color w:val="000000"/>
                <w:lang w:val="ru-RU"/>
              </w:rPr>
              <w:t>Снижение максимальной мощности, заявленное участником ОРЭМ в уведомлении о составе и параметрах оборудования, поданном не позднее 16 часов 30 минут московского времени суток </w:t>
            </w:r>
            <m:oMath>
              <m:r>
                <w:rPr>
                  <w:rFonts w:ascii="Cambria Math" w:hAnsi="Cambria Math"/>
                  <w:lang w:val="ru-RU"/>
                </w:rPr>
                <m:t>Х-2</m:t>
              </m:r>
            </m:oMath>
            <w:r w:rsidRPr="00510886">
              <w:rPr>
                <w:rFonts w:ascii="Garamond" w:hAnsi="Garamond"/>
                <w:color w:val="000000"/>
                <w:lang w:val="ru-RU"/>
              </w:rPr>
              <w:t xml:space="preserve"> (для входящей в состав Дальневосточного федерального округа отдельной территории, ранее относившейся к неценовым зонам, – до 3 часов московского времени  (10 часов хабаровского времени) суток</w:t>
            </w:r>
            <m:oMath>
              <m:r>
                <w:rPr>
                  <w:rFonts w:ascii="Cambria Math" w:hAnsi="Cambria Math"/>
                  <w:lang w:val="ru-RU"/>
                </w:rPr>
                <m:t xml:space="preserve"> Х-1</m:t>
              </m:r>
            </m:oMath>
            <w:r w:rsidRPr="00510886">
              <w:rPr>
                <w:rFonts w:ascii="Garamond" w:hAnsi="Garamond"/>
                <w:color w:val="000000"/>
                <w:lang w:val="ru-RU"/>
              </w:rPr>
              <w:t>), и разрешенных внеплановых диспетчерских заявках на снижение максимальной мощности, подлежат регистрации как </w:t>
            </w:r>
            <m:oMath>
              <m:sSubSup>
                <m:sSubSupPr>
                  <m:ctrlPr>
                    <w:rPr>
                      <w:rFonts w:ascii="Cambria Math" w:hAnsi="Cambria Math"/>
                      <w:lang w:val="ru-RU"/>
                    </w:rPr>
                  </m:ctrlPr>
                </m:sSubSupPr>
                <m:e>
                  <m:sSup>
                    <m:sSupPr>
                      <m:ctrlPr>
                        <w:rPr>
                          <w:rFonts w:ascii="Cambria Math" w:hAnsi="Cambria Math"/>
                          <w:lang w:val="ru-RU"/>
                        </w:rPr>
                      </m:ctrlPr>
                    </m:sSupPr>
                    <m:e>
                      <m:r>
                        <m:rPr>
                          <m:sty m:val="p"/>
                        </m:rPr>
                        <w:rPr>
                          <w:rFonts w:ascii="Cambria Math" w:hAnsi="Cambria Math"/>
                          <w:lang w:val="ru-RU"/>
                        </w:rPr>
                        <m:t>Δ</m:t>
                      </m:r>
                    </m:e>
                    <m:sup>
                      <m:r>
                        <w:rPr>
                          <w:rFonts w:ascii="Cambria Math" w:hAnsi="Cambria Math"/>
                          <w:lang w:val="ru-RU"/>
                        </w:rPr>
                        <m:t>j</m:t>
                      </m:r>
                    </m:sup>
                  </m:sSup>
                </m:e>
                <m:sub>
                  <m:r>
                    <w:rPr>
                      <w:rFonts w:ascii="Cambria Math" w:hAnsi="Cambria Math"/>
                      <w:lang w:val="ru-RU"/>
                    </w:rPr>
                    <m:t>2</m:t>
                  </m:r>
                  <m:r>
                    <m:rPr>
                      <m:lit/>
                    </m:rPr>
                    <w:rPr>
                      <w:rFonts w:ascii="Cambria Math" w:hAnsi="Cambria Math"/>
                      <w:lang w:val="ru-RU"/>
                    </w:rPr>
                    <m:t>_</m:t>
                  </m:r>
                  <m:r>
                    <w:rPr>
                      <w:rFonts w:ascii="Cambria Math" w:hAnsi="Cambria Math"/>
                      <w:lang w:val="ru-RU"/>
                    </w:rPr>
                    <m:t>max,h</m:t>
                  </m:r>
                </m:sub>
                <m:sup>
                  <m:r>
                    <w:rPr>
                      <w:rFonts w:ascii="Cambria Math" w:hAnsi="Cambria Math"/>
                      <w:lang w:val="ru-RU"/>
                    </w:rPr>
                    <m:t>2</m:t>
                  </m:r>
                </m:sup>
              </m:sSubSup>
            </m:oMath>
            <w:r w:rsidRPr="00510886">
              <w:rPr>
                <w:rFonts w:ascii="Garamond" w:hAnsi="Garamond"/>
                <w:color w:val="000000"/>
                <w:lang w:val="ru-RU"/>
              </w:rPr>
              <w:t xml:space="preserve"> в случаях, если указанные снижения обусловлены:</w:t>
            </w:r>
          </w:p>
          <w:p w14:paraId="12AA99C8"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сезонно действующими факторами (снижение тепловых нагрузок, повышенное потребление тепла, повышение температуры воды на входе в конденсатор, повышение температуры наружного воздуха), отсутствием топлива, недостатком гидроресурсов, наличием ограничений по техническим причинам, носящих временный характер;</w:t>
            </w:r>
          </w:p>
          <w:p w14:paraId="35DA5B0F"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неработоспособностью устройств противоаварийной автоматики, наличие которой было предусмотрено техническими условиями на технологическое присоединение генерирующего оборудования.</w:t>
            </w:r>
          </w:p>
          <w:p w14:paraId="14E41A48"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tc>
        <w:tc>
          <w:tcPr>
            <w:tcW w:w="6519" w:type="dxa"/>
            <w:tcMar>
              <w:top w:w="30" w:type="dxa"/>
              <w:left w:w="45" w:type="dxa"/>
              <w:bottom w:w="30" w:type="dxa"/>
              <w:right w:w="45" w:type="dxa"/>
            </w:tcMar>
          </w:tcPr>
          <w:p w14:paraId="0DD0E8BE" w14:textId="77777777" w:rsidR="005864ED" w:rsidRPr="00510886" w:rsidRDefault="005864ED" w:rsidP="00A2579A">
            <w:pPr>
              <w:spacing w:before="120" w:after="120" w:line="240" w:lineRule="auto"/>
              <w:ind w:left="945" w:hanging="945"/>
              <w:jc w:val="both"/>
              <w:rPr>
                <w:rFonts w:ascii="Garamond" w:hAnsi="Garamond"/>
                <w:lang w:val="ru-RU"/>
              </w:rPr>
            </w:pPr>
            <w:r w:rsidRPr="00510886">
              <w:rPr>
                <w:rFonts w:ascii="Garamond" w:hAnsi="Garamond"/>
                <w:lang w:val="ru-RU"/>
              </w:rPr>
              <w:t>Заменить маркер списка на тире.</w:t>
            </w:r>
          </w:p>
        </w:tc>
      </w:tr>
      <w:tr w:rsidR="005864ED" w:rsidRPr="000068B5" w14:paraId="1E8E6C29" w14:textId="77777777" w:rsidTr="00027644">
        <w:trPr>
          <w:trHeight w:val="20"/>
        </w:trPr>
        <w:tc>
          <w:tcPr>
            <w:tcW w:w="998" w:type="dxa"/>
            <w:tcMar>
              <w:top w:w="15" w:type="dxa"/>
              <w:left w:w="15" w:type="dxa"/>
              <w:bottom w:w="15" w:type="dxa"/>
              <w:right w:w="15" w:type="dxa"/>
            </w:tcMar>
            <w:vAlign w:val="center"/>
          </w:tcPr>
          <w:p w14:paraId="425B3F21" w14:textId="77777777" w:rsidR="005864ED" w:rsidRPr="00510886" w:rsidRDefault="005864ED" w:rsidP="00A2579A">
            <w:pPr>
              <w:spacing w:before="120" w:after="120" w:line="240" w:lineRule="auto"/>
              <w:ind w:left="50"/>
              <w:jc w:val="center"/>
              <w:rPr>
                <w:rFonts w:ascii="Garamond" w:hAnsi="Garamond"/>
                <w:b/>
                <w:lang w:val="ru-RU"/>
              </w:rPr>
            </w:pPr>
            <w:r w:rsidRPr="00510886">
              <w:rPr>
                <w:rFonts w:ascii="Garamond" w:hAnsi="Garamond"/>
                <w:b/>
                <w:lang w:val="ru-RU"/>
              </w:rPr>
              <w:t>5.6.1</w:t>
            </w:r>
          </w:p>
        </w:tc>
        <w:tc>
          <w:tcPr>
            <w:tcW w:w="7229" w:type="dxa"/>
            <w:tcMar>
              <w:top w:w="30" w:type="dxa"/>
              <w:left w:w="45" w:type="dxa"/>
              <w:bottom w:w="30" w:type="dxa"/>
              <w:right w:w="45" w:type="dxa"/>
            </w:tcMar>
          </w:tcPr>
          <w:p w14:paraId="4191A71C" w14:textId="77777777" w:rsidR="005864ED" w:rsidRPr="00510886" w:rsidRDefault="005864ED" w:rsidP="00A2579A">
            <w:pPr>
              <w:spacing w:before="120" w:after="120" w:line="240" w:lineRule="auto"/>
              <w:ind w:left="120" w:firstLine="500"/>
              <w:jc w:val="both"/>
              <w:rPr>
                <w:rFonts w:ascii="Garamond" w:hAnsi="Garamond"/>
                <w:lang w:val="ru-RU"/>
              </w:rPr>
            </w:pPr>
            <w:r w:rsidRPr="00510886">
              <w:rPr>
                <w:rFonts w:ascii="Garamond" w:hAnsi="Garamond"/>
                <w:color w:val="000000"/>
                <w:lang w:val="ru-RU"/>
              </w:rPr>
              <w:t>СО определяет объем недопоставки мощности </w:t>
            </w: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m</m:t>
                  </m:r>
                </m:sub>
                <m:sup>
                  <m:r>
                    <w:rPr>
                      <w:rFonts w:ascii="Cambria Math" w:hAnsi="Cambria Math"/>
                      <w:lang w:val="ru-RU"/>
                    </w:rPr>
                    <m:t>нед,j</m:t>
                  </m:r>
                </m:sup>
              </m:sSubSup>
            </m:oMath>
            <w:r w:rsidRPr="00510886">
              <w:rPr>
                <w:rFonts w:ascii="Garamond" w:hAnsi="Garamond"/>
                <w:color w:val="000000"/>
                <w:lang w:val="ru-RU"/>
              </w:rPr>
              <w:t xml:space="preserve"> на оптовый рынок по</w:t>
            </w:r>
            <w:r w:rsidRPr="00510886">
              <w:rPr>
                <w:rFonts w:ascii="Garamond" w:hAnsi="Garamond"/>
                <w:i/>
                <w:color w:val="000000"/>
                <w:lang w:val="ru-RU"/>
              </w:rPr>
              <w:t xml:space="preserve"> j</w:t>
            </w:r>
            <w:r w:rsidRPr="00510886">
              <w:rPr>
                <w:rFonts w:ascii="Garamond" w:hAnsi="Garamond"/>
                <w:color w:val="000000"/>
                <w:lang w:val="ru-RU"/>
              </w:rPr>
              <w:t>-той ГТП в расчетном месяце </w:t>
            </w:r>
            <w:r w:rsidRPr="00510886">
              <w:rPr>
                <w:rFonts w:ascii="Garamond" w:hAnsi="Garamond"/>
                <w:i/>
                <w:color w:val="000000"/>
                <w:lang w:val="ru-RU"/>
              </w:rPr>
              <w:t>m</w:t>
            </w:r>
            <w:r w:rsidRPr="00510886">
              <w:rPr>
                <w:rFonts w:ascii="Garamond" w:hAnsi="Garamond"/>
                <w:color w:val="000000"/>
                <w:lang w:val="ru-RU"/>
              </w:rPr>
              <w:t>:</w:t>
            </w:r>
          </w:p>
          <w:p w14:paraId="0BC4BA03" w14:textId="77777777" w:rsidR="005864ED" w:rsidRPr="00510886" w:rsidRDefault="005864ED" w:rsidP="00A2579A">
            <w:pPr>
              <w:numPr>
                <w:ilvl w:val="0"/>
                <w:numId w:val="25"/>
              </w:numPr>
              <w:spacing w:before="120" w:after="120" w:line="240" w:lineRule="auto"/>
              <w:ind w:left="671" w:firstLine="0"/>
              <w:jc w:val="both"/>
              <w:rPr>
                <w:rFonts w:ascii="Garamond" w:hAnsi="Garamond"/>
                <w:lang w:val="ru-RU"/>
              </w:rPr>
            </w:pPr>
            <w:r w:rsidRPr="00510886">
              <w:rPr>
                <w:rFonts w:ascii="Garamond" w:hAnsi="Garamond"/>
                <w:color w:val="000000"/>
                <w:lang w:val="ru-RU"/>
              </w:rPr>
              <w:t xml:space="preserve">расположенных в ценовых зонах оптового рынка: </w:t>
            </w: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m</m:t>
                  </m:r>
                </m:sub>
                <m:sup>
                  <m:r>
                    <w:rPr>
                      <w:rFonts w:ascii="Cambria Math" w:hAnsi="Cambria Math"/>
                      <w:lang w:val="ru-RU"/>
                    </w:rPr>
                    <m:t>нед,j</m:t>
                  </m:r>
                </m:sup>
              </m:sSubSup>
              <m:r>
                <w:rPr>
                  <w:rFonts w:ascii="Cambria Math" w:hAnsi="Cambria Math"/>
                  <w:lang w:val="ru-RU"/>
                </w:rPr>
                <m:t>=min{</m:t>
              </m:r>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m</m:t>
                  </m:r>
                </m:sub>
                <m:sup>
                  <m:r>
                    <w:rPr>
                      <w:rFonts w:ascii="Cambria Math" w:hAnsi="Cambria Math"/>
                      <w:lang w:val="ru-RU"/>
                    </w:rPr>
                    <m:t>гот,j</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N</m:t>
                  </m:r>
                </m:e>
                <m:sub>
                  <m:r>
                    <m:rPr>
                      <m:nor/>
                    </m:rPr>
                    <w:rPr>
                      <w:rFonts w:ascii="Garamond" w:hAnsi="Garamond"/>
                      <w:lang w:val="ru-RU"/>
                    </w:rPr>
                    <m:t>ПО</m:t>
                  </m:r>
                  <m:r>
                    <w:rPr>
                      <w:rFonts w:ascii="Cambria Math" w:hAnsi="Cambria Math"/>
                      <w:lang w:val="ru-RU"/>
                    </w:rPr>
                    <m:t>,m</m:t>
                  </m:r>
                </m:sub>
                <m:sup>
                  <m:r>
                    <w:rPr>
                      <w:rFonts w:ascii="Cambria Math" w:hAnsi="Cambria Math"/>
                      <w:lang w:val="ru-RU"/>
                    </w:rPr>
                    <m:t>j</m:t>
                  </m:r>
                </m:sup>
              </m:sSubSup>
              <m:r>
                <w:rPr>
                  <w:rFonts w:ascii="Cambria Math" w:hAnsi="Cambria Math"/>
                  <w:lang w:val="ru-RU"/>
                </w:rPr>
                <m:t xml:space="preserve">; </m:t>
              </m:r>
              <m:sSubSup>
                <m:sSubSupPr>
                  <m:ctrlPr>
                    <w:rPr>
                      <w:rFonts w:ascii="Cambria Math" w:hAnsi="Cambria Math"/>
                      <w:lang w:val="ru-RU"/>
                    </w:rPr>
                  </m:ctrlPr>
                </m:sSubSupPr>
                <m:e>
                  <m:r>
                    <w:rPr>
                      <w:rFonts w:ascii="Cambria Math" w:hAnsi="Cambria Math"/>
                      <w:lang w:val="ru-RU"/>
                    </w:rPr>
                    <m:t>N</m:t>
                  </m:r>
                </m:e>
                <m:sub>
                  <m:r>
                    <m:rPr>
                      <m:nor/>
                    </m:rPr>
                    <w:rPr>
                      <w:rFonts w:ascii="Garamond" w:hAnsi="Garamond"/>
                      <w:lang w:val="ru-RU"/>
                    </w:rPr>
                    <m:t>уст</m:t>
                  </m:r>
                  <m:r>
                    <w:rPr>
                      <w:rFonts w:ascii="Cambria Math" w:hAnsi="Cambria Math"/>
                      <w:lang w:val="ru-RU"/>
                    </w:rPr>
                    <m:t>,m</m:t>
                  </m:r>
                </m:sub>
                <m:sup>
                  <m:r>
                    <w:rPr>
                      <w:rFonts w:ascii="Cambria Math" w:hAnsi="Cambria Math"/>
                      <w:lang w:val="ru-RU"/>
                    </w:rPr>
                    <m:t>j</m:t>
                  </m:r>
                </m:sup>
              </m:sSubSup>
              <m:r>
                <w:rPr>
                  <w:rFonts w:ascii="Cambria Math" w:hAnsi="Cambria Math"/>
                  <w:lang w:val="ru-RU"/>
                </w:rPr>
                <m:t>}</m:t>
              </m:r>
            </m:oMath>
            <w:r w:rsidRPr="00510886">
              <w:rPr>
                <w:rFonts w:ascii="Garamond" w:hAnsi="Garamond"/>
                <w:color w:val="000000"/>
                <w:lang w:val="ru-RU"/>
              </w:rPr>
              <w:t>, (35.1)</w:t>
            </w:r>
          </w:p>
          <w:p w14:paraId="1520BA97" w14:textId="77777777" w:rsidR="005864ED" w:rsidRPr="00510886" w:rsidRDefault="000068B5" w:rsidP="00A2579A">
            <w:pPr>
              <w:spacing w:before="120" w:after="120" w:line="240" w:lineRule="auto"/>
              <w:ind w:left="671"/>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m</m:t>
                  </m:r>
                </m:sub>
                <m:sup>
                  <m:r>
                    <w:rPr>
                      <w:rFonts w:ascii="Cambria Math" w:hAnsi="Cambria Math"/>
                      <w:lang w:val="ru-RU"/>
                    </w:rPr>
                    <m:t>гот,j</m:t>
                  </m:r>
                </m:sup>
              </m:sSubSup>
            </m:oMath>
            <w:r w:rsidR="005864ED" w:rsidRPr="00510886">
              <w:rPr>
                <w:rFonts w:ascii="Garamond" w:hAnsi="Garamond"/>
                <w:color w:val="000000"/>
                <w:lang w:val="ru-RU"/>
              </w:rPr>
              <w:t xml:space="preserve"> – показатель неготовности к выработке электроэнергии по j-той ГТП в месяце m:</w:t>
            </w:r>
          </w:p>
          <w:p w14:paraId="23A300DC"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для всех ГТП генерации, за исключением ГТП генерации ВИЭ (солнце/ветер), поставка мощности которых осуществляется по ДПМ ВИЭ, заключенным по результатам ОПВ, проведенных до 1 января 2021 года, определяется по формуле:</w:t>
            </w:r>
          </w:p>
          <w:p w14:paraId="3F64AEC5" w14:textId="77777777" w:rsidR="005864ED" w:rsidRPr="00510886" w:rsidRDefault="000068B5" w:rsidP="00A2579A">
            <w:pPr>
              <w:spacing w:before="120" w:after="120" w:line="240" w:lineRule="auto"/>
              <w:ind w:left="1096"/>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m</m:t>
                  </m:r>
                </m:sub>
                <m:sup>
                  <m:r>
                    <w:rPr>
                      <w:rFonts w:ascii="Cambria Math" w:hAnsi="Cambria Math"/>
                      <w:lang w:val="ru-RU"/>
                    </w:rPr>
                    <m:t>гот,j</m:t>
                  </m:r>
                </m:sup>
              </m:sSubSup>
              <m: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N</m:t>
                  </m:r>
                </m:e>
                <m:sub>
                  <m:r>
                    <m:rPr>
                      <m:nor/>
                    </m:rPr>
                    <w:rPr>
                      <w:rFonts w:ascii="Garamond" w:hAnsi="Garamond"/>
                      <w:lang w:val="ru-RU"/>
                    </w:rPr>
                    <m:t>ОПРЧ</m:t>
                  </m:r>
                  <m:r>
                    <w:rPr>
                      <w:rFonts w:ascii="Cambria Math" w:hAnsi="Cambria Math"/>
                      <w:lang w:val="ru-RU"/>
                    </w:rPr>
                    <m:t>,m</m:t>
                  </m:r>
                </m:sub>
                <m:sup>
                  <m:r>
                    <w:rPr>
                      <w:rFonts w:ascii="Cambria Math" w:hAnsi="Cambria Math"/>
                      <w:lang w:val="ru-RU"/>
                    </w:rPr>
                    <m:t>гот,j</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Q,m</m:t>
                  </m:r>
                </m:sub>
                <m:sup>
                  <m:r>
                    <w:rPr>
                      <w:rFonts w:ascii="Cambria Math" w:hAnsi="Cambria Math"/>
                      <w:lang w:val="ru-RU"/>
                    </w:rPr>
                    <m:t>гот,j</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sSub>
                    <m:sSubPr>
                      <m:ctrlPr>
                        <w:rPr>
                          <w:rFonts w:ascii="Cambria Math" w:hAnsi="Cambria Math"/>
                          <w:lang w:val="ru-RU"/>
                        </w:rPr>
                      </m:ctrlPr>
                    </m:sSubPr>
                    <m:e>
                      <m:r>
                        <w:rPr>
                          <w:rFonts w:ascii="Cambria Math" w:hAnsi="Cambria Math"/>
                          <w:lang w:val="ru-RU"/>
                        </w:rPr>
                        <m:t>N</m:t>
                      </m:r>
                    </m:e>
                    <m:sub>
                      <m:r>
                        <w:rPr>
                          <w:rFonts w:ascii="Cambria Math" w:hAnsi="Cambria Math"/>
                          <w:lang w:val="ru-RU"/>
                        </w:rPr>
                        <m:t>ВР</m:t>
                      </m:r>
                    </m:sub>
                  </m:sSub>
                </m:e>
                <m:sub>
                  <m:r>
                    <w:rPr>
                      <w:rFonts w:ascii="Cambria Math" w:hAnsi="Cambria Math"/>
                      <w:lang w:val="ru-RU"/>
                    </w:rPr>
                    <m:t>m</m:t>
                  </m:r>
                </m:sub>
                <m:sup>
                  <m:r>
                    <w:rPr>
                      <w:rFonts w:ascii="Cambria Math" w:hAnsi="Cambria Math"/>
                      <w:lang w:val="ru-RU"/>
                    </w:rPr>
                    <m:t>гот,j</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N</m:t>
                  </m:r>
                </m:e>
                <m:sub>
                  <m:r>
                    <m:rPr>
                      <m:nor/>
                    </m:rPr>
                    <w:rPr>
                      <w:rFonts w:ascii="Garamond" w:hAnsi="Garamond"/>
                      <w:lang w:val="ru-RU"/>
                    </w:rPr>
                    <m:t>АВР</m:t>
                  </m:r>
                  <m:r>
                    <w:rPr>
                      <w:rFonts w:ascii="Cambria Math" w:hAnsi="Cambria Math"/>
                      <w:lang w:val="ru-RU"/>
                    </w:rPr>
                    <m:t>,m</m:t>
                  </m:r>
                </m:sub>
                <m:sup>
                  <m:r>
                    <w:rPr>
                      <w:rFonts w:ascii="Cambria Math" w:hAnsi="Cambria Math"/>
                      <w:lang w:val="ru-RU"/>
                    </w:rPr>
                    <m:t>гот,j</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N</m:t>
                  </m:r>
                </m:e>
                <m:sub>
                  <m:r>
                    <m:rPr>
                      <m:nor/>
                    </m:rPr>
                    <w:rPr>
                      <w:rFonts w:ascii="Garamond" w:hAnsi="Garamond"/>
                      <w:lang w:val="ru-RU"/>
                    </w:rPr>
                    <m:t>СП</m:t>
                  </m:r>
                  <m:r>
                    <w:rPr>
                      <w:rFonts w:ascii="Cambria Math" w:hAnsi="Cambria Math"/>
                      <w:lang w:val="ru-RU"/>
                    </w:rPr>
                    <m:t>,m</m:t>
                  </m:r>
                </m:sub>
                <m:sup>
                  <m:r>
                    <w:rPr>
                      <w:rFonts w:ascii="Cambria Math" w:hAnsi="Cambria Math"/>
                      <w:lang w:val="ru-RU"/>
                    </w:rPr>
                    <m:t>гот,j</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тн,m</m:t>
                  </m:r>
                </m:sub>
                <m:sup>
                  <m:r>
                    <w:rPr>
                      <w:rFonts w:ascii="Cambria Math" w:hAnsi="Cambria Math"/>
                      <w:lang w:val="ru-RU"/>
                    </w:rPr>
                    <m:t>гот,j</m:t>
                  </m:r>
                </m:sup>
              </m:sSubSup>
            </m:oMath>
            <w:r w:rsidR="005864ED" w:rsidRPr="00510886">
              <w:rPr>
                <w:rFonts w:ascii="Garamond" w:hAnsi="Garamond"/>
                <w:color w:val="000000"/>
                <w:lang w:val="ru-RU"/>
              </w:rPr>
              <w:t>;</w:t>
            </w:r>
            <w:r w:rsidR="005864ED" w:rsidRPr="00510886">
              <w:rPr>
                <w:rFonts w:ascii="Garamond" w:hAnsi="Garamond"/>
                <w:color w:val="000000"/>
                <w:lang w:val="ru-RU"/>
              </w:rPr>
              <w:tab/>
            </w:r>
            <w:r w:rsidR="005864ED" w:rsidRPr="00510886">
              <w:rPr>
                <w:rFonts w:ascii="Garamond" w:hAnsi="Garamond"/>
                <w:color w:val="000000"/>
                <w:lang w:val="ru-RU"/>
              </w:rPr>
              <w:tab/>
              <w:t>(35.1.1) </w:t>
            </w:r>
          </w:p>
          <w:p w14:paraId="149193E9"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для ГТП генерации ВИЭ (солнце/ветер), поставка мощности которых осуществляется по ДПМ ВИЭ, заключенным по результатам ОПВ, проведенных до 1 января 2021 года, определяется по формуле:</w:t>
            </w:r>
          </w:p>
          <w:p w14:paraId="2FE40B0A" w14:textId="77777777" w:rsidR="005864ED" w:rsidRPr="00510886" w:rsidRDefault="000068B5" w:rsidP="00A2579A">
            <w:pPr>
              <w:spacing w:before="120" w:after="120" w:line="240" w:lineRule="auto"/>
              <w:ind w:left="1096"/>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m</m:t>
                  </m:r>
                </m:sub>
                <m:sup>
                  <m:r>
                    <w:rPr>
                      <w:rFonts w:ascii="Cambria Math" w:hAnsi="Cambria Math"/>
                      <w:lang w:val="ru-RU"/>
                    </w:rPr>
                    <m:t>гот,j</m:t>
                  </m:r>
                </m:sup>
              </m:sSubSup>
              <m:r>
                <w:rPr>
                  <w:rFonts w:ascii="Cambria Math" w:hAnsi="Cambria Math"/>
                  <w:lang w:val="ru-RU"/>
                </w:rPr>
                <m:t>=</m:t>
              </m:r>
              <m:nary>
                <m:naryPr>
                  <m:chr m:val="∑"/>
                  <m:limLoc m:val="subSup"/>
                  <m:supHide m:val="1"/>
                  <m:ctrlPr>
                    <w:rPr>
                      <w:rFonts w:ascii="Cambria Math" w:hAnsi="Cambria Math"/>
                      <w:lang w:val="ru-RU"/>
                    </w:rPr>
                  </m:ctrlPr>
                </m:naryPr>
                <m:sub>
                  <m:r>
                    <w:rPr>
                      <w:rFonts w:ascii="Cambria Math" w:hAnsi="Cambria Math"/>
                      <w:lang w:val="ru-RU"/>
                    </w:rPr>
                    <m:t>n</m:t>
                  </m:r>
                </m:sub>
                <m:sup/>
                <m:e>
                  <m:d>
                    <m:dPr>
                      <m:ctrlPr>
                        <w:rPr>
                          <w:rFonts w:ascii="Cambria Math" w:hAnsi="Cambria Math"/>
                          <w:lang w:val="ru-RU"/>
                        </w:rPr>
                      </m:ctrlPr>
                    </m:dPr>
                    <m:e>
                      <m:sSub>
                        <m:sSubPr>
                          <m:ctrlPr>
                            <w:rPr>
                              <w:rFonts w:ascii="Cambria Math" w:hAnsi="Cambria Math"/>
                              <w:lang w:val="ru-RU"/>
                            </w:rPr>
                          </m:ctrlPr>
                        </m:sSubPr>
                        <m:e>
                          <m:r>
                            <w:rPr>
                              <w:rFonts w:ascii="Cambria Math" w:hAnsi="Cambria Math"/>
                              <w:lang w:val="ru-RU"/>
                            </w:rPr>
                            <m:t>k</m:t>
                          </m:r>
                        </m:e>
                        <m:sub>
                          <m:r>
                            <w:rPr>
                              <w:rFonts w:ascii="Cambria Math" w:hAnsi="Cambria Math"/>
                              <w:lang w:val="ru-RU"/>
                            </w:rPr>
                            <m:t>n</m:t>
                          </m:r>
                        </m:sub>
                      </m:sSub>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k</m:t>
                          </m:r>
                        </m:e>
                        <m:sub>
                          <m:r>
                            <w:rPr>
                              <w:rFonts w:ascii="Cambria Math" w:hAnsi="Cambria Math"/>
                              <w:lang w:val="ru-RU"/>
                            </w:rPr>
                            <m:t>диф,m</m:t>
                          </m:r>
                        </m:sub>
                        <m:sup>
                          <m:r>
                            <w:rPr>
                              <w:rFonts w:ascii="Cambria Math" w:hAnsi="Cambria Math"/>
                              <w:lang w:val="ru-RU"/>
                            </w:rPr>
                            <m:t>j</m:t>
                          </m:r>
                        </m:sup>
                      </m:sSubSup>
                      <m:r>
                        <w:rPr>
                          <w:rFonts w:ascii="Cambria Math" w:hAnsi="Cambria Math"/>
                          <w:lang w:val="ru-RU"/>
                        </w:rPr>
                        <m:t>⋅</m:t>
                      </m:r>
                      <m:sSub>
                        <m:sSubPr>
                          <m:ctrlPr>
                            <w:rPr>
                              <w:rFonts w:ascii="Cambria Math" w:hAnsi="Cambria Math"/>
                              <w:lang w:val="ru-RU"/>
                            </w:rPr>
                          </m:ctrlPr>
                        </m:sSubPr>
                        <m:e>
                          <m:sSup>
                            <m:sSupPr>
                              <m:ctrlPr>
                                <w:rPr>
                                  <w:rFonts w:ascii="Cambria Math" w:hAnsi="Cambria Math"/>
                                  <w:lang w:val="ru-RU"/>
                                </w:rPr>
                              </m:ctrlPr>
                            </m:sSupPr>
                            <m:e>
                              <m:r>
                                <w:rPr>
                                  <w:rFonts w:ascii="Cambria Math" w:hAnsi="Cambria Math"/>
                                  <w:lang w:val="ru-RU"/>
                                </w:rPr>
                                <m:t>N</m:t>
                              </m:r>
                            </m:e>
                            <m:sup>
                              <m:r>
                                <w:rPr>
                                  <w:rFonts w:ascii="Cambria Math" w:hAnsi="Cambria Math"/>
                                  <w:lang w:val="ru-RU"/>
                                </w:rPr>
                                <m:t>j</m:t>
                              </m:r>
                            </m:sup>
                          </m:sSup>
                        </m:e>
                        <m:sub>
                          <m:r>
                            <m:rPr>
                              <m:nor/>
                            </m:rPr>
                            <w:rPr>
                              <w:rFonts w:ascii="Garamond" w:hAnsi="Garamond"/>
                              <w:lang w:val="ru-RU"/>
                            </w:rPr>
                            <m:t>нв,n</m:t>
                          </m:r>
                        </m:sub>
                      </m:sSub>
                    </m:e>
                  </m:d>
                </m:e>
              </m:nary>
            </m:oMath>
            <w:proofErr w:type="gramStart"/>
            <w:r w:rsidR="005864ED" w:rsidRPr="00510886">
              <w:rPr>
                <w:rFonts w:ascii="Garamond" w:hAnsi="Garamond"/>
                <w:color w:val="000000"/>
                <w:lang w:val="ru-RU"/>
              </w:rPr>
              <w:t xml:space="preserve">,   </w:t>
            </w:r>
            <w:proofErr w:type="gramEnd"/>
            <w:r w:rsidR="005864ED" w:rsidRPr="00510886">
              <w:rPr>
                <w:rFonts w:ascii="Garamond" w:hAnsi="Garamond"/>
                <w:color w:val="000000"/>
                <w:lang w:val="ru-RU"/>
              </w:rPr>
              <w:t xml:space="preserve">    (35.1.2)</w:t>
            </w:r>
          </w:p>
          <w:p w14:paraId="5A885DB7" w14:textId="77777777" w:rsidR="005864ED" w:rsidRPr="00510886" w:rsidRDefault="005864ED" w:rsidP="00A2579A">
            <w:pPr>
              <w:spacing w:before="120" w:after="120" w:line="240" w:lineRule="auto"/>
              <w:ind w:left="1096"/>
              <w:jc w:val="both"/>
              <w:rPr>
                <w:rFonts w:ascii="Garamond" w:hAnsi="Garamond"/>
                <w:lang w:val="ru-RU"/>
              </w:rPr>
            </w:pPr>
            <w:r w:rsidRPr="00510886">
              <w:rPr>
                <w:rFonts w:ascii="Garamond" w:hAnsi="Garamond"/>
                <w:color w:val="000000"/>
                <w:lang w:val="ru-RU"/>
              </w:rPr>
              <w:t>где </w:t>
            </w:r>
            <m:oMath>
              <m:sSub>
                <m:sSubPr>
                  <m:ctrlPr>
                    <w:rPr>
                      <w:rFonts w:ascii="Cambria Math" w:hAnsi="Cambria Math"/>
                      <w:lang w:val="ru-RU"/>
                    </w:rPr>
                  </m:ctrlPr>
                </m:sSubPr>
                <m:e>
                  <m:r>
                    <w:rPr>
                      <w:rFonts w:ascii="Cambria Math" w:hAnsi="Cambria Math"/>
                      <w:lang w:val="ru-RU"/>
                    </w:rPr>
                    <m:t>k</m:t>
                  </m:r>
                </m:e>
                <m:sub>
                  <m:r>
                    <w:rPr>
                      <w:rFonts w:ascii="Cambria Math" w:hAnsi="Cambria Math"/>
                      <w:lang w:val="ru-RU"/>
                    </w:rPr>
                    <m:t>n</m:t>
                  </m:r>
                </m:sub>
              </m:sSub>
            </m:oMath>
            <w:r w:rsidRPr="00510886">
              <w:rPr>
                <w:rFonts w:ascii="Garamond" w:hAnsi="Garamond"/>
                <w:color w:val="000000"/>
                <w:lang w:val="ru-RU"/>
              </w:rPr>
              <w:t xml:space="preserve"> – коэффициенты (</w:t>
            </w:r>
            <m:oMath>
              <m:sSub>
                <m:sSubPr>
                  <m:ctrlPr>
                    <w:rPr>
                      <w:rFonts w:ascii="Cambria Math" w:hAnsi="Cambria Math"/>
                      <w:lang w:val="ru-RU"/>
                    </w:rPr>
                  </m:ctrlPr>
                </m:sSubPr>
                <m:e>
                  <m:r>
                    <w:rPr>
                      <w:rFonts w:ascii="Cambria Math" w:hAnsi="Cambria Math"/>
                      <w:lang w:val="ru-RU"/>
                    </w:rPr>
                    <m:t>k</m:t>
                  </m:r>
                </m:e>
                <m:sub>
                  <m:r>
                    <w:rPr>
                      <w:rFonts w:ascii="Cambria Math" w:hAnsi="Cambria Math"/>
                      <w:lang w:val="ru-RU"/>
                    </w:rPr>
                    <m:t>1.3</m:t>
                  </m:r>
                </m:sub>
              </m:sSub>
            </m:oMath>
            <w:r w:rsidRPr="00510886">
              <w:rPr>
                <w:rFonts w:ascii="Garamond" w:hAnsi="Garamond"/>
                <w:color w:val="000000"/>
                <w:lang w:val="ru-RU"/>
              </w:rPr>
              <w:t>,</w:t>
            </w:r>
            <m:oMath>
              <m:sSub>
                <m:sSubPr>
                  <m:ctrlPr>
                    <w:rPr>
                      <w:rFonts w:ascii="Cambria Math" w:hAnsi="Cambria Math"/>
                      <w:lang w:val="ru-RU"/>
                    </w:rPr>
                  </m:ctrlPr>
                </m:sSubPr>
                <m:e>
                  <m:r>
                    <w:rPr>
                      <w:rFonts w:ascii="Cambria Math" w:hAnsi="Cambria Math"/>
                      <w:lang w:val="ru-RU"/>
                    </w:rPr>
                    <m:t>k</m:t>
                  </m:r>
                </m:e>
                <m:sub>
                  <m:r>
                    <w:rPr>
                      <w:rFonts w:ascii="Cambria Math" w:hAnsi="Cambria Math"/>
                      <w:lang w:val="ru-RU"/>
                    </w:rPr>
                    <m:t>10</m:t>
                  </m:r>
                </m:sub>
              </m:sSub>
            </m:oMath>
            <w:r w:rsidRPr="00510886">
              <w:rPr>
                <w:rFonts w:ascii="Garamond" w:hAnsi="Garamond"/>
                <w:color w:val="000000"/>
                <w:lang w:val="ru-RU"/>
              </w:rPr>
              <w:t>), определяемые для каждой из соответствующих им </w:t>
            </w:r>
            <m:oMath>
              <m:sSubSup>
                <m:sSubSupPr>
                  <m:ctrlPr>
                    <w:rPr>
                      <w:rFonts w:ascii="Cambria Math" w:hAnsi="Cambria Math"/>
                      <w:lang w:val="ru-RU"/>
                    </w:rPr>
                  </m:ctrlPr>
                </m:sSubSupPr>
                <m:e>
                  <m:r>
                    <m:rPr>
                      <m:sty m:val="p"/>
                    </m:rPr>
                    <w:rPr>
                      <w:rFonts w:ascii="Cambria Math" w:hAnsi="Cambria Math"/>
                      <w:lang w:val="ru-RU"/>
                    </w:rPr>
                    <m:t>Δ</m:t>
                  </m:r>
                </m:e>
                <m:sub>
                  <m:r>
                    <w:rPr>
                      <w:rFonts w:ascii="Cambria Math" w:hAnsi="Cambria Math"/>
                      <w:lang w:val="ru-RU"/>
                    </w:rPr>
                    <m:t>n,h</m:t>
                  </m:r>
                </m:sub>
                <m:sup>
                  <m:r>
                    <w:rPr>
                      <w:rFonts w:ascii="Cambria Math" w:hAnsi="Cambria Math"/>
                      <w:lang w:val="ru-RU"/>
                    </w:rPr>
                    <m:t>j</m:t>
                  </m:r>
                </m:sup>
              </m:sSubSup>
            </m:oMath>
            <w:r w:rsidRPr="00510886">
              <w:rPr>
                <w:rFonts w:ascii="Garamond" w:hAnsi="Garamond"/>
                <w:color w:val="000000"/>
                <w:lang w:val="ru-RU"/>
              </w:rPr>
              <w:t xml:space="preserve"> Правилами оптового рынка;</w:t>
            </w:r>
          </w:p>
          <w:p w14:paraId="3C802294"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tc>
        <w:tc>
          <w:tcPr>
            <w:tcW w:w="6519" w:type="dxa"/>
            <w:tcMar>
              <w:top w:w="30" w:type="dxa"/>
              <w:left w:w="45" w:type="dxa"/>
              <w:bottom w:w="30" w:type="dxa"/>
              <w:right w:w="45" w:type="dxa"/>
            </w:tcMar>
          </w:tcPr>
          <w:p w14:paraId="1ABB4D3A" w14:textId="77777777" w:rsidR="005864ED" w:rsidRPr="00510886" w:rsidRDefault="005864ED" w:rsidP="00A2579A">
            <w:pPr>
              <w:spacing w:before="120" w:after="120" w:line="240" w:lineRule="auto"/>
              <w:ind w:left="945" w:hanging="945"/>
              <w:jc w:val="both"/>
              <w:rPr>
                <w:rFonts w:ascii="Garamond" w:hAnsi="Garamond"/>
                <w:lang w:val="ru-RU"/>
              </w:rPr>
            </w:pPr>
            <w:r w:rsidRPr="00510886">
              <w:rPr>
                <w:rFonts w:ascii="Garamond" w:hAnsi="Garamond"/>
                <w:lang w:val="ru-RU"/>
              </w:rPr>
              <w:t>Заменить маркер списка на тире.</w:t>
            </w:r>
          </w:p>
        </w:tc>
      </w:tr>
      <w:tr w:rsidR="005864ED" w:rsidRPr="00510886" w14:paraId="5FE461D4" w14:textId="77777777" w:rsidTr="00027644">
        <w:trPr>
          <w:trHeight w:val="20"/>
        </w:trPr>
        <w:tc>
          <w:tcPr>
            <w:tcW w:w="998" w:type="dxa"/>
            <w:tcMar>
              <w:top w:w="15" w:type="dxa"/>
              <w:left w:w="15" w:type="dxa"/>
              <w:bottom w:w="15" w:type="dxa"/>
              <w:right w:w="15" w:type="dxa"/>
            </w:tcMar>
            <w:vAlign w:val="center"/>
          </w:tcPr>
          <w:p w14:paraId="58D81C50" w14:textId="77777777" w:rsidR="005864ED" w:rsidRPr="00510886" w:rsidRDefault="005864ED" w:rsidP="00A2579A">
            <w:pPr>
              <w:spacing w:before="120" w:after="120" w:line="240" w:lineRule="auto"/>
              <w:ind w:left="50"/>
              <w:jc w:val="center"/>
              <w:rPr>
                <w:rFonts w:ascii="Garamond" w:hAnsi="Garamond"/>
                <w:b/>
                <w:lang w:val="ru-RU"/>
              </w:rPr>
            </w:pPr>
            <w:r w:rsidRPr="00510886">
              <w:rPr>
                <w:rFonts w:ascii="Garamond" w:hAnsi="Garamond"/>
                <w:b/>
                <w:lang w:val="ru-RU"/>
              </w:rPr>
              <w:t xml:space="preserve">6.1 </w:t>
            </w:r>
          </w:p>
        </w:tc>
        <w:tc>
          <w:tcPr>
            <w:tcW w:w="7229" w:type="dxa"/>
            <w:tcMar>
              <w:top w:w="30" w:type="dxa"/>
              <w:left w:w="45" w:type="dxa"/>
              <w:bottom w:w="30" w:type="dxa"/>
              <w:right w:w="45" w:type="dxa"/>
            </w:tcMar>
          </w:tcPr>
          <w:p w14:paraId="75C30479" w14:textId="77777777" w:rsidR="00871938" w:rsidRPr="00510886" w:rsidRDefault="00871938" w:rsidP="00A2579A">
            <w:pPr>
              <w:pStyle w:val="2"/>
              <w:spacing w:before="120" w:after="120" w:line="240" w:lineRule="auto"/>
              <w:ind w:left="120"/>
              <w:jc w:val="both"/>
              <w:rPr>
                <w:rFonts w:ascii="Garamond" w:hAnsi="Garamond"/>
                <w:b w:val="0"/>
                <w:color w:val="auto"/>
                <w:sz w:val="22"/>
                <w:szCs w:val="22"/>
                <w:lang w:val="ru-RU"/>
              </w:rPr>
            </w:pPr>
            <w:r w:rsidRPr="00510886">
              <w:rPr>
                <w:rFonts w:ascii="Garamond" w:hAnsi="Garamond"/>
                <w:b w:val="0"/>
                <w:color w:val="auto"/>
                <w:sz w:val="22"/>
                <w:szCs w:val="22"/>
                <w:lang w:val="ru-RU"/>
              </w:rPr>
              <w:t>СО определяет объем мощности, фактически поставленной на оптовый рынок в расчетном месяце </w:t>
            </w:r>
            <w:r w:rsidRPr="00510886">
              <w:rPr>
                <w:rFonts w:ascii="Garamond" w:hAnsi="Garamond"/>
                <w:b w:val="0"/>
                <w:i/>
                <w:color w:val="auto"/>
                <w:sz w:val="22"/>
                <w:szCs w:val="22"/>
                <w:lang w:val="ru-RU"/>
              </w:rPr>
              <w:t>m</w:t>
            </w:r>
            <w:r w:rsidRPr="00510886">
              <w:rPr>
                <w:rFonts w:ascii="Garamond" w:hAnsi="Garamond"/>
                <w:b w:val="0"/>
                <w:color w:val="auto"/>
                <w:sz w:val="22"/>
                <w:szCs w:val="22"/>
                <w:lang w:val="ru-RU"/>
              </w:rPr>
              <w:t xml:space="preserve"> в отношении соответствующих ГТП генерации участников ОРЭМ, расположенных в ценовых зонах оптового рынка,</w:t>
            </w:r>
          </w:p>
          <w:p w14:paraId="558F86DF" w14:textId="77777777" w:rsidR="00871938" w:rsidRPr="00510886" w:rsidRDefault="00F955C5" w:rsidP="00A2579A">
            <w:pPr>
              <w:spacing w:before="120" w:after="120" w:line="240" w:lineRule="auto"/>
              <w:ind w:left="512"/>
              <w:jc w:val="both"/>
              <w:rPr>
                <w:rFonts w:ascii="Garamond" w:hAnsi="Garamond"/>
                <w:lang w:val="ru-RU"/>
              </w:rPr>
            </w:pPr>
            <w:r w:rsidRPr="00510886">
              <w:rPr>
                <w:rFonts w:ascii="Garamond" w:hAnsi="Garamond"/>
                <w:highlight w:val="yellow"/>
                <w:lang w:val="ru-RU"/>
              </w:rPr>
              <w:sym w:font="Symbol" w:char="F02D"/>
            </w:r>
            <w:r w:rsidRPr="00510886">
              <w:rPr>
                <w:rFonts w:ascii="Garamond" w:hAnsi="Garamond"/>
                <w:lang w:val="ru-RU"/>
              </w:rPr>
              <w:t xml:space="preserve"> </w:t>
            </w:r>
            <w:r w:rsidR="00871938" w:rsidRPr="00510886">
              <w:rPr>
                <w:rFonts w:ascii="Garamond" w:hAnsi="Garamond"/>
                <w:lang w:val="ru-RU"/>
              </w:rPr>
              <w:t>поставляющих мощность по договорам купли-продажи мощности по результатам КОМ:</w:t>
            </w:r>
          </w:p>
          <w:p w14:paraId="7E360F05" w14:textId="77777777" w:rsidR="00871938" w:rsidRPr="00510886" w:rsidRDefault="00871938" w:rsidP="00A2579A">
            <w:pPr>
              <w:numPr>
                <w:ilvl w:val="1"/>
                <w:numId w:val="28"/>
              </w:numPr>
              <w:spacing w:before="120" w:after="120" w:line="240" w:lineRule="auto"/>
              <w:ind w:left="1320"/>
              <w:jc w:val="both"/>
              <w:rPr>
                <w:rFonts w:ascii="Garamond" w:hAnsi="Garamond"/>
                <w:lang w:val="ru-RU"/>
              </w:rPr>
            </w:pPr>
            <w:r w:rsidRPr="00510886">
              <w:rPr>
                <w:rFonts w:ascii="Garamond" w:hAnsi="Garamond"/>
                <w:lang w:val="ru-RU"/>
              </w:rPr>
              <w:t>для расчетных периодов, заканчивающихся не позднее 31.12.2026 включительно:</w:t>
            </w:r>
          </w:p>
          <w:p w14:paraId="7AEB363D" w14:textId="77777777" w:rsidR="00871938" w:rsidRPr="00510886" w:rsidRDefault="000068B5" w:rsidP="00A2579A">
            <w:pPr>
              <w:pStyle w:val="2"/>
              <w:spacing w:before="120" w:after="120" w:line="240" w:lineRule="auto"/>
              <w:ind w:left="1560" w:hanging="198"/>
              <w:jc w:val="both"/>
              <w:rPr>
                <w:rFonts w:ascii="Garamond" w:hAnsi="Garamond"/>
                <w:color w:val="auto"/>
                <w:sz w:val="22"/>
                <w:szCs w:val="22"/>
                <w:lang w:val="ru-RU"/>
              </w:rPr>
            </w:pPr>
            <m:oMath>
              <m:sSubSup>
                <m:sSubSupPr>
                  <m:ctrlPr>
                    <w:rPr>
                      <w:rFonts w:ascii="Cambria Math" w:hAnsi="Cambria Math"/>
                      <w:color w:val="auto"/>
                      <w:sz w:val="22"/>
                      <w:szCs w:val="22"/>
                      <w:lang w:val="ru-RU"/>
                    </w:rPr>
                  </m:ctrlPr>
                </m:sSubSupPr>
                <m:e>
                  <m:r>
                    <m:rPr>
                      <m:sty m:val="bi"/>
                    </m:rPr>
                    <w:rPr>
                      <w:rFonts w:ascii="Cambria Math" w:hAnsi="Cambria Math"/>
                      <w:color w:val="auto"/>
                      <w:sz w:val="22"/>
                      <w:szCs w:val="22"/>
                      <w:lang w:val="ru-RU"/>
                    </w:rPr>
                    <m:t>N</m:t>
                  </m:r>
                </m:e>
                <m:sub>
                  <m:r>
                    <m:rPr>
                      <m:sty m:val="bi"/>
                    </m:rPr>
                    <w:rPr>
                      <w:rFonts w:ascii="Cambria Math" w:hAnsi="Cambria Math"/>
                      <w:color w:val="auto"/>
                      <w:sz w:val="22"/>
                      <w:szCs w:val="22"/>
                      <w:lang w:val="ru-RU"/>
                    </w:rPr>
                    <m:t>факт,m</m:t>
                  </m:r>
                </m:sub>
                <m:sup>
                  <m:r>
                    <m:rPr>
                      <m:sty m:val="bi"/>
                    </m:rPr>
                    <w:rPr>
                      <w:rFonts w:ascii="Cambria Math" w:hAnsi="Cambria Math"/>
                      <w:color w:val="auto"/>
                      <w:sz w:val="22"/>
                      <w:szCs w:val="22"/>
                      <w:lang w:val="ru-RU"/>
                    </w:rPr>
                    <m:t>пост,j</m:t>
                  </m:r>
                </m:sup>
              </m:sSubSup>
              <m:r>
                <m:rPr>
                  <m:sty m:val="bi"/>
                </m:rPr>
                <w:rPr>
                  <w:rFonts w:ascii="Cambria Math" w:hAnsi="Cambria Math"/>
                  <w:color w:val="auto"/>
                  <w:sz w:val="22"/>
                  <w:szCs w:val="22"/>
                  <w:lang w:val="ru-RU"/>
                </w:rPr>
                <m:t>=</m:t>
              </m:r>
              <m:sSubSup>
                <m:sSubSupPr>
                  <m:ctrlPr>
                    <w:rPr>
                      <w:rFonts w:ascii="Cambria Math" w:hAnsi="Cambria Math"/>
                      <w:color w:val="auto"/>
                      <w:sz w:val="22"/>
                      <w:szCs w:val="22"/>
                      <w:lang w:val="ru-RU"/>
                    </w:rPr>
                  </m:ctrlPr>
                </m:sSubSupPr>
                <m:e>
                  <m:r>
                    <m:rPr>
                      <m:sty m:val="bi"/>
                    </m:rPr>
                    <w:rPr>
                      <w:rFonts w:ascii="Cambria Math" w:hAnsi="Cambria Math"/>
                      <w:color w:val="auto"/>
                      <w:sz w:val="22"/>
                      <w:szCs w:val="22"/>
                      <w:lang w:val="ru-RU"/>
                    </w:rPr>
                    <m:t>N</m:t>
                  </m:r>
                </m:e>
                <m:sub>
                  <m:r>
                    <m:rPr>
                      <m:sty m:val="bi"/>
                    </m:rPr>
                    <w:rPr>
                      <w:rFonts w:ascii="Cambria Math" w:hAnsi="Cambria Math"/>
                      <w:color w:val="auto"/>
                      <w:sz w:val="22"/>
                      <w:szCs w:val="22"/>
                      <w:lang w:val="ru-RU"/>
                    </w:rPr>
                    <m:t>факт,m</m:t>
                  </m:r>
                </m:sub>
                <m:sup>
                  <m:r>
                    <m:rPr>
                      <m:sty m:val="bi"/>
                    </m:rPr>
                    <w:rPr>
                      <w:rFonts w:ascii="Cambria Math" w:hAnsi="Cambria Math"/>
                      <w:color w:val="auto"/>
                      <w:sz w:val="22"/>
                      <w:szCs w:val="22"/>
                      <w:lang w:val="ru-RU"/>
                    </w:rPr>
                    <m:t>пост</m:t>
                  </m:r>
                  <m:r>
                    <m:rPr>
                      <m:nor/>
                    </m:rPr>
                    <w:rPr>
                      <w:rFonts w:ascii="Garamond" w:hAnsi="Garamond"/>
                      <w:color w:val="auto"/>
                      <w:sz w:val="22"/>
                      <w:szCs w:val="22"/>
                      <w:lang w:val="ru-RU"/>
                    </w:rPr>
                    <m:t>’</m:t>
                  </m:r>
                  <m:r>
                    <m:rPr>
                      <m:sty m:val="bi"/>
                    </m:rPr>
                    <w:rPr>
                      <w:rFonts w:ascii="Cambria Math" w:hAnsi="Cambria Math"/>
                      <w:color w:val="auto"/>
                      <w:sz w:val="22"/>
                      <w:szCs w:val="22"/>
                      <w:lang w:val="ru-RU"/>
                    </w:rPr>
                    <m:t>,j</m:t>
                  </m:r>
                </m:sup>
              </m:sSubSup>
            </m:oMath>
            <w:proofErr w:type="gramStart"/>
            <w:r w:rsidR="00871938" w:rsidRPr="00510886">
              <w:rPr>
                <w:rFonts w:ascii="Garamond" w:hAnsi="Garamond"/>
                <w:b w:val="0"/>
                <w:color w:val="auto"/>
                <w:sz w:val="22"/>
                <w:szCs w:val="22"/>
                <w:lang w:val="ru-RU"/>
              </w:rPr>
              <w:t>;  </w:t>
            </w:r>
            <w:r w:rsidR="00AC5C5D" w:rsidRPr="00510886">
              <w:rPr>
                <w:rFonts w:ascii="Garamond" w:hAnsi="Garamond"/>
                <w:b w:val="0"/>
                <w:color w:val="auto"/>
                <w:sz w:val="22"/>
                <w:szCs w:val="22"/>
                <w:lang w:val="ru-RU"/>
              </w:rPr>
              <w:t xml:space="preserve"> </w:t>
            </w:r>
            <w:proofErr w:type="gramEnd"/>
            <w:r w:rsidR="00871938" w:rsidRPr="00510886">
              <w:rPr>
                <w:rFonts w:ascii="Garamond" w:hAnsi="Garamond"/>
                <w:b w:val="0"/>
                <w:color w:val="auto"/>
                <w:sz w:val="22"/>
                <w:szCs w:val="22"/>
                <w:lang w:val="ru-RU"/>
              </w:rPr>
              <w:t>(36.1)</w:t>
            </w:r>
            <w:r w:rsidR="00871938" w:rsidRPr="00510886">
              <w:rPr>
                <w:rFonts w:ascii="Garamond" w:hAnsi="Garamond"/>
                <w:color w:val="auto"/>
                <w:sz w:val="22"/>
                <w:szCs w:val="22"/>
                <w:lang w:val="ru-RU"/>
              </w:rPr>
              <w:t>       </w:t>
            </w:r>
          </w:p>
          <w:p w14:paraId="2C8CB314" w14:textId="77777777" w:rsidR="00871938" w:rsidRPr="00510886" w:rsidRDefault="00871938" w:rsidP="00A2579A">
            <w:pPr>
              <w:numPr>
                <w:ilvl w:val="1"/>
                <w:numId w:val="28"/>
              </w:numPr>
              <w:spacing w:before="120" w:after="120" w:line="240" w:lineRule="auto"/>
              <w:ind w:left="1320"/>
              <w:jc w:val="both"/>
              <w:rPr>
                <w:rFonts w:ascii="Garamond" w:hAnsi="Garamond"/>
                <w:lang w:val="ru-RU"/>
              </w:rPr>
            </w:pPr>
            <w:r w:rsidRPr="00510886">
              <w:rPr>
                <w:rFonts w:ascii="Garamond" w:hAnsi="Garamond"/>
                <w:lang w:val="ru-RU"/>
              </w:rPr>
              <w:t>для расчетных периодов, начинающихся с 01.01.2027:</w:t>
            </w:r>
          </w:p>
          <w:p w14:paraId="2CBED5EA" w14:textId="77777777" w:rsidR="00AC5C5D" w:rsidRPr="00510886" w:rsidRDefault="000068B5" w:rsidP="00A2579A">
            <w:pPr>
              <w:pStyle w:val="2"/>
              <w:spacing w:before="120" w:after="120" w:line="240" w:lineRule="auto"/>
              <w:ind w:left="1560" w:hanging="198"/>
              <w:jc w:val="both"/>
              <w:rPr>
                <w:rFonts w:ascii="Garamond" w:hAnsi="Garamond"/>
                <w:color w:val="auto"/>
                <w:sz w:val="22"/>
                <w:szCs w:val="22"/>
                <w:lang w:val="ru-RU"/>
              </w:rPr>
            </w:pPr>
            <m:oMath>
              <m:sSubSup>
                <m:sSubSupPr>
                  <m:ctrlPr>
                    <w:rPr>
                      <w:rFonts w:ascii="Cambria Math" w:hAnsi="Cambria Math"/>
                      <w:color w:val="auto"/>
                      <w:sz w:val="22"/>
                      <w:szCs w:val="22"/>
                      <w:lang w:val="ru-RU"/>
                    </w:rPr>
                  </m:ctrlPr>
                </m:sSubSupPr>
                <m:e>
                  <m:r>
                    <m:rPr>
                      <m:sty m:val="bi"/>
                    </m:rPr>
                    <w:rPr>
                      <w:rFonts w:ascii="Cambria Math" w:hAnsi="Cambria Math"/>
                      <w:color w:val="auto"/>
                      <w:sz w:val="22"/>
                      <w:szCs w:val="22"/>
                      <w:lang w:val="ru-RU"/>
                    </w:rPr>
                    <m:t>N</m:t>
                  </m:r>
                </m:e>
                <m:sub>
                  <m:r>
                    <m:rPr>
                      <m:sty m:val="bi"/>
                    </m:rPr>
                    <w:rPr>
                      <w:rFonts w:ascii="Cambria Math" w:hAnsi="Cambria Math"/>
                      <w:color w:val="auto"/>
                      <w:sz w:val="22"/>
                      <w:szCs w:val="22"/>
                      <w:lang w:val="ru-RU"/>
                    </w:rPr>
                    <m:t>факт,m</m:t>
                  </m:r>
                </m:sub>
                <m:sup>
                  <m:r>
                    <m:rPr>
                      <m:sty m:val="bi"/>
                    </m:rPr>
                    <w:rPr>
                      <w:rFonts w:ascii="Cambria Math" w:hAnsi="Cambria Math"/>
                      <w:color w:val="auto"/>
                      <w:sz w:val="22"/>
                      <w:szCs w:val="22"/>
                      <w:lang w:val="ru-RU"/>
                    </w:rPr>
                    <m:t>пост,j</m:t>
                  </m:r>
                </m:sup>
              </m:sSubSup>
              <m:r>
                <m:rPr>
                  <m:sty m:val="bi"/>
                </m:rPr>
                <w:rPr>
                  <w:rFonts w:ascii="Cambria Math" w:hAnsi="Cambria Math"/>
                  <w:color w:val="auto"/>
                  <w:sz w:val="22"/>
                  <w:szCs w:val="22"/>
                  <w:lang w:val="ru-RU"/>
                </w:rPr>
                <m:t>=</m:t>
              </m:r>
              <m:sSubSup>
                <m:sSubSupPr>
                  <m:ctrlPr>
                    <w:rPr>
                      <w:rFonts w:ascii="Cambria Math" w:hAnsi="Cambria Math"/>
                      <w:color w:val="auto"/>
                      <w:sz w:val="22"/>
                      <w:szCs w:val="22"/>
                      <w:lang w:val="ru-RU"/>
                    </w:rPr>
                  </m:ctrlPr>
                </m:sSubSupPr>
                <m:e>
                  <m:r>
                    <m:rPr>
                      <m:sty m:val="bi"/>
                    </m:rPr>
                    <w:rPr>
                      <w:rFonts w:ascii="Cambria Math" w:hAnsi="Cambria Math"/>
                      <w:color w:val="auto"/>
                      <w:sz w:val="22"/>
                      <w:szCs w:val="22"/>
                      <w:lang w:val="ru-RU"/>
                    </w:rPr>
                    <m:t>N</m:t>
                  </m:r>
                </m:e>
                <m:sub>
                  <m:r>
                    <m:rPr>
                      <m:sty m:val="bi"/>
                    </m:rPr>
                    <w:rPr>
                      <w:rFonts w:ascii="Cambria Math" w:hAnsi="Cambria Math"/>
                      <w:color w:val="auto"/>
                      <w:sz w:val="22"/>
                      <w:szCs w:val="22"/>
                      <w:lang w:val="ru-RU"/>
                    </w:rPr>
                    <m:t>факт,m</m:t>
                  </m:r>
                </m:sub>
                <m:sup>
                  <m:r>
                    <m:rPr>
                      <m:sty m:val="bi"/>
                    </m:rPr>
                    <w:rPr>
                      <w:rFonts w:ascii="Cambria Math" w:hAnsi="Cambria Math"/>
                      <w:color w:val="auto"/>
                      <w:sz w:val="22"/>
                      <w:szCs w:val="22"/>
                      <w:lang w:val="ru-RU"/>
                    </w:rPr>
                    <m:t>пост</m:t>
                  </m:r>
                  <m:r>
                    <m:rPr>
                      <m:nor/>
                    </m:rPr>
                    <w:rPr>
                      <w:rFonts w:ascii="Garamond" w:hAnsi="Garamond"/>
                      <w:color w:val="auto"/>
                      <w:sz w:val="22"/>
                      <w:szCs w:val="22"/>
                      <w:lang w:val="ru-RU"/>
                    </w:rPr>
                    <m:t>’</m:t>
                  </m:r>
                  <m:r>
                    <m:rPr>
                      <m:sty m:val="bi"/>
                    </m:rPr>
                    <w:rPr>
                      <w:rFonts w:ascii="Cambria Math" w:hAnsi="Cambria Math"/>
                      <w:color w:val="auto"/>
                      <w:sz w:val="22"/>
                      <w:szCs w:val="22"/>
                      <w:lang w:val="ru-RU"/>
                    </w:rPr>
                    <m:t>,j</m:t>
                  </m:r>
                </m:sup>
              </m:sSubSup>
              <m:r>
                <m:rPr>
                  <m:sty m:val="bi"/>
                </m:rPr>
                <w:rPr>
                  <w:rFonts w:ascii="Cambria Math" w:hAnsi="Cambria Math"/>
                  <w:color w:val="auto"/>
                  <w:sz w:val="22"/>
                  <w:szCs w:val="22"/>
                  <w:lang w:val="ru-RU"/>
                </w:rPr>
                <m:t>⋅</m:t>
              </m:r>
              <m:sSubSup>
                <m:sSubSupPr>
                  <m:ctrlPr>
                    <w:rPr>
                      <w:rFonts w:ascii="Cambria Math" w:hAnsi="Cambria Math"/>
                      <w:color w:val="auto"/>
                      <w:sz w:val="22"/>
                      <w:szCs w:val="22"/>
                      <w:lang w:val="ru-RU"/>
                    </w:rPr>
                  </m:ctrlPr>
                </m:sSubSupPr>
                <m:e>
                  <m:r>
                    <m:rPr>
                      <m:sty m:val="bi"/>
                    </m:rPr>
                    <w:rPr>
                      <w:rFonts w:ascii="Cambria Math" w:hAnsi="Cambria Math"/>
                      <w:color w:val="auto"/>
                      <w:sz w:val="22"/>
                      <w:szCs w:val="22"/>
                      <w:lang w:val="ru-RU"/>
                    </w:rPr>
                    <m:t>K</m:t>
                  </m:r>
                </m:e>
                <m:sub>
                  <m:r>
                    <m:rPr>
                      <m:sty m:val="bi"/>
                    </m:rPr>
                    <w:rPr>
                      <w:rFonts w:ascii="Cambria Math" w:hAnsi="Cambria Math"/>
                      <w:color w:val="auto"/>
                      <w:sz w:val="22"/>
                      <w:szCs w:val="22"/>
                      <w:lang w:val="ru-RU"/>
                    </w:rPr>
                    <m:t>ПП,m</m:t>
                  </m:r>
                </m:sub>
                <m:sup>
                  <m:r>
                    <m:rPr>
                      <m:sty m:val="bi"/>
                    </m:rPr>
                    <w:rPr>
                      <w:rFonts w:ascii="Cambria Math" w:hAnsi="Cambria Math"/>
                      <w:color w:val="auto"/>
                      <w:sz w:val="22"/>
                      <w:szCs w:val="22"/>
                      <w:lang w:val="ru-RU"/>
                    </w:rPr>
                    <m:t>j</m:t>
                  </m:r>
                </m:sup>
              </m:sSubSup>
            </m:oMath>
            <w:r w:rsidR="00AC5C5D" w:rsidRPr="00510886">
              <w:rPr>
                <w:rFonts w:ascii="Garamond" w:hAnsi="Garamond"/>
                <w:b w:val="0"/>
                <w:color w:val="auto"/>
                <w:sz w:val="22"/>
                <w:szCs w:val="22"/>
                <w:lang w:val="ru-RU"/>
              </w:rPr>
              <w:t xml:space="preserve">, </w:t>
            </w:r>
            <w:r w:rsidR="00871938" w:rsidRPr="00510886">
              <w:rPr>
                <w:rFonts w:ascii="Garamond" w:hAnsi="Garamond"/>
                <w:b w:val="0"/>
                <w:color w:val="auto"/>
                <w:sz w:val="22"/>
                <w:szCs w:val="22"/>
                <w:lang w:val="ru-RU"/>
              </w:rPr>
              <w:t>(36.2)</w:t>
            </w:r>
            <w:r w:rsidR="00AC5C5D" w:rsidRPr="00510886">
              <w:rPr>
                <w:rFonts w:ascii="Garamond" w:hAnsi="Garamond"/>
                <w:color w:val="auto"/>
                <w:sz w:val="22"/>
                <w:szCs w:val="22"/>
                <w:lang w:val="ru-RU"/>
              </w:rPr>
              <w:tab/>
            </w:r>
            <w:r w:rsidR="00AC5C5D" w:rsidRPr="00510886">
              <w:rPr>
                <w:rFonts w:ascii="Garamond" w:hAnsi="Garamond"/>
                <w:color w:val="auto"/>
                <w:sz w:val="22"/>
                <w:szCs w:val="22"/>
                <w:lang w:val="ru-RU"/>
              </w:rPr>
              <w:tab/>
            </w:r>
          </w:p>
          <w:p w14:paraId="30214F12" w14:textId="77777777" w:rsidR="00871938" w:rsidRPr="00510886" w:rsidRDefault="00871938" w:rsidP="00A2579A">
            <w:pPr>
              <w:pStyle w:val="2"/>
              <w:spacing w:before="120" w:after="120" w:line="240" w:lineRule="auto"/>
              <w:ind w:left="1362"/>
              <w:jc w:val="both"/>
              <w:rPr>
                <w:rFonts w:ascii="Garamond" w:hAnsi="Garamond"/>
                <w:color w:val="auto"/>
                <w:sz w:val="22"/>
                <w:szCs w:val="22"/>
                <w:lang w:val="ru-RU"/>
              </w:rPr>
            </w:pPr>
            <w:r w:rsidRPr="00510886">
              <w:rPr>
                <w:rFonts w:ascii="Garamond" w:hAnsi="Garamond"/>
                <w:b w:val="0"/>
                <w:color w:val="auto"/>
                <w:sz w:val="22"/>
                <w:szCs w:val="22"/>
                <w:lang w:val="ru-RU"/>
              </w:rPr>
              <w:t>где для оборудования (за исключением гидроэлектростанций при расчете за декабрь месяц каждого календарного года до 31.12.2026 включительно), поставляющих мощность в вынужденном режиме, а также договорам купли-продажи (поставки) мощности генерирующих объектов, функционирующих на отдельных территориях, ранее относившихся к неценовым зонам (далее – договоры купли-продажи мощности по нерегулируемым ценам):</w:t>
            </w:r>
          </w:p>
          <w:p w14:paraId="08E32FF2" w14:textId="77777777" w:rsidR="00871938" w:rsidRPr="00510886" w:rsidRDefault="00871938" w:rsidP="00A2579A">
            <w:pPr>
              <w:pStyle w:val="2"/>
              <w:spacing w:before="120" w:after="120" w:line="240" w:lineRule="auto"/>
              <w:ind w:left="1560" w:hanging="623"/>
              <w:jc w:val="both"/>
              <w:rPr>
                <w:rFonts w:ascii="Garamond" w:hAnsi="Garamond"/>
                <w:color w:val="auto"/>
                <w:sz w:val="22"/>
                <w:szCs w:val="22"/>
                <w:lang w:val="ru-RU"/>
              </w:rPr>
            </w:pPr>
            <w:r w:rsidRPr="00510886">
              <w:rPr>
                <w:rFonts w:ascii="Times New Roman" w:hAnsi="Times New Roman" w:cs="Times New Roman"/>
                <w:color w:val="auto"/>
                <w:sz w:val="22"/>
                <w:szCs w:val="22"/>
                <w:lang w:val="ru-RU"/>
              </w:rPr>
              <w:t>​</w:t>
            </w:r>
            <w:r w:rsidRPr="00510886">
              <w:rPr>
                <w:rFonts w:ascii="Garamond" w:hAnsi="Garamond"/>
                <w:color w:val="auto"/>
                <w:sz w:val="22"/>
                <w:szCs w:val="22"/>
                <w:lang w:val="ru-RU"/>
              </w:rPr>
              <w:t> </w:t>
            </w:r>
            <m:oMath>
              <m:sSubSup>
                <m:sSubSupPr>
                  <m:ctrlPr>
                    <w:rPr>
                      <w:rFonts w:ascii="Cambria Math" w:hAnsi="Cambria Math"/>
                      <w:color w:val="auto"/>
                      <w:sz w:val="22"/>
                      <w:szCs w:val="22"/>
                      <w:lang w:val="ru-RU"/>
                    </w:rPr>
                  </m:ctrlPr>
                </m:sSubSupPr>
                <m:e>
                  <m:r>
                    <m:rPr>
                      <m:sty m:val="bi"/>
                    </m:rPr>
                    <w:rPr>
                      <w:rFonts w:ascii="Cambria Math" w:hAnsi="Cambria Math"/>
                      <w:color w:val="auto"/>
                      <w:sz w:val="22"/>
                      <w:szCs w:val="22"/>
                      <w:lang w:val="ru-RU"/>
                    </w:rPr>
                    <m:t>N</m:t>
                  </m:r>
                </m:e>
                <m:sub>
                  <m:r>
                    <m:rPr>
                      <m:nor/>
                    </m:rPr>
                    <w:rPr>
                      <w:rFonts w:ascii="Garamond" w:hAnsi="Garamond"/>
                      <w:color w:val="auto"/>
                      <w:sz w:val="22"/>
                      <w:szCs w:val="22"/>
                      <w:lang w:val="ru-RU"/>
                    </w:rPr>
                    <m:t>факт,m</m:t>
                  </m:r>
                </m:sub>
                <m:sup>
                  <m:r>
                    <m:rPr>
                      <m:nor/>
                    </m:rPr>
                    <w:rPr>
                      <w:rFonts w:ascii="Garamond" w:hAnsi="Garamond"/>
                      <w:color w:val="auto"/>
                      <w:sz w:val="22"/>
                      <w:szCs w:val="22"/>
                      <w:lang w:val="ru-RU"/>
                    </w:rPr>
                    <m:t>пост’,j</m:t>
                  </m:r>
                </m:sup>
              </m:sSubSup>
              <m:r>
                <m:rPr>
                  <m:sty m:val="bi"/>
                </m:rPr>
                <w:rPr>
                  <w:rFonts w:ascii="Cambria Math" w:hAnsi="Cambria Math"/>
                  <w:color w:val="auto"/>
                  <w:sz w:val="22"/>
                  <w:szCs w:val="22"/>
                  <w:lang w:val="ru-RU"/>
                </w:rPr>
                <m:t>=max</m:t>
              </m:r>
              <m:d>
                <m:dPr>
                  <m:ctrlPr>
                    <w:rPr>
                      <w:rFonts w:ascii="Cambria Math" w:hAnsi="Cambria Math"/>
                      <w:color w:val="auto"/>
                      <w:sz w:val="22"/>
                      <w:szCs w:val="22"/>
                      <w:lang w:val="ru-RU"/>
                    </w:rPr>
                  </m:ctrlPr>
                </m:dPr>
                <m:e>
                  <m:r>
                    <m:rPr>
                      <m:sty m:val="bi"/>
                    </m:rPr>
                    <w:rPr>
                      <w:rFonts w:ascii="Cambria Math" w:hAnsi="Cambria Math"/>
                      <w:color w:val="auto"/>
                      <w:sz w:val="22"/>
                      <w:szCs w:val="22"/>
                      <w:lang w:val="ru-RU"/>
                    </w:rPr>
                    <m:t>0;min(</m:t>
                  </m:r>
                  <m:sSubSup>
                    <m:sSubSupPr>
                      <m:ctrlPr>
                        <w:rPr>
                          <w:rFonts w:ascii="Cambria Math" w:hAnsi="Cambria Math"/>
                          <w:color w:val="auto"/>
                          <w:sz w:val="22"/>
                          <w:szCs w:val="22"/>
                          <w:lang w:val="ru-RU"/>
                        </w:rPr>
                      </m:ctrlPr>
                    </m:sSubSupPr>
                    <m:e>
                      <m:r>
                        <m:rPr>
                          <m:sty m:val="bi"/>
                        </m:rPr>
                        <w:rPr>
                          <w:rFonts w:ascii="Cambria Math" w:hAnsi="Cambria Math"/>
                          <w:color w:val="auto"/>
                          <w:sz w:val="22"/>
                          <w:szCs w:val="22"/>
                          <w:lang w:val="ru-RU"/>
                        </w:rPr>
                        <m:t>N</m:t>
                      </m:r>
                    </m:e>
                    <m:sub>
                      <m:r>
                        <m:rPr>
                          <m:sty m:val="bi"/>
                        </m:rPr>
                        <w:rPr>
                          <w:rFonts w:ascii="Cambria Math" w:hAnsi="Cambria Math"/>
                          <w:color w:val="auto"/>
                          <w:sz w:val="22"/>
                          <w:szCs w:val="22"/>
                          <w:lang w:val="ru-RU"/>
                        </w:rPr>
                        <m:t>m</m:t>
                      </m:r>
                    </m:sub>
                    <m:sup>
                      <m:r>
                        <m:rPr>
                          <m:sty m:val="bi"/>
                        </m:rPr>
                        <w:rPr>
                          <w:rFonts w:ascii="Cambria Math" w:hAnsi="Cambria Math"/>
                          <w:color w:val="auto"/>
                          <w:sz w:val="22"/>
                          <w:szCs w:val="22"/>
                          <w:lang w:val="ru-RU"/>
                        </w:rPr>
                        <m:t>пред</m:t>
                      </m:r>
                      <m:r>
                        <m:rPr>
                          <m:lit/>
                          <m:sty m:val="bi"/>
                        </m:rPr>
                        <w:rPr>
                          <w:rFonts w:ascii="Cambria Math" w:hAnsi="Cambria Math"/>
                          <w:color w:val="auto"/>
                          <w:sz w:val="22"/>
                          <w:szCs w:val="22"/>
                          <w:lang w:val="ru-RU"/>
                        </w:rPr>
                        <m:t>_</m:t>
                      </m:r>
                      <m:r>
                        <m:rPr>
                          <m:sty m:val="bi"/>
                        </m:rPr>
                        <w:rPr>
                          <w:rFonts w:ascii="Cambria Math" w:hAnsi="Cambria Math"/>
                          <w:color w:val="auto"/>
                          <w:sz w:val="22"/>
                          <w:szCs w:val="22"/>
                          <w:lang w:val="ru-RU"/>
                        </w:rPr>
                        <m:t>обяз</m:t>
                      </m:r>
                      <m:r>
                        <m:rPr>
                          <m:nor/>
                        </m:rPr>
                        <w:rPr>
                          <w:rFonts w:ascii="Garamond" w:hAnsi="Garamond"/>
                          <w:color w:val="auto"/>
                          <w:sz w:val="22"/>
                          <w:szCs w:val="22"/>
                          <w:lang w:val="ru-RU"/>
                        </w:rPr>
                        <m:t>,</m:t>
                      </m:r>
                      <m:r>
                        <m:rPr>
                          <m:sty m:val="bi"/>
                        </m:rPr>
                        <w:rPr>
                          <w:rFonts w:ascii="Cambria Math" w:hAnsi="Cambria Math"/>
                          <w:color w:val="auto"/>
                          <w:sz w:val="22"/>
                          <w:szCs w:val="22"/>
                          <w:lang w:val="ru-RU"/>
                        </w:rPr>
                        <m:t>j</m:t>
                      </m:r>
                    </m:sup>
                  </m:sSubSup>
                  <m:r>
                    <m:rPr>
                      <m:sty m:val="bi"/>
                    </m:rPr>
                    <w:rPr>
                      <w:rFonts w:ascii="Cambria Math" w:hAnsi="Cambria Math"/>
                      <w:color w:val="auto"/>
                      <w:sz w:val="22"/>
                      <w:szCs w:val="22"/>
                      <w:lang w:val="ru-RU"/>
                    </w:rPr>
                    <m:t>;min[</m:t>
                  </m:r>
                  <m:sSubSup>
                    <m:sSubSupPr>
                      <m:ctrlPr>
                        <w:rPr>
                          <w:rFonts w:ascii="Cambria Math" w:hAnsi="Cambria Math"/>
                          <w:color w:val="auto"/>
                          <w:sz w:val="22"/>
                          <w:szCs w:val="22"/>
                          <w:lang w:val="ru-RU"/>
                        </w:rPr>
                      </m:ctrlPr>
                    </m:sSubSupPr>
                    <m:e>
                      <m:r>
                        <m:rPr>
                          <m:sty m:val="bi"/>
                        </m:rPr>
                        <w:rPr>
                          <w:rFonts w:ascii="Cambria Math" w:hAnsi="Cambria Math"/>
                          <w:color w:val="auto"/>
                          <w:sz w:val="22"/>
                          <w:szCs w:val="22"/>
                          <w:lang w:val="ru-RU"/>
                        </w:rPr>
                        <m:t>N</m:t>
                      </m:r>
                    </m:e>
                    <m:sub>
                      <m:r>
                        <m:rPr>
                          <m:nor/>
                        </m:rPr>
                        <w:rPr>
                          <w:rFonts w:ascii="Garamond" w:hAnsi="Garamond"/>
                          <w:color w:val="auto"/>
                          <w:sz w:val="22"/>
                          <w:szCs w:val="22"/>
                          <w:lang w:val="ru-RU"/>
                        </w:rPr>
                        <m:t>ПО</m:t>
                      </m:r>
                      <m:r>
                        <m:rPr>
                          <m:sty m:val="bi"/>
                        </m:rPr>
                        <w:rPr>
                          <w:rFonts w:ascii="Cambria Math" w:hAnsi="Cambria Math"/>
                          <w:color w:val="auto"/>
                          <w:sz w:val="22"/>
                          <w:szCs w:val="22"/>
                          <w:lang w:val="ru-RU"/>
                        </w:rPr>
                        <m:t>,m</m:t>
                      </m:r>
                    </m:sub>
                    <m:sup>
                      <m:r>
                        <m:rPr>
                          <m:sty m:val="bi"/>
                        </m:rPr>
                        <w:rPr>
                          <w:rFonts w:ascii="Cambria Math" w:hAnsi="Cambria Math"/>
                          <w:color w:val="auto"/>
                          <w:sz w:val="22"/>
                          <w:szCs w:val="22"/>
                          <w:lang w:val="ru-RU"/>
                        </w:rPr>
                        <m:t>j</m:t>
                      </m:r>
                    </m:sup>
                  </m:sSubSup>
                  <m:r>
                    <m:rPr>
                      <m:sty m:val="bi"/>
                    </m:rPr>
                    <w:rPr>
                      <w:rFonts w:ascii="Cambria Math" w:hAnsi="Cambria Math"/>
                      <w:color w:val="auto"/>
                      <w:sz w:val="22"/>
                      <w:szCs w:val="22"/>
                      <w:lang w:val="ru-RU"/>
                    </w:rPr>
                    <m:t xml:space="preserve">; </m:t>
                  </m:r>
                  <m:sSubSup>
                    <m:sSubSupPr>
                      <m:ctrlPr>
                        <w:rPr>
                          <w:rFonts w:ascii="Cambria Math" w:hAnsi="Cambria Math"/>
                          <w:color w:val="auto"/>
                          <w:sz w:val="22"/>
                          <w:szCs w:val="22"/>
                          <w:lang w:val="ru-RU"/>
                        </w:rPr>
                      </m:ctrlPr>
                    </m:sSubSupPr>
                    <m:e>
                      <m:r>
                        <m:rPr>
                          <m:sty m:val="bi"/>
                        </m:rPr>
                        <w:rPr>
                          <w:rFonts w:ascii="Cambria Math" w:hAnsi="Cambria Math"/>
                          <w:color w:val="auto"/>
                          <w:sz w:val="22"/>
                          <w:szCs w:val="22"/>
                          <w:lang w:val="ru-RU"/>
                        </w:rPr>
                        <m:t>N</m:t>
                      </m:r>
                    </m:e>
                    <m:sub>
                      <m:r>
                        <m:rPr>
                          <m:nor/>
                        </m:rPr>
                        <w:rPr>
                          <w:rFonts w:ascii="Garamond" w:hAnsi="Garamond"/>
                          <w:color w:val="auto"/>
                          <w:sz w:val="22"/>
                          <w:szCs w:val="22"/>
                          <w:lang w:val="ru-RU"/>
                        </w:rPr>
                        <m:t>уст</m:t>
                      </m:r>
                      <m:r>
                        <m:rPr>
                          <m:sty m:val="bi"/>
                        </m:rPr>
                        <w:rPr>
                          <w:rFonts w:ascii="Cambria Math" w:hAnsi="Cambria Math"/>
                          <w:color w:val="auto"/>
                          <w:sz w:val="22"/>
                          <w:szCs w:val="22"/>
                          <w:lang w:val="ru-RU"/>
                        </w:rPr>
                        <m:t>,m</m:t>
                      </m:r>
                    </m:sub>
                    <m:sup>
                      <m:r>
                        <m:rPr>
                          <m:sty m:val="bi"/>
                        </m:rPr>
                        <w:rPr>
                          <w:rFonts w:ascii="Cambria Math" w:hAnsi="Cambria Math"/>
                          <w:color w:val="auto"/>
                          <w:sz w:val="22"/>
                          <w:szCs w:val="22"/>
                          <w:lang w:val="ru-RU"/>
                        </w:rPr>
                        <m:t>j</m:t>
                      </m:r>
                    </m:sup>
                  </m:sSubSup>
                  <m:r>
                    <m:rPr>
                      <m:sty m:val="bi"/>
                    </m:rPr>
                    <w:rPr>
                      <w:rFonts w:ascii="Cambria Math" w:hAnsi="Cambria Math"/>
                      <w:color w:val="auto"/>
                      <w:sz w:val="22"/>
                      <w:szCs w:val="22"/>
                      <w:lang w:val="ru-RU"/>
                    </w:rPr>
                    <m:t>]-</m:t>
                  </m:r>
                  <m:sSubSup>
                    <m:sSubSupPr>
                      <m:ctrlPr>
                        <w:rPr>
                          <w:rFonts w:ascii="Cambria Math" w:hAnsi="Cambria Math"/>
                          <w:color w:val="auto"/>
                          <w:sz w:val="22"/>
                          <w:szCs w:val="22"/>
                          <w:lang w:val="ru-RU"/>
                        </w:rPr>
                      </m:ctrlPr>
                    </m:sSubSupPr>
                    <m:e>
                      <m:r>
                        <m:rPr>
                          <m:sty m:val="bi"/>
                        </m:rPr>
                        <w:rPr>
                          <w:rFonts w:ascii="Cambria Math" w:hAnsi="Cambria Math"/>
                          <w:color w:val="auto"/>
                          <w:sz w:val="22"/>
                          <w:szCs w:val="22"/>
                          <w:lang w:val="ru-RU"/>
                        </w:rPr>
                        <m:t>N</m:t>
                      </m:r>
                    </m:e>
                    <m:sub>
                      <m:r>
                        <m:rPr>
                          <m:sty m:val="bi"/>
                        </m:rPr>
                        <w:rPr>
                          <w:rFonts w:ascii="Cambria Math" w:hAnsi="Cambria Math"/>
                          <w:color w:val="auto"/>
                          <w:sz w:val="22"/>
                          <w:szCs w:val="22"/>
                          <w:lang w:val="ru-RU"/>
                        </w:rPr>
                        <m:t>нед,m</m:t>
                      </m:r>
                    </m:sub>
                    <m:sup>
                      <m:r>
                        <m:rPr>
                          <m:sty m:val="bi"/>
                        </m:rPr>
                        <w:rPr>
                          <w:rFonts w:ascii="Cambria Math" w:hAnsi="Cambria Math"/>
                          <w:color w:val="auto"/>
                          <w:sz w:val="22"/>
                          <w:szCs w:val="22"/>
                          <w:lang w:val="ru-RU"/>
                        </w:rPr>
                        <m:t>j</m:t>
                      </m:r>
                    </m:sup>
                  </m:sSubSup>
                  <m:r>
                    <m:rPr>
                      <m:sty m:val="bi"/>
                    </m:rPr>
                    <w:rPr>
                      <w:rFonts w:ascii="Cambria Math" w:hAnsi="Cambria Math"/>
                      <w:color w:val="auto"/>
                      <w:sz w:val="22"/>
                      <w:szCs w:val="22"/>
                      <w:lang w:val="ru-RU"/>
                    </w:rPr>
                    <m:t>)-</m:t>
                  </m:r>
                  <m:sSubSup>
                    <m:sSubSupPr>
                      <m:ctrlPr>
                        <w:rPr>
                          <w:rFonts w:ascii="Cambria Math" w:hAnsi="Cambria Math"/>
                          <w:color w:val="auto"/>
                          <w:sz w:val="22"/>
                          <w:szCs w:val="22"/>
                          <w:lang w:val="ru-RU"/>
                        </w:rPr>
                      </m:ctrlPr>
                    </m:sSubSupPr>
                    <m:e>
                      <m:r>
                        <m:rPr>
                          <m:sty m:val="bi"/>
                        </m:rPr>
                        <w:rPr>
                          <w:rFonts w:ascii="Cambria Math" w:hAnsi="Cambria Math"/>
                          <w:color w:val="auto"/>
                          <w:sz w:val="22"/>
                          <w:szCs w:val="22"/>
                          <w:lang w:val="ru-RU"/>
                        </w:rPr>
                        <m:t>N</m:t>
                      </m:r>
                    </m:e>
                    <m:sub>
                      <m:r>
                        <m:rPr>
                          <m:nor/>
                        </m:rPr>
                        <w:rPr>
                          <w:rFonts w:ascii="Garamond" w:hAnsi="Garamond"/>
                          <w:color w:val="auto"/>
                          <w:sz w:val="22"/>
                          <w:szCs w:val="22"/>
                          <w:lang w:val="ru-RU"/>
                        </w:rPr>
                        <m:t>сн</m:t>
                      </m:r>
                      <m:r>
                        <m:rPr>
                          <m:sty m:val="bi"/>
                        </m:rPr>
                        <w:rPr>
                          <w:rFonts w:ascii="Cambria Math" w:hAnsi="Cambria Math"/>
                          <w:color w:val="auto"/>
                          <w:sz w:val="22"/>
                          <w:szCs w:val="22"/>
                          <w:lang w:val="ru-RU"/>
                        </w:rPr>
                        <m:t>,m</m:t>
                      </m:r>
                    </m:sub>
                    <m:sup>
                      <m:r>
                        <m:rPr>
                          <m:sty m:val="bi"/>
                        </m:rPr>
                        <w:rPr>
                          <w:rFonts w:ascii="Cambria Math" w:hAnsi="Cambria Math"/>
                          <w:color w:val="auto"/>
                          <w:sz w:val="22"/>
                          <w:szCs w:val="22"/>
                          <w:lang w:val="ru-RU"/>
                        </w:rPr>
                        <m:t>j</m:t>
                      </m:r>
                    </m:sup>
                  </m:sSubSup>
                </m:e>
              </m:d>
            </m:oMath>
            <w:r w:rsidRPr="00510886">
              <w:rPr>
                <w:rFonts w:ascii="Garamond" w:hAnsi="Garamond"/>
                <w:b w:val="0"/>
                <w:color w:val="auto"/>
                <w:sz w:val="22"/>
                <w:szCs w:val="22"/>
                <w:lang w:val="ru-RU"/>
              </w:rPr>
              <w:t>;</w:t>
            </w:r>
            <w:r w:rsidRPr="00510886">
              <w:rPr>
                <w:rFonts w:ascii="Garamond" w:hAnsi="Garamond"/>
                <w:b w:val="0"/>
                <w:color w:val="auto"/>
                <w:sz w:val="22"/>
                <w:szCs w:val="22"/>
                <w:lang w:val="ru-RU"/>
              </w:rPr>
              <w:tab/>
              <w:t xml:space="preserve"> (36.1.1)</w:t>
            </w:r>
          </w:p>
          <w:p w14:paraId="0EB3188E" w14:textId="77777777" w:rsidR="00871938" w:rsidRPr="00510886" w:rsidRDefault="00871938" w:rsidP="00A2579A">
            <w:pPr>
              <w:pStyle w:val="2"/>
              <w:spacing w:before="120" w:after="120" w:line="240" w:lineRule="auto"/>
              <w:ind w:left="1362"/>
              <w:jc w:val="both"/>
              <w:rPr>
                <w:rFonts w:ascii="Garamond" w:hAnsi="Garamond"/>
                <w:b w:val="0"/>
                <w:color w:val="auto"/>
                <w:sz w:val="22"/>
                <w:szCs w:val="22"/>
                <w:lang w:val="ru-RU"/>
              </w:rPr>
            </w:pPr>
            <w:r w:rsidRPr="00510886">
              <w:rPr>
                <w:rFonts w:ascii="Garamond" w:hAnsi="Garamond"/>
                <w:b w:val="0"/>
                <w:color w:val="auto"/>
                <w:sz w:val="22"/>
                <w:szCs w:val="22"/>
                <w:lang w:val="ru-RU"/>
              </w:rPr>
              <w:t>для оборудования, относящегося к гидроэлектростанциям при расчете за декабрь месяц каждого календарного года до 31.12.2026 включительно:</w:t>
            </w:r>
          </w:p>
          <w:p w14:paraId="07C1B790" w14:textId="77777777" w:rsidR="00871938" w:rsidRPr="00510886" w:rsidRDefault="000068B5" w:rsidP="00A2579A">
            <w:pPr>
              <w:pStyle w:val="2"/>
              <w:spacing w:before="120" w:after="120" w:line="240" w:lineRule="auto"/>
              <w:ind w:left="1560" w:hanging="1332"/>
              <w:jc w:val="both"/>
              <w:rPr>
                <w:rFonts w:ascii="Garamond" w:hAnsi="Garamond"/>
                <w:color w:val="auto"/>
                <w:sz w:val="22"/>
                <w:szCs w:val="22"/>
                <w:lang w:val="ru-RU"/>
              </w:rPr>
            </w:pPr>
            <m:oMath>
              <m:sSubSup>
                <m:sSubSupPr>
                  <m:ctrlPr>
                    <w:rPr>
                      <w:rFonts w:ascii="Cambria Math" w:hAnsi="Cambria Math"/>
                      <w:color w:val="auto"/>
                      <w:sz w:val="22"/>
                      <w:szCs w:val="22"/>
                      <w:lang w:val="ru-RU"/>
                    </w:rPr>
                  </m:ctrlPr>
                </m:sSubSupPr>
                <m:e>
                  <m:r>
                    <m:rPr>
                      <m:sty m:val="bi"/>
                    </m:rPr>
                    <w:rPr>
                      <w:rFonts w:ascii="Cambria Math" w:hAnsi="Cambria Math"/>
                      <w:color w:val="auto"/>
                      <w:sz w:val="22"/>
                      <w:szCs w:val="22"/>
                      <w:lang w:val="ru-RU"/>
                    </w:rPr>
                    <m:t>N</m:t>
                  </m:r>
                </m:e>
                <m:sub>
                  <m:r>
                    <m:rPr>
                      <m:sty m:val="bi"/>
                    </m:rPr>
                    <w:rPr>
                      <w:rFonts w:ascii="Cambria Math" w:hAnsi="Cambria Math"/>
                      <w:color w:val="auto"/>
                      <w:sz w:val="22"/>
                      <w:szCs w:val="22"/>
                      <w:lang w:val="ru-RU"/>
                    </w:rPr>
                    <m:t>факт,m</m:t>
                  </m:r>
                </m:sub>
                <m:sup>
                  <m:r>
                    <m:rPr>
                      <m:sty m:val="bi"/>
                    </m:rPr>
                    <w:rPr>
                      <w:rFonts w:ascii="Cambria Math" w:hAnsi="Cambria Math"/>
                      <w:color w:val="auto"/>
                      <w:sz w:val="22"/>
                      <w:szCs w:val="22"/>
                      <w:lang w:val="ru-RU"/>
                    </w:rPr>
                    <m:t>пост</m:t>
                  </m:r>
                  <m:r>
                    <m:rPr>
                      <m:nor/>
                    </m:rPr>
                    <w:rPr>
                      <w:rFonts w:ascii="Garamond" w:hAnsi="Garamond"/>
                      <w:color w:val="auto"/>
                      <w:sz w:val="22"/>
                      <w:szCs w:val="22"/>
                      <w:lang w:val="ru-RU"/>
                    </w:rPr>
                    <m:t>’</m:t>
                  </m:r>
                  <m:r>
                    <m:rPr>
                      <m:sty m:val="bi"/>
                    </m:rPr>
                    <w:rPr>
                      <w:rFonts w:ascii="Cambria Math" w:hAnsi="Cambria Math"/>
                      <w:color w:val="auto"/>
                      <w:sz w:val="22"/>
                      <w:szCs w:val="22"/>
                      <w:lang w:val="ru-RU"/>
                    </w:rPr>
                    <m:t>,j</m:t>
                  </m:r>
                </m:sup>
              </m:sSubSup>
              <m:r>
                <m:rPr>
                  <m:sty m:val="bi"/>
                </m:rPr>
                <w:rPr>
                  <w:rFonts w:ascii="Cambria Math" w:hAnsi="Cambria Math"/>
                  <w:color w:val="auto"/>
                  <w:sz w:val="22"/>
                  <w:szCs w:val="22"/>
                  <w:lang w:val="ru-RU"/>
                </w:rPr>
                <m:t>=max</m:t>
              </m:r>
              <m:d>
                <m:dPr>
                  <m:ctrlPr>
                    <w:rPr>
                      <w:rFonts w:ascii="Cambria Math" w:hAnsi="Cambria Math"/>
                      <w:color w:val="auto"/>
                      <w:sz w:val="22"/>
                      <w:szCs w:val="22"/>
                      <w:lang w:val="ru-RU"/>
                    </w:rPr>
                  </m:ctrlPr>
                </m:dPr>
                <m:e>
                  <m:r>
                    <m:rPr>
                      <m:sty m:val="bi"/>
                    </m:rPr>
                    <w:rPr>
                      <w:rFonts w:ascii="Cambria Math" w:hAnsi="Cambria Math"/>
                      <w:color w:val="auto"/>
                      <w:sz w:val="22"/>
                      <w:szCs w:val="22"/>
                      <w:lang w:val="ru-RU"/>
                    </w:rPr>
                    <m:t>0;min</m:t>
                  </m:r>
                  <m:d>
                    <m:dPr>
                      <m:begChr m:val="["/>
                      <m:endChr m:val="]"/>
                      <m:ctrlPr>
                        <w:rPr>
                          <w:rFonts w:ascii="Cambria Math" w:hAnsi="Cambria Math"/>
                          <w:color w:val="auto"/>
                          <w:sz w:val="22"/>
                          <w:szCs w:val="22"/>
                          <w:lang w:val="ru-RU"/>
                        </w:rPr>
                      </m:ctrlPr>
                    </m:dPr>
                    <m:e>
                      <m:sSubSup>
                        <m:sSubSupPr>
                          <m:ctrlPr>
                            <w:rPr>
                              <w:rFonts w:ascii="Cambria Math" w:hAnsi="Cambria Math"/>
                              <w:color w:val="auto"/>
                              <w:sz w:val="22"/>
                              <w:szCs w:val="22"/>
                              <w:lang w:val="ru-RU"/>
                            </w:rPr>
                          </m:ctrlPr>
                        </m:sSubSupPr>
                        <m:e>
                          <m:r>
                            <m:rPr>
                              <m:sty m:val="bi"/>
                            </m:rPr>
                            <w:rPr>
                              <w:rFonts w:ascii="Cambria Math" w:hAnsi="Cambria Math"/>
                              <w:color w:val="auto"/>
                              <w:sz w:val="22"/>
                              <w:szCs w:val="22"/>
                              <w:lang w:val="ru-RU"/>
                            </w:rPr>
                            <m:t>N</m:t>
                          </m:r>
                        </m:e>
                        <m:sub>
                          <m:r>
                            <m:rPr>
                              <m:sty m:val="bi"/>
                            </m:rPr>
                            <w:rPr>
                              <w:rFonts w:ascii="Cambria Math" w:hAnsi="Cambria Math"/>
                              <w:color w:val="auto"/>
                              <w:sz w:val="22"/>
                              <w:szCs w:val="22"/>
                              <w:lang w:val="ru-RU"/>
                            </w:rPr>
                            <m:t>ПО,m</m:t>
                          </m:r>
                        </m:sub>
                        <m:sup>
                          <m:r>
                            <m:rPr>
                              <m:sty m:val="bi"/>
                            </m:rPr>
                            <w:rPr>
                              <w:rFonts w:ascii="Cambria Math" w:hAnsi="Cambria Math"/>
                              <w:color w:val="auto"/>
                              <w:sz w:val="22"/>
                              <w:szCs w:val="22"/>
                              <w:lang w:val="ru-RU"/>
                            </w:rPr>
                            <m:t>j</m:t>
                          </m:r>
                        </m:sup>
                      </m:sSubSup>
                      <m:r>
                        <m:rPr>
                          <m:sty m:val="bi"/>
                        </m:rPr>
                        <w:rPr>
                          <w:rFonts w:ascii="Cambria Math" w:hAnsi="Cambria Math"/>
                          <w:color w:val="auto"/>
                          <w:sz w:val="22"/>
                          <w:szCs w:val="22"/>
                          <w:lang w:val="ru-RU"/>
                        </w:rPr>
                        <m:t>;</m:t>
                      </m:r>
                      <m:sSubSup>
                        <m:sSubSupPr>
                          <m:ctrlPr>
                            <w:rPr>
                              <w:rFonts w:ascii="Cambria Math" w:hAnsi="Cambria Math"/>
                              <w:color w:val="auto"/>
                              <w:sz w:val="22"/>
                              <w:szCs w:val="22"/>
                              <w:lang w:val="ru-RU"/>
                            </w:rPr>
                          </m:ctrlPr>
                        </m:sSubSupPr>
                        <m:e>
                          <m:r>
                            <m:rPr>
                              <m:sty m:val="bi"/>
                            </m:rPr>
                            <w:rPr>
                              <w:rFonts w:ascii="Cambria Math" w:hAnsi="Cambria Math"/>
                              <w:color w:val="auto"/>
                              <w:sz w:val="22"/>
                              <w:szCs w:val="22"/>
                              <w:lang w:val="ru-RU"/>
                            </w:rPr>
                            <m:t>N</m:t>
                          </m:r>
                        </m:e>
                        <m:sub>
                          <m:r>
                            <m:rPr>
                              <m:sty m:val="bi"/>
                            </m:rPr>
                            <w:rPr>
                              <w:rFonts w:ascii="Cambria Math" w:hAnsi="Cambria Math"/>
                              <w:color w:val="auto"/>
                              <w:sz w:val="22"/>
                              <w:szCs w:val="22"/>
                              <w:lang w:val="ru-RU"/>
                            </w:rPr>
                            <m:t>уст,m</m:t>
                          </m:r>
                        </m:sub>
                        <m:sup>
                          <m:r>
                            <m:rPr>
                              <m:sty m:val="bi"/>
                            </m:rPr>
                            <w:rPr>
                              <w:rFonts w:ascii="Cambria Math" w:hAnsi="Cambria Math"/>
                              <w:color w:val="auto"/>
                              <w:sz w:val="22"/>
                              <w:szCs w:val="22"/>
                              <w:lang w:val="ru-RU"/>
                            </w:rPr>
                            <m:t>j</m:t>
                          </m:r>
                        </m:sup>
                      </m:sSubSup>
                    </m:e>
                  </m:d>
                  <m:r>
                    <m:rPr>
                      <m:sty m:val="bi"/>
                    </m:rPr>
                    <w:rPr>
                      <w:rFonts w:ascii="Cambria Math" w:hAnsi="Cambria Math"/>
                      <w:color w:val="auto"/>
                      <w:sz w:val="22"/>
                      <w:szCs w:val="22"/>
                      <w:lang w:val="ru-RU"/>
                    </w:rPr>
                    <m:t>-</m:t>
                  </m:r>
                  <m:sSubSup>
                    <m:sSubSupPr>
                      <m:ctrlPr>
                        <w:rPr>
                          <w:rFonts w:ascii="Cambria Math" w:hAnsi="Cambria Math"/>
                          <w:color w:val="auto"/>
                          <w:sz w:val="22"/>
                          <w:szCs w:val="22"/>
                          <w:lang w:val="ru-RU"/>
                        </w:rPr>
                      </m:ctrlPr>
                    </m:sSubSupPr>
                    <m:e>
                      <m:r>
                        <m:rPr>
                          <m:sty m:val="bi"/>
                        </m:rPr>
                        <w:rPr>
                          <w:rFonts w:ascii="Cambria Math" w:hAnsi="Cambria Math"/>
                          <w:color w:val="auto"/>
                          <w:sz w:val="22"/>
                          <w:szCs w:val="22"/>
                          <w:lang w:val="ru-RU"/>
                        </w:rPr>
                        <m:t>N</m:t>
                      </m:r>
                    </m:e>
                    <m:sub>
                      <m:r>
                        <m:rPr>
                          <m:sty m:val="bi"/>
                        </m:rPr>
                        <w:rPr>
                          <w:rFonts w:ascii="Cambria Math" w:hAnsi="Cambria Math"/>
                          <w:color w:val="auto"/>
                          <w:sz w:val="22"/>
                          <w:szCs w:val="22"/>
                          <w:lang w:val="ru-RU"/>
                        </w:rPr>
                        <m:t>нед,m</m:t>
                      </m:r>
                    </m:sub>
                    <m:sup>
                      <m:r>
                        <m:rPr>
                          <m:sty m:val="bi"/>
                        </m:rPr>
                        <w:rPr>
                          <w:rFonts w:ascii="Cambria Math" w:hAnsi="Cambria Math"/>
                          <w:color w:val="auto"/>
                          <w:sz w:val="22"/>
                          <w:szCs w:val="22"/>
                          <w:lang w:val="ru-RU"/>
                        </w:rPr>
                        <m:t>j</m:t>
                      </m:r>
                    </m:sup>
                  </m:sSubSup>
                  <m:r>
                    <m:rPr>
                      <m:sty m:val="bi"/>
                    </m:rPr>
                    <w:rPr>
                      <w:rFonts w:ascii="Cambria Math" w:hAnsi="Cambria Math"/>
                      <w:color w:val="auto"/>
                      <w:sz w:val="22"/>
                      <w:szCs w:val="22"/>
                      <w:lang w:val="ru-RU"/>
                    </w:rPr>
                    <m:t>-</m:t>
                  </m:r>
                  <m:sSubSup>
                    <m:sSubSupPr>
                      <m:ctrlPr>
                        <w:rPr>
                          <w:rFonts w:ascii="Cambria Math" w:hAnsi="Cambria Math"/>
                          <w:color w:val="auto"/>
                          <w:sz w:val="22"/>
                          <w:szCs w:val="22"/>
                          <w:lang w:val="ru-RU"/>
                        </w:rPr>
                      </m:ctrlPr>
                    </m:sSubSupPr>
                    <m:e>
                      <m:r>
                        <m:rPr>
                          <m:sty m:val="bi"/>
                        </m:rPr>
                        <w:rPr>
                          <w:rFonts w:ascii="Cambria Math" w:hAnsi="Cambria Math"/>
                          <w:color w:val="auto"/>
                          <w:sz w:val="22"/>
                          <w:szCs w:val="22"/>
                          <w:lang w:val="ru-RU"/>
                        </w:rPr>
                        <m:t>N</m:t>
                      </m:r>
                    </m:e>
                    <m:sub>
                      <m:r>
                        <m:rPr>
                          <m:sty m:val="bi"/>
                        </m:rPr>
                        <w:rPr>
                          <w:rFonts w:ascii="Cambria Math" w:hAnsi="Cambria Math"/>
                          <w:color w:val="auto"/>
                          <w:sz w:val="22"/>
                          <w:szCs w:val="22"/>
                          <w:lang w:val="ru-RU"/>
                        </w:rPr>
                        <m:t>сн,дек</m:t>
                      </m:r>
                    </m:sub>
                    <m:sup>
                      <m:r>
                        <m:rPr>
                          <m:sty m:val="bi"/>
                        </m:rPr>
                        <w:rPr>
                          <w:rFonts w:ascii="Cambria Math" w:hAnsi="Cambria Math"/>
                          <w:color w:val="auto"/>
                          <w:sz w:val="22"/>
                          <w:szCs w:val="22"/>
                          <w:lang w:val="ru-RU"/>
                        </w:rPr>
                        <m:t>j</m:t>
                      </m:r>
                    </m:sup>
                  </m:sSubSup>
                </m:e>
              </m:d>
            </m:oMath>
            <w:r w:rsidR="00871938" w:rsidRPr="00510886">
              <w:rPr>
                <w:rFonts w:ascii="Garamond" w:hAnsi="Garamond"/>
                <w:b w:val="0"/>
                <w:color w:val="auto"/>
                <w:sz w:val="22"/>
                <w:szCs w:val="22"/>
                <w:lang w:val="ru-RU"/>
              </w:rPr>
              <w:t>;</w:t>
            </w:r>
            <w:r w:rsidR="00871938" w:rsidRPr="00510886">
              <w:rPr>
                <w:rFonts w:ascii="Garamond" w:hAnsi="Garamond"/>
                <w:b w:val="0"/>
                <w:color w:val="auto"/>
                <w:sz w:val="22"/>
                <w:szCs w:val="22"/>
                <w:lang w:val="ru-RU"/>
              </w:rPr>
              <w:tab/>
              <w:t xml:space="preserve"> (36.1.2)</w:t>
            </w:r>
          </w:p>
          <w:p w14:paraId="2DABB6BA" w14:textId="77777777" w:rsidR="00871938" w:rsidRPr="00510886" w:rsidRDefault="000068B5" w:rsidP="00A2579A">
            <w:pPr>
              <w:spacing w:before="120" w:after="120" w:line="240" w:lineRule="auto"/>
              <w:ind w:left="1362"/>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K</m:t>
                  </m:r>
                </m:e>
                <m:sub>
                  <m:r>
                    <w:rPr>
                      <w:rFonts w:ascii="Cambria Math" w:hAnsi="Cambria Math"/>
                      <w:lang w:val="ru-RU"/>
                    </w:rPr>
                    <m:t>ПП,m</m:t>
                  </m:r>
                </m:sub>
                <m:sup>
                  <m:r>
                    <w:rPr>
                      <w:rFonts w:ascii="Cambria Math" w:hAnsi="Cambria Math"/>
                      <w:lang w:val="ru-RU"/>
                    </w:rPr>
                    <m:t>j</m:t>
                  </m:r>
                </m:sup>
              </m:sSubSup>
            </m:oMath>
            <w:r w:rsidR="00871938" w:rsidRPr="00510886">
              <w:rPr>
                <w:rFonts w:ascii="Garamond" w:hAnsi="Garamond"/>
                <w:lang w:val="ru-RU"/>
              </w:rPr>
              <w:t> – показатель поставки, определяемый в соответствии с пунктом 9.4 настоящего Регламента;</w:t>
            </w:r>
          </w:p>
          <w:p w14:paraId="2F8DC5E1" w14:textId="77777777" w:rsidR="00871938" w:rsidRPr="00510886" w:rsidRDefault="006C3ED8" w:rsidP="00A2579A">
            <w:pPr>
              <w:spacing w:before="120" w:after="120" w:line="240" w:lineRule="auto"/>
              <w:ind w:left="512"/>
              <w:jc w:val="both"/>
              <w:rPr>
                <w:rFonts w:ascii="Garamond" w:hAnsi="Garamond"/>
                <w:lang w:val="ru-RU"/>
              </w:rPr>
            </w:pPr>
            <w:r w:rsidRPr="00510886">
              <w:rPr>
                <w:rFonts w:ascii="Garamond" w:hAnsi="Garamond"/>
                <w:highlight w:val="yellow"/>
                <w:lang w:val="ru-RU"/>
              </w:rPr>
              <w:sym w:font="Symbol" w:char="F02D"/>
            </w:r>
            <w:r w:rsidRPr="00510886">
              <w:rPr>
                <w:rFonts w:ascii="Garamond" w:hAnsi="Garamond"/>
                <w:lang w:val="ru-RU"/>
              </w:rPr>
              <w:t xml:space="preserve"> </w:t>
            </w:r>
            <w:r w:rsidR="00871938" w:rsidRPr="00510886">
              <w:rPr>
                <w:rFonts w:ascii="Garamond" w:hAnsi="Garamond"/>
                <w:lang w:val="ru-RU"/>
              </w:rPr>
              <w:t>поставляющих мощность по договору купли-продажи мощности по результатам КОМ НГО:</w:t>
            </w:r>
          </w:p>
          <w:p w14:paraId="6CED0714" w14:textId="77777777" w:rsidR="00871938" w:rsidRPr="00510886" w:rsidRDefault="000068B5" w:rsidP="00A2579A">
            <w:pPr>
              <w:spacing w:before="120" w:after="120" w:line="240" w:lineRule="auto"/>
              <w:ind w:left="654"/>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факт,m</m:t>
                  </m:r>
                </m:sub>
                <m:sup>
                  <m:r>
                    <w:rPr>
                      <w:rFonts w:ascii="Cambria Math" w:hAnsi="Cambria Math"/>
                      <w:lang w:val="ru-RU"/>
                    </w:rPr>
                    <m:t>пост,j</m:t>
                  </m:r>
                </m:sup>
              </m:sSubSup>
              <m:r>
                <w:rPr>
                  <w:rFonts w:ascii="Cambria Math" w:hAnsi="Cambria Math"/>
                  <w:lang w:val="ru-RU"/>
                </w:rPr>
                <m:t>=max(0;min(</m:t>
              </m:r>
              <m:sSubSup>
                <m:sSubSupPr>
                  <m:ctrlPr>
                    <w:rPr>
                      <w:rFonts w:ascii="Cambria Math" w:hAnsi="Cambria Math"/>
                      <w:lang w:val="ru-RU"/>
                    </w:rPr>
                  </m:ctrlPr>
                </m:sSubSupPr>
                <m:e>
                  <m:r>
                    <w:rPr>
                      <w:rFonts w:ascii="Cambria Math" w:hAnsi="Cambria Math"/>
                      <w:lang w:val="ru-RU"/>
                    </w:rPr>
                    <m:t>K</m:t>
                  </m:r>
                </m:e>
                <m:sub>
                  <m:r>
                    <w:rPr>
                      <w:rFonts w:ascii="Cambria Math" w:hAnsi="Cambria Math"/>
                      <w:lang w:val="ru-RU"/>
                    </w:rPr>
                    <m:t>j</m:t>
                  </m:r>
                </m:sub>
                <m:sup>
                  <m:r>
                    <w:rPr>
                      <w:rFonts w:ascii="Cambria Math" w:hAnsi="Cambria Math"/>
                      <w:lang w:val="ru-RU"/>
                    </w:rPr>
                    <m:t>откл</m:t>
                  </m:r>
                  <m:r>
                    <m:rPr>
                      <m:lit/>
                    </m:rPr>
                    <w:rPr>
                      <w:rFonts w:ascii="Cambria Math" w:hAnsi="Cambria Math"/>
                      <w:lang w:val="ru-RU"/>
                    </w:rPr>
                    <m:t>_</m:t>
                  </m:r>
                  <m:r>
                    <w:rPr>
                      <w:rFonts w:ascii="Cambria Math" w:hAnsi="Cambria Math"/>
                      <w:lang w:val="ru-RU"/>
                    </w:rPr>
                    <m:t>обяз</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m</m:t>
                  </m:r>
                </m:sub>
                <m:sup>
                  <m:r>
                    <w:rPr>
                      <w:rFonts w:ascii="Cambria Math" w:hAnsi="Cambria Math"/>
                      <w:lang w:val="ru-RU"/>
                    </w:rPr>
                    <m:t>КОМ</m:t>
                  </m:r>
                  <m:r>
                    <m:rPr>
                      <m:lit/>
                    </m:rPr>
                    <w:rPr>
                      <w:rFonts w:ascii="Cambria Math" w:hAnsi="Cambria Math"/>
                      <w:lang w:val="ru-RU"/>
                    </w:rPr>
                    <m:t>_</m:t>
                  </m:r>
                  <m:r>
                    <w:rPr>
                      <w:rFonts w:ascii="Cambria Math" w:hAnsi="Cambria Math"/>
                      <w:lang w:val="ru-RU"/>
                    </w:rPr>
                    <m:t>НГО,j</m:t>
                  </m:r>
                </m:sup>
              </m:sSubSup>
              <m:r>
                <w:rPr>
                  <w:rFonts w:ascii="Cambria Math" w:hAnsi="Cambria Math"/>
                  <w:lang w:val="ru-RU"/>
                </w:rPr>
                <m:t>;min</m:t>
              </m:r>
              <m:d>
                <m:dPr>
                  <m:begChr m:val="["/>
                  <m:endChr m:val="]"/>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ПО,m</m:t>
                      </m:r>
                    </m:sub>
                    <m:sup>
                      <m:r>
                        <w:rPr>
                          <w:rFonts w:ascii="Cambria Math" w:hAnsi="Cambria Math"/>
                          <w:lang w:val="ru-RU"/>
                        </w:rPr>
                        <m:t>j</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уст,m</m:t>
                      </m:r>
                    </m:sub>
                    <m:sup>
                      <m:r>
                        <w:rPr>
                          <w:rFonts w:ascii="Cambria Math" w:hAnsi="Cambria Math"/>
                          <w:lang w:val="ru-RU"/>
                        </w:rPr>
                        <m:t>j</m:t>
                      </m:r>
                    </m:sup>
                  </m:sSubSup>
                </m:e>
              </m:d>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нед,m</m:t>
                  </m:r>
                </m:sub>
                <m:sup>
                  <m:r>
                    <w:rPr>
                      <w:rFonts w:ascii="Cambria Math" w:hAnsi="Cambria Math"/>
                      <w:lang w:val="ru-RU"/>
                    </w:rPr>
                    <m:t>j</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сн,m</m:t>
                  </m:r>
                </m:sub>
                <m:sup>
                  <m:r>
                    <w:rPr>
                      <w:rFonts w:ascii="Cambria Math" w:hAnsi="Cambria Math"/>
                      <w:lang w:val="ru-RU"/>
                    </w:rPr>
                    <m:t>j</m:t>
                  </m:r>
                </m:sup>
              </m:sSubSup>
              <m:r>
                <w:rPr>
                  <w:rFonts w:ascii="Cambria Math" w:hAnsi="Cambria Math"/>
                  <w:lang w:val="ru-RU"/>
                </w:rPr>
                <m:t>)</m:t>
              </m:r>
            </m:oMath>
            <w:proofErr w:type="gramStart"/>
            <w:r w:rsidR="00871938" w:rsidRPr="00510886">
              <w:rPr>
                <w:rFonts w:ascii="Garamond" w:hAnsi="Garamond"/>
                <w:lang w:val="ru-RU"/>
              </w:rPr>
              <w:t xml:space="preserve">,   </w:t>
            </w:r>
            <w:proofErr w:type="gramEnd"/>
            <w:r w:rsidR="00871938" w:rsidRPr="00510886">
              <w:rPr>
                <w:rFonts w:ascii="Garamond" w:hAnsi="Garamond"/>
                <w:lang w:val="ru-RU"/>
              </w:rPr>
              <w:t xml:space="preserve">       (36.1.3)</w:t>
            </w:r>
          </w:p>
          <w:p w14:paraId="5C3568E6" w14:textId="77777777" w:rsidR="00871938" w:rsidRPr="00510886" w:rsidRDefault="006C3ED8" w:rsidP="00A2579A">
            <w:pPr>
              <w:spacing w:before="120" w:after="120" w:line="240" w:lineRule="auto"/>
              <w:ind w:left="600"/>
              <w:jc w:val="both"/>
              <w:rPr>
                <w:rFonts w:ascii="Garamond" w:hAnsi="Garamond"/>
                <w:lang w:val="ru-RU"/>
              </w:rPr>
            </w:pPr>
            <w:r w:rsidRPr="00510886">
              <w:rPr>
                <w:rFonts w:ascii="Garamond" w:hAnsi="Garamond"/>
                <w:highlight w:val="yellow"/>
                <w:lang w:val="ru-RU"/>
              </w:rPr>
              <w:sym w:font="Symbol" w:char="F02D"/>
            </w:r>
            <w:r w:rsidRPr="00510886">
              <w:rPr>
                <w:rFonts w:ascii="Garamond" w:hAnsi="Garamond"/>
                <w:lang w:val="ru-RU"/>
              </w:rPr>
              <w:t xml:space="preserve"> </w:t>
            </w:r>
            <w:r w:rsidR="00871938" w:rsidRPr="00510886">
              <w:rPr>
                <w:rFonts w:ascii="Garamond" w:hAnsi="Garamond"/>
                <w:lang w:val="ru-RU"/>
              </w:rPr>
              <w:t>поставляющих мощность по договорам на модернизацию или по договорам купли-продажи (поставки) мощности новых объектов атомных электростанций, заключенным в отношении новых объектов атомных электростанций с датой ввода в эксплуатацию после 1 января 2025 г.:</w:t>
            </w:r>
          </w:p>
          <w:p w14:paraId="08062948" w14:textId="77777777" w:rsidR="00871938" w:rsidRPr="00510886" w:rsidRDefault="00871938" w:rsidP="00A2579A">
            <w:pPr>
              <w:spacing w:before="120" w:after="120" w:line="240" w:lineRule="auto"/>
              <w:ind w:left="795"/>
              <w:jc w:val="both"/>
              <w:rPr>
                <w:rFonts w:ascii="Garamond" w:hAnsi="Garamond"/>
                <w:lang w:val="ru-RU"/>
              </w:rPr>
            </w:pPr>
            <w:r w:rsidRPr="00510886">
              <w:rPr>
                <w:rFonts w:ascii="Times New Roman" w:hAnsi="Times New Roman" w:cs="Times New Roman"/>
                <w:lang w:val="ru-RU"/>
              </w:rPr>
              <w:t>​</w:t>
            </w: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факт,m</m:t>
                  </m:r>
                </m:sub>
                <m:sup>
                  <m:r>
                    <w:rPr>
                      <w:rFonts w:ascii="Cambria Math" w:hAnsi="Cambria Math"/>
                      <w:lang w:val="ru-RU"/>
                    </w:rPr>
                    <m:t>пост,j</m:t>
                  </m:r>
                </m:sup>
              </m:sSubSup>
              <m:r>
                <w:rPr>
                  <w:rFonts w:ascii="Cambria Math" w:hAnsi="Cambria Math"/>
                  <w:lang w:val="ru-RU"/>
                </w:rPr>
                <m:t>=(max</m:t>
              </m:r>
              <m:d>
                <m:dPr>
                  <m:ctrlPr>
                    <w:rPr>
                      <w:rFonts w:ascii="Cambria Math" w:hAnsi="Cambria Math"/>
                      <w:lang w:val="ru-RU"/>
                    </w:rPr>
                  </m:ctrlPr>
                </m:dPr>
                <m:e>
                  <m:r>
                    <w:rPr>
                      <w:rFonts w:ascii="Cambria Math" w:hAnsi="Cambria Math"/>
                      <w:lang w:val="ru-RU"/>
                    </w:rPr>
                    <m:t>0;min(</m:t>
                  </m:r>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m</m:t>
                      </m:r>
                    </m:sub>
                    <m:sup>
                      <m:r>
                        <w:rPr>
                          <w:rFonts w:ascii="Cambria Math" w:hAnsi="Cambria Math"/>
                          <w:lang w:val="ru-RU"/>
                        </w:rPr>
                        <m:t>пред</m:t>
                      </m:r>
                      <m:r>
                        <m:rPr>
                          <m:lit/>
                        </m:rPr>
                        <w:rPr>
                          <w:rFonts w:ascii="Cambria Math" w:hAnsi="Cambria Math"/>
                          <w:lang w:val="ru-RU"/>
                        </w:rPr>
                        <m:t>_</m:t>
                      </m:r>
                      <m:r>
                        <w:rPr>
                          <w:rFonts w:ascii="Cambria Math" w:hAnsi="Cambria Math"/>
                          <w:lang w:val="ru-RU"/>
                        </w:rPr>
                        <m:t>обяз,j</m:t>
                      </m:r>
                    </m:sup>
                  </m:sSubSup>
                  <m:r>
                    <w:rPr>
                      <w:rFonts w:ascii="Cambria Math" w:hAnsi="Cambria Math"/>
                      <w:lang w:val="ru-RU"/>
                    </w:rPr>
                    <m:t>;min[</m:t>
                  </m:r>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ПО,m</m:t>
                      </m:r>
                    </m:sub>
                    <m:sup>
                      <m:r>
                        <w:rPr>
                          <w:rFonts w:ascii="Cambria Math" w:hAnsi="Cambria Math"/>
                          <w:lang w:val="ru-RU"/>
                        </w:rPr>
                        <m:t>j</m:t>
                      </m:r>
                    </m:sup>
                  </m:sSubSup>
                  <m:r>
                    <w:rPr>
                      <w:rFonts w:ascii="Cambria Math" w:hAnsi="Cambria Math"/>
                      <w:lang w:val="ru-RU"/>
                    </w:rPr>
                    <m:t xml:space="preserve">; </m:t>
                  </m:r>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уст,m</m:t>
                      </m:r>
                    </m:sub>
                    <m:sup>
                      <m:r>
                        <w:rPr>
                          <w:rFonts w:ascii="Cambria Math" w:hAnsi="Cambria Math"/>
                          <w:lang w:val="ru-RU"/>
                        </w:rPr>
                        <m:t>j</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нед,m</m:t>
                      </m:r>
                    </m:sub>
                    <m:sup>
                      <m:r>
                        <w:rPr>
                          <w:rFonts w:ascii="Cambria Math" w:hAnsi="Cambria Math"/>
                          <w:lang w:val="ru-RU"/>
                        </w:rPr>
                        <m:t>j</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сн,m</m:t>
                      </m:r>
                    </m:sub>
                    <m:sup>
                      <m:r>
                        <w:rPr>
                          <w:rFonts w:ascii="Cambria Math" w:hAnsi="Cambria Math"/>
                          <w:lang w:val="ru-RU"/>
                        </w:rPr>
                        <m:t>j</m:t>
                      </m:r>
                    </m:sup>
                  </m:sSubSup>
                </m:e>
              </m:d>
              <m:r>
                <w:rPr>
                  <w:rFonts w:ascii="Cambria Math" w:hAnsi="Cambria Math"/>
                  <w:lang w:val="ru-RU"/>
                </w:rPr>
                <m:t>)</m:t>
              </m:r>
            </m:oMath>
            <w:r w:rsidRPr="00510886">
              <w:rPr>
                <w:rFonts w:ascii="Garamond" w:hAnsi="Garamond"/>
                <w:lang w:val="ru-RU"/>
              </w:rPr>
              <w:t xml:space="preserve"> ;</w:t>
            </w:r>
            <w:r w:rsidRPr="00510886">
              <w:rPr>
                <w:rFonts w:ascii="Times New Roman" w:hAnsi="Times New Roman" w:cs="Times New Roman"/>
                <w:lang w:val="ru-RU"/>
              </w:rPr>
              <w:t>​</w:t>
            </w:r>
          </w:p>
          <w:p w14:paraId="6F6A6DF2" w14:textId="77777777" w:rsidR="00871938" w:rsidRPr="00510886" w:rsidRDefault="006C3ED8" w:rsidP="00A2579A">
            <w:pPr>
              <w:spacing w:before="120" w:after="120" w:line="240" w:lineRule="auto"/>
              <w:ind w:left="512"/>
              <w:jc w:val="both"/>
              <w:rPr>
                <w:rFonts w:ascii="Garamond" w:hAnsi="Garamond"/>
                <w:lang w:val="ru-RU"/>
              </w:rPr>
            </w:pPr>
            <w:r w:rsidRPr="00510886">
              <w:rPr>
                <w:rFonts w:ascii="Garamond" w:hAnsi="Garamond"/>
                <w:highlight w:val="yellow"/>
                <w:lang w:val="ru-RU"/>
              </w:rPr>
              <w:sym w:font="Symbol" w:char="F02D"/>
            </w:r>
            <w:r w:rsidRPr="00510886">
              <w:rPr>
                <w:rFonts w:ascii="Garamond" w:hAnsi="Garamond"/>
                <w:lang w:val="ru-RU"/>
              </w:rPr>
              <w:t xml:space="preserve"> </w:t>
            </w:r>
            <w:r w:rsidR="00871938" w:rsidRPr="00510886">
              <w:rPr>
                <w:rFonts w:ascii="Garamond" w:hAnsi="Garamond"/>
                <w:lang w:val="ru-RU"/>
              </w:rPr>
              <w:t>поставляющих мощность по договорам купли-продажи (поставки) мощности генерирующих объектов, модернизированных (реконструированных) или построенных на отдельных территориях, ранее относившихся к неценовым зонам (далее – на модернизацию генерирующих объектов, расположенных на отдельных территориях):</w:t>
            </w:r>
          </w:p>
          <w:p w14:paraId="6108BEFE" w14:textId="77777777" w:rsidR="00871938" w:rsidRPr="00510886" w:rsidRDefault="000068B5" w:rsidP="00A2579A">
            <w:pPr>
              <w:spacing w:before="120" w:after="120" w:line="240" w:lineRule="auto"/>
              <w:ind w:left="654"/>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факт, m</m:t>
                  </m:r>
                </m:sub>
                <m:sup>
                  <m:r>
                    <w:rPr>
                      <w:rFonts w:ascii="Cambria Math" w:hAnsi="Cambria Math"/>
                      <w:lang w:val="ru-RU"/>
                    </w:rPr>
                    <m:t>пост,j</m:t>
                  </m:r>
                </m:sup>
              </m:sSubSup>
              <m:r>
                <w:rPr>
                  <w:rFonts w:ascii="Cambria Math" w:hAnsi="Cambria Math"/>
                  <w:lang w:val="ru-RU"/>
                </w:rPr>
                <m:t>=(max(0; min</m:t>
              </m:r>
              <m:d>
                <m:dPr>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m</m:t>
                      </m:r>
                    </m:sub>
                    <m:sup>
                      <m:r>
                        <w:rPr>
                          <w:rFonts w:ascii="Cambria Math" w:hAnsi="Cambria Math"/>
                          <w:lang w:val="ru-RU"/>
                        </w:rPr>
                        <m:t>Мод</m:t>
                      </m:r>
                      <m:r>
                        <m:rPr>
                          <m:lit/>
                        </m:rPr>
                        <w:rPr>
                          <w:rFonts w:ascii="Cambria Math" w:hAnsi="Cambria Math"/>
                          <w:lang w:val="ru-RU"/>
                        </w:rPr>
                        <m:t>_</m:t>
                      </m:r>
                      <m:r>
                        <w:rPr>
                          <w:rFonts w:ascii="Cambria Math" w:hAnsi="Cambria Math"/>
                          <w:lang w:val="ru-RU"/>
                        </w:rPr>
                        <m:t>бНЦЗ,j</m:t>
                      </m:r>
                    </m:sup>
                  </m:sSubSup>
                  <m:r>
                    <w:rPr>
                      <w:rFonts w:ascii="Cambria Math" w:hAnsi="Cambria Math"/>
                      <w:lang w:val="ru-RU"/>
                    </w:rPr>
                    <m:t>;min</m:t>
                  </m:r>
                  <m:d>
                    <m:dPr>
                      <m:begChr m:val="["/>
                      <m:endChr m:val="]"/>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ПО,j</m:t>
                          </m:r>
                        </m:sub>
                        <m:sup>
                          <m:r>
                            <w:rPr>
                              <w:rFonts w:ascii="Cambria Math" w:hAnsi="Cambria Math"/>
                              <w:lang w:val="ru-RU"/>
                            </w:rPr>
                            <m:t>j</m:t>
                          </m:r>
                        </m:sup>
                      </m:sSubSup>
                      <m:r>
                        <w:rPr>
                          <w:rFonts w:ascii="Cambria Math" w:hAnsi="Cambria Math"/>
                          <w:lang w:val="ru-RU"/>
                        </w:rPr>
                        <m:t xml:space="preserve">; </m:t>
                      </m:r>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уст,m</m:t>
                          </m:r>
                        </m:sub>
                        <m:sup>
                          <m:r>
                            <w:rPr>
                              <w:rFonts w:ascii="Cambria Math" w:hAnsi="Cambria Math"/>
                              <w:lang w:val="ru-RU"/>
                            </w:rPr>
                            <m:t>j</m:t>
                          </m:r>
                        </m:sup>
                      </m:sSubSup>
                    </m:e>
                  </m:d>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нед, m</m:t>
                      </m:r>
                    </m:sub>
                    <m:sup>
                      <m:r>
                        <w:rPr>
                          <w:rFonts w:ascii="Cambria Math" w:hAnsi="Cambria Math"/>
                          <w:lang w:val="ru-RU"/>
                        </w:rPr>
                        <m:t>j</m:t>
                      </m:r>
                    </m:sup>
                  </m:sSubSup>
                </m:e>
              </m:d>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СН,m</m:t>
                  </m:r>
                </m:sub>
                <m:sup>
                  <m:r>
                    <w:rPr>
                      <w:rFonts w:ascii="Cambria Math" w:hAnsi="Cambria Math"/>
                      <w:lang w:val="ru-RU"/>
                    </w:rPr>
                    <m:t>j</m:t>
                  </m:r>
                </m:sup>
              </m:sSubSup>
              <m:r>
                <w:rPr>
                  <w:rFonts w:ascii="Cambria Math" w:hAnsi="Cambria Math"/>
                  <w:lang w:val="ru-RU"/>
                </w:rPr>
                <m:t>))</m:t>
              </m:r>
            </m:oMath>
            <w:proofErr w:type="gramStart"/>
            <w:r w:rsidR="00871938" w:rsidRPr="00510886">
              <w:rPr>
                <w:rFonts w:ascii="Garamond" w:hAnsi="Garamond"/>
                <w:lang w:val="ru-RU"/>
              </w:rPr>
              <w:t xml:space="preserve">;   </w:t>
            </w:r>
            <w:proofErr w:type="gramEnd"/>
            <w:r w:rsidR="00871938" w:rsidRPr="00510886">
              <w:rPr>
                <w:rFonts w:ascii="Garamond" w:hAnsi="Garamond"/>
                <w:lang w:val="ru-RU"/>
              </w:rPr>
              <w:t> (36.4)</w:t>
            </w:r>
          </w:p>
          <w:p w14:paraId="27940DA3" w14:textId="77777777" w:rsidR="00871938" w:rsidRPr="00510886" w:rsidRDefault="006C3ED8" w:rsidP="00A2579A">
            <w:pPr>
              <w:spacing w:before="120" w:after="120" w:line="240" w:lineRule="auto"/>
              <w:ind w:left="512"/>
              <w:jc w:val="both"/>
              <w:rPr>
                <w:rFonts w:ascii="Garamond" w:hAnsi="Garamond"/>
                <w:lang w:val="ru-RU"/>
              </w:rPr>
            </w:pPr>
            <w:r w:rsidRPr="00510886">
              <w:rPr>
                <w:rFonts w:ascii="Garamond" w:hAnsi="Garamond"/>
                <w:highlight w:val="yellow"/>
                <w:lang w:val="ru-RU"/>
              </w:rPr>
              <w:sym w:font="Symbol" w:char="F02D"/>
            </w:r>
            <w:r w:rsidRPr="00510886">
              <w:rPr>
                <w:rFonts w:ascii="Garamond" w:hAnsi="Garamond"/>
                <w:lang w:val="ru-RU"/>
              </w:rPr>
              <w:t xml:space="preserve"> </w:t>
            </w:r>
            <w:r w:rsidR="00871938" w:rsidRPr="00510886">
              <w:rPr>
                <w:rFonts w:ascii="Garamond" w:hAnsi="Garamond"/>
                <w:lang w:val="ru-RU"/>
              </w:rPr>
              <w:t>поставляющих мощность по договорам о предоставлении мощности, договорам купли-продажи (поставки) мощности новых атомных станций (за исключением договоров купли-продажи (поставки) мощности новых объектов атомных электростанций, заключенных в отношении новых объектов атомных электростанций с датой ввода в эксплуатацию после 1 января 2025 г.), договорам купли-продажи (поставки) мощности новых гидроэлектростанций (в том числе гидроаккумулирующих электростанций):</w:t>
            </w:r>
          </w:p>
          <w:p w14:paraId="75DBE740" w14:textId="77777777" w:rsidR="00871938" w:rsidRPr="00510886" w:rsidRDefault="000068B5" w:rsidP="00A2579A">
            <w:pPr>
              <w:spacing w:before="120" w:after="120" w:line="240" w:lineRule="auto"/>
              <w:ind w:left="654" w:hanging="654"/>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N</m:t>
                  </m:r>
                </m:e>
                <m:sub>
                  <m:r>
                    <m:rPr>
                      <m:nor/>
                    </m:rPr>
                    <w:rPr>
                      <w:rFonts w:ascii="Garamond" w:hAnsi="Garamond"/>
                      <w:lang w:val="ru-RU"/>
                    </w:rPr>
                    <m:t>факт,m</m:t>
                  </m:r>
                </m:sub>
                <m:sup>
                  <m:r>
                    <m:rPr>
                      <m:nor/>
                    </m:rPr>
                    <w:rPr>
                      <w:rFonts w:ascii="Garamond" w:hAnsi="Garamond"/>
                      <w:lang w:val="ru-RU"/>
                    </w:rPr>
                    <m:t>пост,j</m:t>
                  </m:r>
                </m:sup>
              </m:sSubSup>
              <m:r>
                <w:rPr>
                  <w:rFonts w:ascii="Cambria Math" w:hAnsi="Cambria Math"/>
                  <w:lang w:val="ru-RU"/>
                </w:rPr>
                <m:t>=max</m:t>
              </m:r>
              <m:d>
                <m:dPr>
                  <m:ctrlPr>
                    <w:rPr>
                      <w:rFonts w:ascii="Cambria Math" w:hAnsi="Cambria Math"/>
                      <w:lang w:val="ru-RU"/>
                    </w:rPr>
                  </m:ctrlPr>
                </m:dPr>
                <m:e>
                  <m:eqArr>
                    <m:eqArrPr>
                      <m:ctrlPr>
                        <w:rPr>
                          <w:rFonts w:ascii="Cambria Math" w:hAnsi="Cambria Math"/>
                          <w:lang w:val="ru-RU"/>
                        </w:rPr>
                      </m:ctrlPr>
                    </m:eqArrPr>
                    <m:e>
                      <m:r>
                        <w:rPr>
                          <w:rFonts w:ascii="Cambria Math" w:hAnsi="Cambria Math"/>
                          <w:lang w:val="ru-RU"/>
                        </w:rPr>
                        <m:t>0;</m:t>
                      </m:r>
                    </m:e>
                    <m:e>
                      <m:r>
                        <w:rPr>
                          <w:rFonts w:ascii="Cambria Math" w:hAnsi="Cambria Math"/>
                          <w:lang w:val="ru-RU"/>
                        </w:rPr>
                        <m:t>min</m:t>
                      </m:r>
                      <m:d>
                        <m:dPr>
                          <m:begChr m:val="["/>
                          <m:endChr m:val="]"/>
                          <m:ctrlPr>
                            <w:rPr>
                              <w:rFonts w:ascii="Cambria Math" w:hAnsi="Cambria Math"/>
                              <w:lang w:val="ru-RU"/>
                            </w:rPr>
                          </m:ctrlPr>
                        </m:dPr>
                        <m:e>
                          <m:eqArr>
                            <m:eqArrPr>
                              <m:ctrlPr>
                                <w:rPr>
                                  <w:rFonts w:ascii="Cambria Math" w:hAnsi="Cambria Math"/>
                                  <w:lang w:val="ru-RU"/>
                                </w:rPr>
                              </m:ctrlPr>
                            </m:eqArrPr>
                            <m:e>
                              <m:sSup>
                                <m:sSupPr>
                                  <m:ctrlPr>
                                    <w:rPr>
                                      <w:rFonts w:ascii="Cambria Math" w:hAnsi="Cambria Math"/>
                                      <w:lang w:val="ru-RU"/>
                                    </w:rPr>
                                  </m:ctrlPr>
                                </m:sSupPr>
                                <m:e>
                                  <m:r>
                                    <w:rPr>
                                      <w:rFonts w:ascii="Cambria Math" w:hAnsi="Cambria Math"/>
                                      <w:lang w:val="ru-RU"/>
                                    </w:rPr>
                                    <m:t>N</m:t>
                                  </m:r>
                                </m:e>
                                <m:sup>
                                  <m:r>
                                    <m:rPr>
                                      <m:nor/>
                                    </m:rPr>
                                    <w:rPr>
                                      <w:rFonts w:ascii="Garamond" w:hAnsi="Garamond"/>
                                      <w:lang w:val="ru-RU"/>
                                    </w:rPr>
                                    <m:t>пред_ДПМ,</m:t>
                                  </m:r>
                                  <m:r>
                                    <w:rPr>
                                      <w:rFonts w:ascii="Cambria Math" w:hAnsi="Cambria Math"/>
                                      <w:lang w:val="ru-RU"/>
                                    </w:rPr>
                                    <m:t>j</m:t>
                                  </m:r>
                                </m:sup>
                              </m:sSup>
                              <m:r>
                                <w:rPr>
                                  <w:rFonts w:ascii="Cambria Math" w:hAnsi="Cambria Math"/>
                                  <w:lang w:val="ru-RU"/>
                                </w:rPr>
                                <m:t>;</m:t>
                              </m:r>
                            </m:e>
                            <m:e>
                              <m:r>
                                <w:rPr>
                                  <w:rFonts w:ascii="Cambria Math" w:hAnsi="Cambria Math"/>
                                  <w:lang w:val="ru-RU"/>
                                </w:rPr>
                                <m:t>max</m:t>
                              </m:r>
                              <m:d>
                                <m:dPr>
                                  <m:begChr m:val="{"/>
                                  <m:endChr m:val="}"/>
                                  <m:ctrlPr>
                                    <w:rPr>
                                      <w:rFonts w:ascii="Cambria Math" w:hAnsi="Cambria Math"/>
                                      <w:lang w:val="ru-RU"/>
                                    </w:rPr>
                                  </m:ctrlPr>
                                </m:dPr>
                                <m:e>
                                  <m:eqArr>
                                    <m:eqArrPr>
                                      <m:ctrlPr>
                                        <w:rPr>
                                          <w:rFonts w:ascii="Cambria Math" w:hAnsi="Cambria Math"/>
                                          <w:lang w:val="ru-RU"/>
                                        </w:rPr>
                                      </m:ctrlPr>
                                    </m:eqArrPr>
                                    <m:e>
                                      <m:r>
                                        <w:rPr>
                                          <w:rFonts w:ascii="Cambria Math" w:hAnsi="Cambria Math"/>
                                          <w:lang w:val="ru-RU"/>
                                        </w:rPr>
                                        <m:t>0;</m:t>
                                      </m:r>
                                    </m:e>
                                    <m:e>
                                      <m:r>
                                        <w:rPr>
                                          <w:rFonts w:ascii="Cambria Math" w:hAnsi="Cambria Math"/>
                                          <w:lang w:val="ru-RU"/>
                                        </w:rPr>
                                        <m:t>min[</m:t>
                                      </m:r>
                                      <m:sSubSup>
                                        <m:sSubSupPr>
                                          <m:ctrlPr>
                                            <w:rPr>
                                              <w:rFonts w:ascii="Cambria Math" w:hAnsi="Cambria Math"/>
                                              <w:lang w:val="ru-RU"/>
                                            </w:rPr>
                                          </m:ctrlPr>
                                        </m:sSubSupPr>
                                        <m:e>
                                          <m:r>
                                            <w:rPr>
                                              <w:rFonts w:ascii="Cambria Math" w:hAnsi="Cambria Math"/>
                                              <w:lang w:val="ru-RU"/>
                                            </w:rPr>
                                            <m:t>N</m:t>
                                          </m:r>
                                        </m:e>
                                        <m:sub>
                                          <m:r>
                                            <m:rPr>
                                              <m:nor/>
                                            </m:rPr>
                                            <w:rPr>
                                              <w:rFonts w:ascii="Garamond" w:hAnsi="Garamond"/>
                                              <w:lang w:val="ru-RU"/>
                                            </w:rPr>
                                            <m:t>ПО</m:t>
                                          </m:r>
                                          <m:r>
                                            <w:rPr>
                                              <w:rFonts w:ascii="Cambria Math" w:hAnsi="Cambria Math"/>
                                              <w:lang w:val="ru-RU"/>
                                            </w:rPr>
                                            <m:t>,m</m:t>
                                          </m:r>
                                        </m:sub>
                                        <m:sup>
                                          <m:r>
                                            <w:rPr>
                                              <w:rFonts w:ascii="Cambria Math" w:hAnsi="Cambria Math"/>
                                              <w:lang w:val="ru-RU"/>
                                            </w:rPr>
                                            <m:t>j</m:t>
                                          </m:r>
                                        </m:sup>
                                      </m:sSubSup>
                                      <m:r>
                                        <w:rPr>
                                          <w:rFonts w:ascii="Cambria Math" w:hAnsi="Cambria Math"/>
                                          <w:lang w:val="ru-RU"/>
                                        </w:rPr>
                                        <m:t xml:space="preserve">; </m:t>
                                      </m:r>
                                      <m:sSubSup>
                                        <m:sSubSupPr>
                                          <m:ctrlPr>
                                            <w:rPr>
                                              <w:rFonts w:ascii="Cambria Math" w:hAnsi="Cambria Math"/>
                                              <w:lang w:val="ru-RU"/>
                                            </w:rPr>
                                          </m:ctrlPr>
                                        </m:sSubSupPr>
                                        <m:e>
                                          <m:r>
                                            <w:rPr>
                                              <w:rFonts w:ascii="Cambria Math" w:hAnsi="Cambria Math"/>
                                              <w:lang w:val="ru-RU"/>
                                            </w:rPr>
                                            <m:t>N</m:t>
                                          </m:r>
                                        </m:e>
                                        <m:sub>
                                          <m:r>
                                            <m:rPr>
                                              <m:nor/>
                                            </m:rPr>
                                            <w:rPr>
                                              <w:rFonts w:ascii="Garamond" w:hAnsi="Garamond"/>
                                              <w:lang w:val="ru-RU"/>
                                            </w:rPr>
                                            <m:t>уст</m:t>
                                          </m:r>
                                          <m:r>
                                            <w:rPr>
                                              <w:rFonts w:ascii="Cambria Math" w:hAnsi="Cambria Math"/>
                                              <w:lang w:val="ru-RU"/>
                                            </w:rPr>
                                            <m:t>,m</m:t>
                                          </m:r>
                                        </m:sub>
                                        <m:sup>
                                          <m:r>
                                            <w:rPr>
                                              <w:rFonts w:ascii="Cambria Math" w:hAnsi="Cambria Math"/>
                                              <w:lang w:val="ru-RU"/>
                                            </w:rPr>
                                            <m:t>j</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m</m:t>
                                          </m:r>
                                        </m:sub>
                                        <m:sup>
                                          <m:r>
                                            <w:rPr>
                                              <w:rFonts w:ascii="Cambria Math" w:hAnsi="Cambria Math"/>
                                              <w:lang w:val="ru-RU"/>
                                            </w:rPr>
                                            <m:t>нед,j</m:t>
                                          </m:r>
                                        </m:sup>
                                      </m:sSubSup>
                                    </m:e>
                                  </m:eqArr>
                                </m:e>
                              </m:d>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N</m:t>
                                  </m:r>
                                </m:e>
                                <m:sub>
                                  <m:r>
                                    <m:rPr>
                                      <m:nor/>
                                    </m:rPr>
                                    <w:rPr>
                                      <w:rFonts w:ascii="Garamond" w:hAnsi="Garamond"/>
                                      <w:lang w:val="ru-RU"/>
                                    </w:rPr>
                                    <m:t>сн</m:t>
                                  </m:r>
                                  <m:r>
                                    <w:rPr>
                                      <w:rFonts w:ascii="Cambria Math" w:hAnsi="Cambria Math"/>
                                      <w:lang w:val="ru-RU"/>
                                    </w:rPr>
                                    <m:t>,m</m:t>
                                  </m:r>
                                </m:sub>
                                <m:sup>
                                  <m:r>
                                    <w:rPr>
                                      <w:rFonts w:ascii="Cambria Math" w:hAnsi="Cambria Math"/>
                                      <w:lang w:val="ru-RU"/>
                                    </w:rPr>
                                    <m:t>j</m:t>
                                  </m:r>
                                </m:sup>
                              </m:sSubSup>
                            </m:e>
                          </m:eqArr>
                        </m:e>
                      </m:d>
                    </m:e>
                  </m:eqArr>
                </m:e>
              </m:d>
            </m:oMath>
            <w:r w:rsidR="00871938" w:rsidRPr="00510886">
              <w:rPr>
                <w:rFonts w:ascii="Garamond" w:hAnsi="Garamond"/>
                <w:lang w:val="ru-RU"/>
              </w:rPr>
              <w:t>;</w:t>
            </w:r>
            <w:r w:rsidR="00871938" w:rsidRPr="00510886">
              <w:rPr>
                <w:rFonts w:ascii="Garamond" w:hAnsi="Garamond"/>
                <w:lang w:val="ru-RU"/>
              </w:rPr>
              <w:tab/>
              <w:t>(36.5)</w:t>
            </w:r>
          </w:p>
          <w:p w14:paraId="10437591" w14:textId="77777777" w:rsidR="00871938" w:rsidRPr="00510886" w:rsidRDefault="00871938" w:rsidP="00A2579A">
            <w:pPr>
              <w:spacing w:before="120" w:after="120" w:line="240" w:lineRule="auto"/>
              <w:ind w:left="120" w:firstLine="500"/>
              <w:jc w:val="both"/>
              <w:rPr>
                <w:rFonts w:ascii="Garamond" w:hAnsi="Garamond"/>
                <w:lang w:val="ru-RU"/>
              </w:rPr>
            </w:pPr>
            <w:r w:rsidRPr="00510886">
              <w:rPr>
                <w:rFonts w:ascii="Times New Roman" w:hAnsi="Times New Roman" w:cs="Times New Roman"/>
                <w:lang w:val="ru-RU"/>
              </w:rPr>
              <w:t>​</w:t>
            </w:r>
            <m:oMath>
              <m:sSubSup>
                <m:sSubSupPr>
                  <m:ctrlPr>
                    <w:rPr>
                      <w:rFonts w:ascii="Cambria Math" w:hAnsi="Cambria Math"/>
                      <w:lang w:val="ru-RU"/>
                    </w:rPr>
                  </m:ctrlPr>
                </m:sSubSupPr>
                <m:e>
                  <m:r>
                    <w:rPr>
                      <w:rFonts w:ascii="Cambria Math" w:hAnsi="Cambria Math"/>
                      <w:lang w:val="ru-RU"/>
                    </w:rPr>
                    <m:t>N</m:t>
                  </m:r>
                </m:e>
                <m:sub>
                  <m:r>
                    <m:rPr>
                      <m:nor/>
                    </m:rPr>
                    <w:rPr>
                      <w:rFonts w:ascii="Garamond" w:hAnsi="Garamond"/>
                      <w:lang w:val="ru-RU"/>
                    </w:rPr>
                    <m:t>сн</m:t>
                  </m:r>
                  <m:r>
                    <w:rPr>
                      <w:rFonts w:ascii="Cambria Math" w:hAnsi="Cambria Math"/>
                      <w:lang w:val="ru-RU"/>
                    </w:rPr>
                    <m:t>,m</m:t>
                  </m:r>
                </m:sub>
                <m:sup>
                  <m:r>
                    <w:rPr>
                      <w:rFonts w:ascii="Cambria Math" w:hAnsi="Cambria Math"/>
                      <w:lang w:val="ru-RU"/>
                    </w:rPr>
                    <m:t>j</m:t>
                  </m:r>
                </m:sup>
              </m:sSubSup>
            </m:oMath>
            <w:r w:rsidRPr="00510886">
              <w:rPr>
                <w:rFonts w:ascii="Times New Roman" w:hAnsi="Times New Roman" w:cs="Times New Roman"/>
                <w:lang w:val="ru-RU"/>
              </w:rPr>
              <w:t>​</w:t>
            </w:r>
            <w:r w:rsidRPr="00510886">
              <w:rPr>
                <w:rFonts w:ascii="Garamond" w:hAnsi="Garamond"/>
                <w:lang w:val="ru-RU"/>
              </w:rPr>
              <w:t> – объем потребления мощности на собственные и хозяйственные нужды, отнесенный к </w:t>
            </w:r>
            <w:r w:rsidRPr="00510886">
              <w:rPr>
                <w:rFonts w:ascii="Garamond" w:hAnsi="Garamond"/>
                <w:i/>
                <w:lang w:val="ru-RU"/>
              </w:rPr>
              <w:t>j</w:t>
            </w:r>
            <w:r w:rsidRPr="00510886">
              <w:rPr>
                <w:rFonts w:ascii="Garamond" w:hAnsi="Garamond"/>
                <w:lang w:val="ru-RU"/>
              </w:rPr>
              <w:t>-той ГТП генерации в месяце </w:t>
            </w:r>
            <w:r w:rsidRPr="00510886">
              <w:rPr>
                <w:rFonts w:ascii="Garamond" w:hAnsi="Garamond"/>
                <w:i/>
                <w:lang w:val="ru-RU"/>
              </w:rPr>
              <w:t>m</w:t>
            </w:r>
            <w:r w:rsidRPr="00510886">
              <w:rPr>
                <w:rFonts w:ascii="Garamond" w:hAnsi="Garamond"/>
                <w:lang w:val="ru-RU"/>
              </w:rPr>
              <w:t>,</w:t>
            </w:r>
            <w:r w:rsidRPr="00510886">
              <w:rPr>
                <w:rFonts w:ascii="Garamond" w:hAnsi="Garamond"/>
                <w:i/>
                <w:lang w:val="ru-RU"/>
              </w:rPr>
              <w:t> </w:t>
            </w:r>
            <w:r w:rsidRPr="00510886">
              <w:rPr>
                <w:rFonts w:ascii="Garamond" w:hAnsi="Garamond"/>
                <w:lang w:val="ru-RU"/>
              </w:rPr>
              <w:t>определяемый в соответствии с разделом 8 настоящего Регламента.</w:t>
            </w:r>
          </w:p>
          <w:p w14:paraId="07020423" w14:textId="77777777" w:rsidR="005864ED" w:rsidRPr="00510886" w:rsidRDefault="00871938" w:rsidP="00A2579A">
            <w:pPr>
              <w:spacing w:before="120" w:after="120" w:line="240" w:lineRule="auto"/>
              <w:ind w:left="960"/>
              <w:jc w:val="both"/>
              <w:rPr>
                <w:rFonts w:ascii="Garamond" w:hAnsi="Garamond"/>
                <w:lang w:val="ru-RU"/>
              </w:rPr>
            </w:pPr>
            <w:r w:rsidRPr="00510886">
              <w:rPr>
                <w:rFonts w:ascii="Garamond" w:hAnsi="Garamond"/>
                <w:lang w:val="ru-RU"/>
              </w:rPr>
              <w:t>…</w:t>
            </w:r>
          </w:p>
          <w:p w14:paraId="736558A0" w14:textId="77777777" w:rsidR="00871938" w:rsidRPr="00510886" w:rsidRDefault="000068B5" w:rsidP="00A2579A">
            <w:pPr>
              <w:spacing w:before="120" w:after="120" w:line="240" w:lineRule="auto"/>
              <w:ind w:left="120" w:firstLine="500"/>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m</m:t>
                  </m:r>
                </m:sub>
                <m:sup>
                  <m:r>
                    <m:rPr>
                      <m:nor/>
                    </m:rPr>
                    <w:rPr>
                      <w:rFonts w:ascii="Garamond" w:hAnsi="Garamond"/>
                      <w:lang w:val="ru-RU"/>
                    </w:rPr>
                    <m:t>КОМ,</m:t>
                  </m:r>
                  <m:r>
                    <w:rPr>
                      <w:rFonts w:ascii="Cambria Math" w:hAnsi="Cambria Math"/>
                      <w:lang w:val="ru-RU"/>
                    </w:rPr>
                    <m:t>j</m:t>
                  </m:r>
                </m:sup>
              </m:sSubSup>
            </m:oMath>
            <w:r w:rsidR="00871938" w:rsidRPr="00510886">
              <w:rPr>
                <w:rFonts w:ascii="Garamond" w:hAnsi="Garamond"/>
                <w:lang w:val="ru-RU"/>
              </w:rPr>
              <w:t> – объем мощности, </w:t>
            </w:r>
          </w:p>
          <w:p w14:paraId="1205EEE2" w14:textId="77777777" w:rsidR="00871938" w:rsidRPr="00510886" w:rsidRDefault="006C3ED8"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w:t>
            </w:r>
            <w:r w:rsidR="00871938" w:rsidRPr="00510886">
              <w:rPr>
                <w:rFonts w:ascii="Garamond" w:hAnsi="Garamond"/>
                <w:lang w:val="ru-RU"/>
              </w:rPr>
              <w:t>отобранный по итогам КОМ в ГТП генерации </w:t>
            </w:r>
            <w:r w:rsidR="00871938" w:rsidRPr="00510886">
              <w:rPr>
                <w:rFonts w:ascii="Garamond" w:hAnsi="Garamond"/>
                <w:i/>
                <w:lang w:val="ru-RU"/>
              </w:rPr>
              <w:t>j</w:t>
            </w:r>
            <w:r w:rsidR="00871938" w:rsidRPr="00510886">
              <w:rPr>
                <w:rFonts w:ascii="Garamond" w:hAnsi="Garamond"/>
                <w:lang w:val="ru-RU"/>
              </w:rPr>
              <w:t xml:space="preserve"> в отношении месяца </w:t>
            </w:r>
            <w:r w:rsidR="00871938" w:rsidRPr="00510886">
              <w:rPr>
                <w:rFonts w:ascii="Garamond" w:hAnsi="Garamond"/>
                <w:i/>
                <w:lang w:val="ru-RU"/>
              </w:rPr>
              <w:t>m</w:t>
            </w:r>
            <w:r w:rsidR="00871938" w:rsidRPr="00510886">
              <w:rPr>
                <w:rFonts w:ascii="Garamond" w:hAnsi="Garamond"/>
                <w:lang w:val="ru-RU"/>
              </w:rPr>
              <w:t>;</w:t>
            </w:r>
          </w:p>
          <w:p w14:paraId="08AA1837" w14:textId="77777777" w:rsidR="00871938" w:rsidRPr="00510886" w:rsidRDefault="006C3ED8"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w:t>
            </w:r>
            <w:r w:rsidR="00871938" w:rsidRPr="00510886">
              <w:rPr>
                <w:rFonts w:ascii="Garamond" w:hAnsi="Garamond"/>
                <w:lang w:val="ru-RU"/>
              </w:rPr>
              <w:t>для генерирующих объектов, в отношении которых заключены договоры на модернизацию, функционирующих до реализации мероприятий по модернизации в период времени с даты начала поставки мощности по договорам на модернизацию, указанной в перечне генерирующих объектов, утвержденном Правительством Российской Федерации на основании результатов отбора проектов модернизации, до даты начала поставки мощности, указанной в приложении 1 к договору на модернизацию, – определенный в соответствии с разделом 16 </w:t>
            </w:r>
            <w:r w:rsidR="00871938" w:rsidRPr="00510886">
              <w:rPr>
                <w:rFonts w:ascii="Garamond" w:hAnsi="Garamond"/>
                <w:i/>
                <w:lang w:val="ru-RU"/>
              </w:rPr>
              <w:t>Регламента определения объемов покупки и продажи мощности на оптовом рынке</w:t>
            </w:r>
            <w:r w:rsidR="00871938" w:rsidRPr="00510886">
              <w:rPr>
                <w:rFonts w:ascii="Garamond" w:hAnsi="Garamond"/>
                <w:lang w:val="ru-RU"/>
              </w:rPr>
              <w:t xml:space="preserve"> (Приложение № 13.2 к </w:t>
            </w:r>
            <w:r w:rsidR="00871938" w:rsidRPr="00510886">
              <w:rPr>
                <w:rFonts w:ascii="Garamond" w:hAnsi="Garamond"/>
                <w:i/>
                <w:lang w:val="ru-RU"/>
              </w:rPr>
              <w:t>Договору о присоединении к торговой системе оптового рынка</w:t>
            </w:r>
            <w:r w:rsidR="00871938" w:rsidRPr="00510886">
              <w:rPr>
                <w:rFonts w:ascii="Garamond" w:hAnsi="Garamond"/>
                <w:lang w:val="ru-RU"/>
              </w:rPr>
              <w:t>) в отношении ГТП генерации </w:t>
            </w:r>
            <w:r w:rsidR="00871938" w:rsidRPr="00510886">
              <w:rPr>
                <w:rFonts w:ascii="Garamond" w:hAnsi="Garamond"/>
                <w:i/>
                <w:lang w:val="ru-RU"/>
              </w:rPr>
              <w:t>j</w:t>
            </w:r>
            <w:r w:rsidR="00871938" w:rsidRPr="00510886">
              <w:rPr>
                <w:rFonts w:ascii="Garamond" w:hAnsi="Garamond"/>
                <w:lang w:val="ru-RU"/>
              </w:rPr>
              <w:t xml:space="preserve"> в отношении месяца </w:t>
            </w:r>
            <w:r w:rsidR="00871938" w:rsidRPr="00510886">
              <w:rPr>
                <w:rFonts w:ascii="Garamond" w:hAnsi="Garamond"/>
                <w:i/>
                <w:lang w:val="ru-RU"/>
              </w:rPr>
              <w:t>m</w:t>
            </w:r>
            <w:r w:rsidR="00871938" w:rsidRPr="00510886">
              <w:rPr>
                <w:rFonts w:ascii="Garamond" w:hAnsi="Garamond"/>
                <w:lang w:val="ru-RU"/>
              </w:rPr>
              <w:t>;</w:t>
            </w:r>
          </w:p>
          <w:p w14:paraId="006FADBB" w14:textId="77777777" w:rsidR="00871938" w:rsidRPr="00510886" w:rsidRDefault="006C3ED8"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w:t>
            </w:r>
            <w:r w:rsidR="00871938" w:rsidRPr="00510886">
              <w:rPr>
                <w:rFonts w:ascii="Garamond" w:hAnsi="Garamond"/>
                <w:lang w:val="ru-RU"/>
              </w:rPr>
              <w:t>для генерирующих объектов, в отношении которых ранее были заключены договоры на модернизацию, которые были расторгнуты по причине исключения данного оборудования из перечня генерирующих объектов, утвержденного Правительством Российской Федерации на основании результатов отбора проектов модернизации, – определенный в соответствии с разделом 16 </w:t>
            </w:r>
            <w:r w:rsidR="00871938" w:rsidRPr="00510886">
              <w:rPr>
                <w:rFonts w:ascii="Garamond" w:hAnsi="Garamond"/>
                <w:i/>
                <w:lang w:val="ru-RU"/>
              </w:rPr>
              <w:t>Регламента определения объемов покупки и продажи мощности на оптовом рынке</w:t>
            </w:r>
            <w:r w:rsidR="00871938" w:rsidRPr="00510886">
              <w:rPr>
                <w:rFonts w:ascii="Garamond" w:hAnsi="Garamond"/>
                <w:lang w:val="ru-RU"/>
              </w:rPr>
              <w:t xml:space="preserve"> (Приложение № 13.2 к </w:t>
            </w:r>
            <w:r w:rsidR="00871938" w:rsidRPr="00510886">
              <w:rPr>
                <w:rFonts w:ascii="Garamond" w:hAnsi="Garamond"/>
                <w:i/>
                <w:lang w:val="ru-RU"/>
              </w:rPr>
              <w:t>Договору о присоединении к торговой системе оптового рынка</w:t>
            </w:r>
            <w:r w:rsidR="00871938" w:rsidRPr="00510886">
              <w:rPr>
                <w:rFonts w:ascii="Garamond" w:hAnsi="Garamond"/>
                <w:lang w:val="ru-RU"/>
              </w:rPr>
              <w:t>) в отношении ГТП генерации </w:t>
            </w:r>
            <w:r w:rsidR="00871938" w:rsidRPr="00510886">
              <w:rPr>
                <w:rFonts w:ascii="Garamond" w:hAnsi="Garamond"/>
                <w:i/>
                <w:lang w:val="ru-RU"/>
              </w:rPr>
              <w:t>j</w:t>
            </w:r>
            <w:r w:rsidR="00871938" w:rsidRPr="00510886">
              <w:rPr>
                <w:rFonts w:ascii="Garamond" w:hAnsi="Garamond"/>
                <w:lang w:val="ru-RU"/>
              </w:rPr>
              <w:t xml:space="preserve"> в отношении месяца </w:t>
            </w:r>
            <w:r w:rsidR="00871938" w:rsidRPr="00510886">
              <w:rPr>
                <w:rFonts w:ascii="Garamond" w:hAnsi="Garamond"/>
                <w:i/>
                <w:lang w:val="ru-RU"/>
              </w:rPr>
              <w:t>m</w:t>
            </w:r>
            <w:r w:rsidR="00871938" w:rsidRPr="00510886">
              <w:rPr>
                <w:rFonts w:ascii="Garamond" w:hAnsi="Garamond"/>
                <w:lang w:val="ru-RU"/>
              </w:rPr>
              <w:t>;</w:t>
            </w:r>
          </w:p>
          <w:p w14:paraId="576897CE" w14:textId="77777777" w:rsidR="00871938" w:rsidRPr="00510886" w:rsidRDefault="006C3ED8"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w:t>
            </w:r>
            <w:r w:rsidR="00871938" w:rsidRPr="00510886">
              <w:rPr>
                <w:rFonts w:ascii="Garamond" w:hAnsi="Garamond"/>
                <w:lang w:val="ru-RU"/>
              </w:rPr>
              <w:t>для генерирующих объектов, в отношении которых участник оптового рынка отказался от исполнения обязательств по ДПМ с целью продажи мощности по цене КОМ, а также в отношении которых заключены договоры купли-продажи мощности по нерегулируемым ценам – объем мощности генерирующих объектов, поставляющих мощность по цене КОМ, определенный в соответствии с разделом 16 </w:t>
            </w:r>
            <w:r w:rsidR="00871938" w:rsidRPr="00510886">
              <w:rPr>
                <w:rFonts w:ascii="Garamond" w:hAnsi="Garamond"/>
                <w:i/>
                <w:lang w:val="ru-RU"/>
              </w:rPr>
              <w:t>Регламента определения объемов покупки и продажи мощности на оптовом рынке</w:t>
            </w:r>
            <w:r w:rsidR="00871938" w:rsidRPr="00510886">
              <w:rPr>
                <w:rFonts w:ascii="Garamond" w:hAnsi="Garamond"/>
                <w:lang w:val="ru-RU"/>
              </w:rPr>
              <w:t xml:space="preserve"> (Приложение № 13.2 к </w:t>
            </w:r>
            <w:r w:rsidR="00871938" w:rsidRPr="00510886">
              <w:rPr>
                <w:rFonts w:ascii="Garamond" w:hAnsi="Garamond"/>
                <w:i/>
                <w:lang w:val="ru-RU"/>
              </w:rPr>
              <w:t>Договору о присоединении к торговой системе оптового рынка</w:t>
            </w:r>
            <w:r w:rsidR="00871938" w:rsidRPr="00510886">
              <w:rPr>
                <w:rFonts w:ascii="Garamond" w:hAnsi="Garamond"/>
                <w:lang w:val="ru-RU"/>
              </w:rPr>
              <w:t>).</w:t>
            </w:r>
          </w:p>
          <w:p w14:paraId="62948E81" w14:textId="77777777" w:rsidR="00871938" w:rsidRPr="00510886" w:rsidRDefault="00871938" w:rsidP="00A2579A">
            <w:pPr>
              <w:spacing w:before="120" w:after="120" w:line="240" w:lineRule="auto"/>
              <w:ind w:left="960"/>
              <w:jc w:val="both"/>
              <w:rPr>
                <w:rFonts w:ascii="Garamond" w:hAnsi="Garamond"/>
                <w:lang w:val="ru-RU"/>
              </w:rPr>
            </w:pPr>
            <w:r w:rsidRPr="00510886">
              <w:rPr>
                <w:rFonts w:ascii="Garamond" w:hAnsi="Garamond"/>
                <w:lang w:val="ru-RU"/>
              </w:rPr>
              <w:t xml:space="preserve">… </w:t>
            </w:r>
          </w:p>
        </w:tc>
        <w:tc>
          <w:tcPr>
            <w:tcW w:w="6519" w:type="dxa"/>
            <w:tcMar>
              <w:top w:w="30" w:type="dxa"/>
              <w:left w:w="45" w:type="dxa"/>
              <w:bottom w:w="30" w:type="dxa"/>
              <w:right w:w="45" w:type="dxa"/>
            </w:tcMar>
          </w:tcPr>
          <w:p w14:paraId="782BD9E7" w14:textId="77777777" w:rsidR="004B4EBE" w:rsidRPr="00510886" w:rsidRDefault="004B4EBE" w:rsidP="00A2579A">
            <w:pPr>
              <w:pStyle w:val="2"/>
              <w:spacing w:before="120" w:after="120" w:line="240" w:lineRule="auto"/>
              <w:ind w:left="120"/>
              <w:jc w:val="both"/>
              <w:rPr>
                <w:rFonts w:ascii="Garamond" w:hAnsi="Garamond"/>
                <w:b w:val="0"/>
                <w:color w:val="auto"/>
                <w:sz w:val="22"/>
                <w:szCs w:val="22"/>
                <w:lang w:val="ru-RU"/>
              </w:rPr>
            </w:pPr>
            <w:r w:rsidRPr="00510886">
              <w:rPr>
                <w:rFonts w:ascii="Garamond" w:hAnsi="Garamond"/>
                <w:b w:val="0"/>
                <w:color w:val="auto"/>
                <w:sz w:val="22"/>
                <w:szCs w:val="22"/>
                <w:lang w:val="ru-RU"/>
              </w:rPr>
              <w:t>СО определяет объем мощности, фактически поставленной на оптовый рынок в расчетном месяце </w:t>
            </w:r>
            <w:r w:rsidRPr="00510886">
              <w:rPr>
                <w:rFonts w:ascii="Garamond" w:hAnsi="Garamond"/>
                <w:b w:val="0"/>
                <w:i/>
                <w:color w:val="auto"/>
                <w:sz w:val="22"/>
                <w:szCs w:val="22"/>
                <w:lang w:val="ru-RU"/>
              </w:rPr>
              <w:t>m</w:t>
            </w:r>
            <w:r w:rsidRPr="00510886">
              <w:rPr>
                <w:rFonts w:ascii="Garamond" w:hAnsi="Garamond"/>
                <w:b w:val="0"/>
                <w:color w:val="auto"/>
                <w:sz w:val="22"/>
                <w:szCs w:val="22"/>
                <w:lang w:val="ru-RU"/>
              </w:rPr>
              <w:t xml:space="preserve"> в отношении соответствующих ГТП генерации участников ОРЭМ, расположенных в ценовых зонах оптового рынка,</w:t>
            </w:r>
          </w:p>
          <w:p w14:paraId="45537A77" w14:textId="77777777" w:rsidR="004B4EBE" w:rsidRPr="00510886" w:rsidRDefault="000C42A0" w:rsidP="00A2579A">
            <w:pPr>
              <w:spacing w:before="120" w:after="120" w:line="240" w:lineRule="auto"/>
              <w:ind w:left="512"/>
              <w:jc w:val="both"/>
              <w:rPr>
                <w:rFonts w:ascii="Garamond" w:hAnsi="Garamond"/>
                <w:lang w:val="ru-RU"/>
              </w:rPr>
            </w:pPr>
            <w:r w:rsidRPr="00510886">
              <w:rPr>
                <w:rFonts w:ascii="Garamond" w:hAnsi="Garamond"/>
                <w:highlight w:val="yellow"/>
                <w:lang w:val="ru-RU"/>
              </w:rPr>
              <w:t>а)</w:t>
            </w:r>
            <w:r w:rsidR="004B4EBE" w:rsidRPr="00510886">
              <w:rPr>
                <w:rFonts w:ascii="Garamond" w:hAnsi="Garamond"/>
                <w:lang w:val="ru-RU"/>
              </w:rPr>
              <w:t xml:space="preserve"> поставляющих мощность по договорам купли-продажи мощности по результатам КОМ:</w:t>
            </w:r>
          </w:p>
          <w:p w14:paraId="2E8DF156" w14:textId="77777777" w:rsidR="004B4EBE" w:rsidRPr="00510886" w:rsidRDefault="004B4EBE" w:rsidP="00A2579A">
            <w:pPr>
              <w:numPr>
                <w:ilvl w:val="1"/>
                <w:numId w:val="28"/>
              </w:numPr>
              <w:spacing w:before="120" w:after="120" w:line="240" w:lineRule="auto"/>
              <w:ind w:left="1320"/>
              <w:jc w:val="both"/>
              <w:rPr>
                <w:rFonts w:ascii="Garamond" w:hAnsi="Garamond"/>
                <w:lang w:val="ru-RU"/>
              </w:rPr>
            </w:pPr>
            <w:r w:rsidRPr="00510886">
              <w:rPr>
                <w:rFonts w:ascii="Garamond" w:hAnsi="Garamond"/>
                <w:lang w:val="ru-RU"/>
              </w:rPr>
              <w:t>для расчетных периодов, заканчивающихся не позднее 31.12.2026 включительно:</w:t>
            </w:r>
          </w:p>
          <w:p w14:paraId="16703C5F" w14:textId="77777777" w:rsidR="004B4EBE" w:rsidRPr="00510886" w:rsidRDefault="000068B5" w:rsidP="00A2579A">
            <w:pPr>
              <w:pStyle w:val="2"/>
              <w:spacing w:before="120" w:after="120" w:line="240" w:lineRule="auto"/>
              <w:ind w:left="1560" w:hanging="198"/>
              <w:jc w:val="both"/>
              <w:rPr>
                <w:rFonts w:ascii="Garamond" w:hAnsi="Garamond"/>
                <w:color w:val="auto"/>
                <w:sz w:val="22"/>
                <w:szCs w:val="22"/>
                <w:lang w:val="ru-RU"/>
              </w:rPr>
            </w:pPr>
            <m:oMath>
              <m:sSubSup>
                <m:sSubSupPr>
                  <m:ctrlPr>
                    <w:rPr>
                      <w:rFonts w:ascii="Cambria Math" w:hAnsi="Cambria Math"/>
                      <w:color w:val="auto"/>
                      <w:sz w:val="22"/>
                      <w:szCs w:val="22"/>
                      <w:lang w:val="ru-RU"/>
                    </w:rPr>
                  </m:ctrlPr>
                </m:sSubSupPr>
                <m:e>
                  <m:r>
                    <m:rPr>
                      <m:sty m:val="bi"/>
                    </m:rPr>
                    <w:rPr>
                      <w:rFonts w:ascii="Cambria Math" w:hAnsi="Cambria Math"/>
                      <w:color w:val="auto"/>
                      <w:sz w:val="22"/>
                      <w:szCs w:val="22"/>
                      <w:lang w:val="ru-RU"/>
                    </w:rPr>
                    <m:t>N</m:t>
                  </m:r>
                </m:e>
                <m:sub>
                  <m:r>
                    <m:rPr>
                      <m:sty m:val="bi"/>
                    </m:rPr>
                    <w:rPr>
                      <w:rFonts w:ascii="Cambria Math" w:hAnsi="Cambria Math"/>
                      <w:color w:val="auto"/>
                      <w:sz w:val="22"/>
                      <w:szCs w:val="22"/>
                      <w:lang w:val="ru-RU"/>
                    </w:rPr>
                    <m:t>факт,m</m:t>
                  </m:r>
                </m:sub>
                <m:sup>
                  <m:r>
                    <m:rPr>
                      <m:sty m:val="bi"/>
                    </m:rPr>
                    <w:rPr>
                      <w:rFonts w:ascii="Cambria Math" w:hAnsi="Cambria Math"/>
                      <w:color w:val="auto"/>
                      <w:sz w:val="22"/>
                      <w:szCs w:val="22"/>
                      <w:lang w:val="ru-RU"/>
                    </w:rPr>
                    <m:t>пост,j</m:t>
                  </m:r>
                </m:sup>
              </m:sSubSup>
              <m:r>
                <m:rPr>
                  <m:sty m:val="bi"/>
                </m:rPr>
                <w:rPr>
                  <w:rFonts w:ascii="Cambria Math" w:hAnsi="Cambria Math"/>
                  <w:color w:val="auto"/>
                  <w:sz w:val="22"/>
                  <w:szCs w:val="22"/>
                  <w:lang w:val="ru-RU"/>
                </w:rPr>
                <m:t>=</m:t>
              </m:r>
              <m:sSubSup>
                <m:sSubSupPr>
                  <m:ctrlPr>
                    <w:rPr>
                      <w:rFonts w:ascii="Cambria Math" w:hAnsi="Cambria Math"/>
                      <w:color w:val="auto"/>
                      <w:sz w:val="22"/>
                      <w:szCs w:val="22"/>
                      <w:lang w:val="ru-RU"/>
                    </w:rPr>
                  </m:ctrlPr>
                </m:sSubSupPr>
                <m:e>
                  <m:r>
                    <m:rPr>
                      <m:sty m:val="bi"/>
                    </m:rPr>
                    <w:rPr>
                      <w:rFonts w:ascii="Cambria Math" w:hAnsi="Cambria Math"/>
                      <w:color w:val="auto"/>
                      <w:sz w:val="22"/>
                      <w:szCs w:val="22"/>
                      <w:lang w:val="ru-RU"/>
                    </w:rPr>
                    <m:t>N</m:t>
                  </m:r>
                </m:e>
                <m:sub>
                  <m:r>
                    <m:rPr>
                      <m:sty m:val="bi"/>
                    </m:rPr>
                    <w:rPr>
                      <w:rFonts w:ascii="Cambria Math" w:hAnsi="Cambria Math"/>
                      <w:color w:val="auto"/>
                      <w:sz w:val="22"/>
                      <w:szCs w:val="22"/>
                      <w:lang w:val="ru-RU"/>
                    </w:rPr>
                    <m:t>факт,m</m:t>
                  </m:r>
                </m:sub>
                <m:sup>
                  <m:r>
                    <m:rPr>
                      <m:sty m:val="bi"/>
                    </m:rPr>
                    <w:rPr>
                      <w:rFonts w:ascii="Cambria Math" w:hAnsi="Cambria Math"/>
                      <w:color w:val="auto"/>
                      <w:sz w:val="22"/>
                      <w:szCs w:val="22"/>
                      <w:lang w:val="ru-RU"/>
                    </w:rPr>
                    <m:t>пост</m:t>
                  </m:r>
                  <m:r>
                    <m:rPr>
                      <m:nor/>
                    </m:rPr>
                    <w:rPr>
                      <w:rFonts w:ascii="Garamond" w:hAnsi="Garamond"/>
                      <w:color w:val="auto"/>
                      <w:sz w:val="22"/>
                      <w:szCs w:val="22"/>
                      <w:lang w:val="ru-RU"/>
                    </w:rPr>
                    <m:t>’</m:t>
                  </m:r>
                  <m:r>
                    <m:rPr>
                      <m:sty m:val="bi"/>
                    </m:rPr>
                    <w:rPr>
                      <w:rFonts w:ascii="Cambria Math" w:hAnsi="Cambria Math"/>
                      <w:color w:val="auto"/>
                      <w:sz w:val="22"/>
                      <w:szCs w:val="22"/>
                      <w:lang w:val="ru-RU"/>
                    </w:rPr>
                    <m:t>,j</m:t>
                  </m:r>
                </m:sup>
              </m:sSubSup>
            </m:oMath>
            <w:proofErr w:type="gramStart"/>
            <w:r w:rsidR="004B4EBE" w:rsidRPr="00510886">
              <w:rPr>
                <w:rFonts w:ascii="Garamond" w:hAnsi="Garamond"/>
                <w:b w:val="0"/>
                <w:color w:val="auto"/>
                <w:sz w:val="22"/>
                <w:szCs w:val="22"/>
                <w:lang w:val="ru-RU"/>
              </w:rPr>
              <w:t xml:space="preserve">;   </w:t>
            </w:r>
            <w:proofErr w:type="gramEnd"/>
            <w:r w:rsidR="004B4EBE" w:rsidRPr="00510886">
              <w:rPr>
                <w:rFonts w:ascii="Garamond" w:hAnsi="Garamond"/>
                <w:b w:val="0"/>
                <w:color w:val="auto"/>
                <w:sz w:val="22"/>
                <w:szCs w:val="22"/>
                <w:lang w:val="ru-RU"/>
              </w:rPr>
              <w:t>(36.1)</w:t>
            </w:r>
            <w:r w:rsidR="004B4EBE" w:rsidRPr="00510886">
              <w:rPr>
                <w:rFonts w:ascii="Garamond" w:hAnsi="Garamond"/>
                <w:color w:val="auto"/>
                <w:sz w:val="22"/>
                <w:szCs w:val="22"/>
                <w:lang w:val="ru-RU"/>
              </w:rPr>
              <w:t>       </w:t>
            </w:r>
          </w:p>
          <w:p w14:paraId="6AC8D0F7" w14:textId="77777777" w:rsidR="004B4EBE" w:rsidRPr="00510886" w:rsidRDefault="004B4EBE" w:rsidP="00A2579A">
            <w:pPr>
              <w:numPr>
                <w:ilvl w:val="1"/>
                <w:numId w:val="28"/>
              </w:numPr>
              <w:spacing w:before="120" w:after="120" w:line="240" w:lineRule="auto"/>
              <w:ind w:left="1320"/>
              <w:jc w:val="both"/>
              <w:rPr>
                <w:rFonts w:ascii="Garamond" w:hAnsi="Garamond"/>
                <w:lang w:val="ru-RU"/>
              </w:rPr>
            </w:pPr>
            <w:r w:rsidRPr="00510886">
              <w:rPr>
                <w:rFonts w:ascii="Garamond" w:hAnsi="Garamond"/>
                <w:lang w:val="ru-RU"/>
              </w:rPr>
              <w:t>для расчетных периодов, начинающихся с 01.01.2027:</w:t>
            </w:r>
          </w:p>
          <w:p w14:paraId="3505865F" w14:textId="77777777" w:rsidR="004B4EBE" w:rsidRPr="00510886" w:rsidRDefault="000068B5" w:rsidP="00A2579A">
            <w:pPr>
              <w:pStyle w:val="2"/>
              <w:spacing w:before="120" w:after="120" w:line="240" w:lineRule="auto"/>
              <w:ind w:left="1560" w:hanging="198"/>
              <w:jc w:val="both"/>
              <w:rPr>
                <w:rFonts w:ascii="Garamond" w:hAnsi="Garamond"/>
                <w:color w:val="auto"/>
                <w:sz w:val="22"/>
                <w:szCs w:val="22"/>
                <w:lang w:val="ru-RU"/>
              </w:rPr>
            </w:pPr>
            <m:oMath>
              <m:sSubSup>
                <m:sSubSupPr>
                  <m:ctrlPr>
                    <w:rPr>
                      <w:rFonts w:ascii="Cambria Math" w:hAnsi="Cambria Math"/>
                      <w:color w:val="auto"/>
                      <w:sz w:val="22"/>
                      <w:szCs w:val="22"/>
                      <w:lang w:val="ru-RU"/>
                    </w:rPr>
                  </m:ctrlPr>
                </m:sSubSupPr>
                <m:e>
                  <m:r>
                    <m:rPr>
                      <m:sty m:val="bi"/>
                    </m:rPr>
                    <w:rPr>
                      <w:rFonts w:ascii="Cambria Math" w:hAnsi="Cambria Math"/>
                      <w:color w:val="auto"/>
                      <w:sz w:val="22"/>
                      <w:szCs w:val="22"/>
                      <w:lang w:val="ru-RU"/>
                    </w:rPr>
                    <m:t>N</m:t>
                  </m:r>
                </m:e>
                <m:sub>
                  <m:r>
                    <m:rPr>
                      <m:sty m:val="bi"/>
                    </m:rPr>
                    <w:rPr>
                      <w:rFonts w:ascii="Cambria Math" w:hAnsi="Cambria Math"/>
                      <w:color w:val="auto"/>
                      <w:sz w:val="22"/>
                      <w:szCs w:val="22"/>
                      <w:lang w:val="ru-RU"/>
                    </w:rPr>
                    <m:t>факт,m</m:t>
                  </m:r>
                </m:sub>
                <m:sup>
                  <m:r>
                    <m:rPr>
                      <m:sty m:val="bi"/>
                    </m:rPr>
                    <w:rPr>
                      <w:rFonts w:ascii="Cambria Math" w:hAnsi="Cambria Math"/>
                      <w:color w:val="auto"/>
                      <w:sz w:val="22"/>
                      <w:szCs w:val="22"/>
                      <w:lang w:val="ru-RU"/>
                    </w:rPr>
                    <m:t>пост,j</m:t>
                  </m:r>
                </m:sup>
              </m:sSubSup>
              <m:r>
                <m:rPr>
                  <m:sty m:val="bi"/>
                </m:rPr>
                <w:rPr>
                  <w:rFonts w:ascii="Cambria Math" w:hAnsi="Cambria Math"/>
                  <w:color w:val="auto"/>
                  <w:sz w:val="22"/>
                  <w:szCs w:val="22"/>
                  <w:lang w:val="ru-RU"/>
                </w:rPr>
                <m:t>=</m:t>
              </m:r>
              <m:sSubSup>
                <m:sSubSupPr>
                  <m:ctrlPr>
                    <w:rPr>
                      <w:rFonts w:ascii="Cambria Math" w:hAnsi="Cambria Math"/>
                      <w:color w:val="auto"/>
                      <w:sz w:val="22"/>
                      <w:szCs w:val="22"/>
                      <w:lang w:val="ru-RU"/>
                    </w:rPr>
                  </m:ctrlPr>
                </m:sSubSupPr>
                <m:e>
                  <m:r>
                    <m:rPr>
                      <m:sty m:val="bi"/>
                    </m:rPr>
                    <w:rPr>
                      <w:rFonts w:ascii="Cambria Math" w:hAnsi="Cambria Math"/>
                      <w:color w:val="auto"/>
                      <w:sz w:val="22"/>
                      <w:szCs w:val="22"/>
                      <w:lang w:val="ru-RU"/>
                    </w:rPr>
                    <m:t>N</m:t>
                  </m:r>
                </m:e>
                <m:sub>
                  <m:r>
                    <m:rPr>
                      <m:sty m:val="bi"/>
                    </m:rPr>
                    <w:rPr>
                      <w:rFonts w:ascii="Cambria Math" w:hAnsi="Cambria Math"/>
                      <w:color w:val="auto"/>
                      <w:sz w:val="22"/>
                      <w:szCs w:val="22"/>
                      <w:lang w:val="ru-RU"/>
                    </w:rPr>
                    <m:t>факт,m</m:t>
                  </m:r>
                </m:sub>
                <m:sup>
                  <m:r>
                    <m:rPr>
                      <m:sty m:val="bi"/>
                    </m:rPr>
                    <w:rPr>
                      <w:rFonts w:ascii="Cambria Math" w:hAnsi="Cambria Math"/>
                      <w:color w:val="auto"/>
                      <w:sz w:val="22"/>
                      <w:szCs w:val="22"/>
                      <w:lang w:val="ru-RU"/>
                    </w:rPr>
                    <m:t>пост</m:t>
                  </m:r>
                  <m:r>
                    <m:rPr>
                      <m:nor/>
                    </m:rPr>
                    <w:rPr>
                      <w:rFonts w:ascii="Garamond" w:hAnsi="Garamond"/>
                      <w:color w:val="auto"/>
                      <w:sz w:val="22"/>
                      <w:szCs w:val="22"/>
                      <w:lang w:val="ru-RU"/>
                    </w:rPr>
                    <m:t>’</m:t>
                  </m:r>
                  <m:r>
                    <m:rPr>
                      <m:sty m:val="bi"/>
                    </m:rPr>
                    <w:rPr>
                      <w:rFonts w:ascii="Cambria Math" w:hAnsi="Cambria Math"/>
                      <w:color w:val="auto"/>
                      <w:sz w:val="22"/>
                      <w:szCs w:val="22"/>
                      <w:lang w:val="ru-RU"/>
                    </w:rPr>
                    <m:t>,j</m:t>
                  </m:r>
                </m:sup>
              </m:sSubSup>
              <m:r>
                <m:rPr>
                  <m:sty m:val="bi"/>
                </m:rPr>
                <w:rPr>
                  <w:rFonts w:ascii="Cambria Math" w:hAnsi="Cambria Math"/>
                  <w:color w:val="auto"/>
                  <w:sz w:val="22"/>
                  <w:szCs w:val="22"/>
                  <w:lang w:val="ru-RU"/>
                </w:rPr>
                <m:t>⋅</m:t>
              </m:r>
              <m:sSubSup>
                <m:sSubSupPr>
                  <m:ctrlPr>
                    <w:rPr>
                      <w:rFonts w:ascii="Cambria Math" w:hAnsi="Cambria Math"/>
                      <w:color w:val="auto"/>
                      <w:sz w:val="22"/>
                      <w:szCs w:val="22"/>
                      <w:lang w:val="ru-RU"/>
                    </w:rPr>
                  </m:ctrlPr>
                </m:sSubSupPr>
                <m:e>
                  <m:r>
                    <m:rPr>
                      <m:sty m:val="bi"/>
                    </m:rPr>
                    <w:rPr>
                      <w:rFonts w:ascii="Cambria Math" w:hAnsi="Cambria Math"/>
                      <w:color w:val="auto"/>
                      <w:sz w:val="22"/>
                      <w:szCs w:val="22"/>
                      <w:lang w:val="ru-RU"/>
                    </w:rPr>
                    <m:t>K</m:t>
                  </m:r>
                </m:e>
                <m:sub>
                  <m:r>
                    <m:rPr>
                      <m:sty m:val="bi"/>
                    </m:rPr>
                    <w:rPr>
                      <w:rFonts w:ascii="Cambria Math" w:hAnsi="Cambria Math"/>
                      <w:color w:val="auto"/>
                      <w:sz w:val="22"/>
                      <w:szCs w:val="22"/>
                      <w:lang w:val="ru-RU"/>
                    </w:rPr>
                    <m:t>ПП,m</m:t>
                  </m:r>
                </m:sub>
                <m:sup>
                  <m:r>
                    <m:rPr>
                      <m:sty m:val="bi"/>
                    </m:rPr>
                    <w:rPr>
                      <w:rFonts w:ascii="Cambria Math" w:hAnsi="Cambria Math"/>
                      <w:color w:val="auto"/>
                      <w:sz w:val="22"/>
                      <w:szCs w:val="22"/>
                      <w:lang w:val="ru-RU"/>
                    </w:rPr>
                    <m:t>j</m:t>
                  </m:r>
                </m:sup>
              </m:sSubSup>
            </m:oMath>
            <w:r w:rsidR="004B4EBE" w:rsidRPr="00510886">
              <w:rPr>
                <w:rFonts w:ascii="Garamond" w:hAnsi="Garamond"/>
                <w:b w:val="0"/>
                <w:color w:val="auto"/>
                <w:sz w:val="22"/>
                <w:szCs w:val="22"/>
                <w:lang w:val="ru-RU"/>
              </w:rPr>
              <w:t>, (36.2)</w:t>
            </w:r>
            <w:r w:rsidR="004B4EBE" w:rsidRPr="00510886">
              <w:rPr>
                <w:rFonts w:ascii="Garamond" w:hAnsi="Garamond"/>
                <w:color w:val="auto"/>
                <w:sz w:val="22"/>
                <w:szCs w:val="22"/>
                <w:lang w:val="ru-RU"/>
              </w:rPr>
              <w:tab/>
            </w:r>
            <w:r w:rsidR="004B4EBE" w:rsidRPr="00510886">
              <w:rPr>
                <w:rFonts w:ascii="Garamond" w:hAnsi="Garamond"/>
                <w:color w:val="auto"/>
                <w:sz w:val="22"/>
                <w:szCs w:val="22"/>
                <w:lang w:val="ru-RU"/>
              </w:rPr>
              <w:tab/>
            </w:r>
          </w:p>
          <w:p w14:paraId="3000C10E" w14:textId="77777777" w:rsidR="004B4EBE" w:rsidRPr="00510886" w:rsidRDefault="004B4EBE" w:rsidP="00A2579A">
            <w:pPr>
              <w:pStyle w:val="2"/>
              <w:spacing w:before="120" w:after="120" w:line="240" w:lineRule="auto"/>
              <w:ind w:left="1362"/>
              <w:jc w:val="both"/>
              <w:rPr>
                <w:rFonts w:ascii="Garamond" w:hAnsi="Garamond"/>
                <w:color w:val="auto"/>
                <w:sz w:val="22"/>
                <w:szCs w:val="22"/>
                <w:lang w:val="ru-RU"/>
              </w:rPr>
            </w:pPr>
            <w:r w:rsidRPr="00510886">
              <w:rPr>
                <w:rFonts w:ascii="Garamond" w:hAnsi="Garamond"/>
                <w:b w:val="0"/>
                <w:color w:val="auto"/>
                <w:sz w:val="22"/>
                <w:szCs w:val="22"/>
                <w:lang w:val="ru-RU"/>
              </w:rPr>
              <w:t>где для оборудования (за исключением гидроэлектростанций при расчете за декабрь месяц каждого календарного года до 31.12.2026 включительно), поставляющих мощность в вынужденном режиме, а также договорам купли-продажи (поставки) мощности генерирующих объектов, функционирующих на отдельных территориях, ранее относившихся к неценовым зонам (далее – договоры купли-продажи мощности по нерегулируемым ценам):</w:t>
            </w:r>
          </w:p>
          <w:p w14:paraId="27FB080F" w14:textId="77777777" w:rsidR="004B4EBE" w:rsidRPr="00510886" w:rsidRDefault="004B4EBE" w:rsidP="00A2579A">
            <w:pPr>
              <w:pStyle w:val="2"/>
              <w:spacing w:before="120" w:after="120" w:line="240" w:lineRule="auto"/>
              <w:ind w:left="1560" w:hanging="682"/>
              <w:jc w:val="both"/>
              <w:rPr>
                <w:rFonts w:ascii="Garamond" w:hAnsi="Garamond"/>
                <w:color w:val="auto"/>
                <w:sz w:val="22"/>
                <w:szCs w:val="22"/>
                <w:lang w:val="ru-RU"/>
              </w:rPr>
            </w:pPr>
            <w:r w:rsidRPr="00510886">
              <w:rPr>
                <w:rFonts w:ascii="Times New Roman" w:hAnsi="Times New Roman" w:cs="Times New Roman"/>
                <w:color w:val="auto"/>
                <w:sz w:val="22"/>
                <w:szCs w:val="22"/>
                <w:lang w:val="ru-RU"/>
              </w:rPr>
              <w:t>​</w:t>
            </w:r>
            <w:r w:rsidRPr="00510886">
              <w:rPr>
                <w:rFonts w:ascii="Garamond" w:hAnsi="Garamond"/>
                <w:color w:val="auto"/>
                <w:sz w:val="22"/>
                <w:szCs w:val="22"/>
                <w:lang w:val="ru-RU"/>
              </w:rPr>
              <w:t> </w:t>
            </w:r>
            <m:oMath>
              <m:sSubSup>
                <m:sSubSupPr>
                  <m:ctrlPr>
                    <w:rPr>
                      <w:rFonts w:ascii="Cambria Math" w:hAnsi="Cambria Math"/>
                      <w:color w:val="auto"/>
                      <w:sz w:val="22"/>
                      <w:szCs w:val="22"/>
                      <w:lang w:val="ru-RU"/>
                    </w:rPr>
                  </m:ctrlPr>
                </m:sSubSupPr>
                <m:e>
                  <m:r>
                    <m:rPr>
                      <m:sty m:val="bi"/>
                    </m:rPr>
                    <w:rPr>
                      <w:rFonts w:ascii="Cambria Math" w:hAnsi="Cambria Math"/>
                      <w:color w:val="auto"/>
                      <w:sz w:val="22"/>
                      <w:szCs w:val="22"/>
                      <w:lang w:val="ru-RU"/>
                    </w:rPr>
                    <m:t>N</m:t>
                  </m:r>
                </m:e>
                <m:sub>
                  <m:r>
                    <m:rPr>
                      <m:nor/>
                    </m:rPr>
                    <w:rPr>
                      <w:rFonts w:ascii="Garamond" w:hAnsi="Garamond"/>
                      <w:color w:val="auto"/>
                      <w:sz w:val="22"/>
                      <w:szCs w:val="22"/>
                      <w:lang w:val="ru-RU"/>
                    </w:rPr>
                    <m:t>факт,m</m:t>
                  </m:r>
                </m:sub>
                <m:sup>
                  <m:r>
                    <m:rPr>
                      <m:nor/>
                    </m:rPr>
                    <w:rPr>
                      <w:rFonts w:ascii="Garamond" w:hAnsi="Garamond"/>
                      <w:color w:val="auto"/>
                      <w:sz w:val="22"/>
                      <w:szCs w:val="22"/>
                      <w:lang w:val="ru-RU"/>
                    </w:rPr>
                    <m:t>пост’,j</m:t>
                  </m:r>
                </m:sup>
              </m:sSubSup>
              <m:r>
                <m:rPr>
                  <m:sty m:val="bi"/>
                </m:rPr>
                <w:rPr>
                  <w:rFonts w:ascii="Cambria Math" w:hAnsi="Cambria Math"/>
                  <w:color w:val="auto"/>
                  <w:sz w:val="22"/>
                  <w:szCs w:val="22"/>
                  <w:lang w:val="ru-RU"/>
                </w:rPr>
                <m:t>=max</m:t>
              </m:r>
              <m:d>
                <m:dPr>
                  <m:ctrlPr>
                    <w:rPr>
                      <w:rFonts w:ascii="Cambria Math" w:hAnsi="Cambria Math"/>
                      <w:color w:val="auto"/>
                      <w:sz w:val="22"/>
                      <w:szCs w:val="22"/>
                      <w:lang w:val="ru-RU"/>
                    </w:rPr>
                  </m:ctrlPr>
                </m:dPr>
                <m:e>
                  <m:r>
                    <m:rPr>
                      <m:sty m:val="bi"/>
                    </m:rPr>
                    <w:rPr>
                      <w:rFonts w:ascii="Cambria Math" w:hAnsi="Cambria Math"/>
                      <w:color w:val="auto"/>
                      <w:sz w:val="22"/>
                      <w:szCs w:val="22"/>
                      <w:lang w:val="ru-RU"/>
                    </w:rPr>
                    <m:t>0;min(</m:t>
                  </m:r>
                  <m:sSubSup>
                    <m:sSubSupPr>
                      <m:ctrlPr>
                        <w:rPr>
                          <w:rFonts w:ascii="Cambria Math" w:hAnsi="Cambria Math"/>
                          <w:color w:val="auto"/>
                          <w:sz w:val="22"/>
                          <w:szCs w:val="22"/>
                          <w:lang w:val="ru-RU"/>
                        </w:rPr>
                      </m:ctrlPr>
                    </m:sSubSupPr>
                    <m:e>
                      <m:r>
                        <m:rPr>
                          <m:sty m:val="bi"/>
                        </m:rPr>
                        <w:rPr>
                          <w:rFonts w:ascii="Cambria Math" w:hAnsi="Cambria Math"/>
                          <w:color w:val="auto"/>
                          <w:sz w:val="22"/>
                          <w:szCs w:val="22"/>
                          <w:lang w:val="ru-RU"/>
                        </w:rPr>
                        <m:t>N</m:t>
                      </m:r>
                    </m:e>
                    <m:sub>
                      <m:r>
                        <m:rPr>
                          <m:sty m:val="bi"/>
                        </m:rPr>
                        <w:rPr>
                          <w:rFonts w:ascii="Cambria Math" w:hAnsi="Cambria Math"/>
                          <w:color w:val="auto"/>
                          <w:sz w:val="22"/>
                          <w:szCs w:val="22"/>
                          <w:lang w:val="ru-RU"/>
                        </w:rPr>
                        <m:t>m</m:t>
                      </m:r>
                    </m:sub>
                    <m:sup>
                      <m:r>
                        <m:rPr>
                          <m:sty m:val="bi"/>
                        </m:rPr>
                        <w:rPr>
                          <w:rFonts w:ascii="Cambria Math" w:hAnsi="Cambria Math"/>
                          <w:color w:val="auto"/>
                          <w:sz w:val="22"/>
                          <w:szCs w:val="22"/>
                          <w:lang w:val="ru-RU"/>
                        </w:rPr>
                        <m:t>пред</m:t>
                      </m:r>
                      <m:r>
                        <m:rPr>
                          <m:lit/>
                          <m:sty m:val="bi"/>
                        </m:rPr>
                        <w:rPr>
                          <w:rFonts w:ascii="Cambria Math" w:hAnsi="Cambria Math"/>
                          <w:color w:val="auto"/>
                          <w:sz w:val="22"/>
                          <w:szCs w:val="22"/>
                          <w:lang w:val="ru-RU"/>
                        </w:rPr>
                        <m:t>_</m:t>
                      </m:r>
                      <m:r>
                        <m:rPr>
                          <m:sty m:val="bi"/>
                        </m:rPr>
                        <w:rPr>
                          <w:rFonts w:ascii="Cambria Math" w:hAnsi="Cambria Math"/>
                          <w:color w:val="auto"/>
                          <w:sz w:val="22"/>
                          <w:szCs w:val="22"/>
                          <w:lang w:val="ru-RU"/>
                        </w:rPr>
                        <m:t>обяз</m:t>
                      </m:r>
                      <m:r>
                        <m:rPr>
                          <m:nor/>
                        </m:rPr>
                        <w:rPr>
                          <w:rFonts w:ascii="Garamond" w:hAnsi="Garamond"/>
                          <w:color w:val="auto"/>
                          <w:sz w:val="22"/>
                          <w:szCs w:val="22"/>
                          <w:lang w:val="ru-RU"/>
                        </w:rPr>
                        <m:t>,</m:t>
                      </m:r>
                      <m:r>
                        <m:rPr>
                          <m:sty m:val="bi"/>
                        </m:rPr>
                        <w:rPr>
                          <w:rFonts w:ascii="Cambria Math" w:hAnsi="Cambria Math"/>
                          <w:color w:val="auto"/>
                          <w:sz w:val="22"/>
                          <w:szCs w:val="22"/>
                          <w:lang w:val="ru-RU"/>
                        </w:rPr>
                        <m:t>j</m:t>
                      </m:r>
                    </m:sup>
                  </m:sSubSup>
                  <m:r>
                    <m:rPr>
                      <m:sty m:val="bi"/>
                    </m:rPr>
                    <w:rPr>
                      <w:rFonts w:ascii="Cambria Math" w:hAnsi="Cambria Math"/>
                      <w:color w:val="auto"/>
                      <w:sz w:val="22"/>
                      <w:szCs w:val="22"/>
                      <w:lang w:val="ru-RU"/>
                    </w:rPr>
                    <m:t>;min[</m:t>
                  </m:r>
                  <m:sSubSup>
                    <m:sSubSupPr>
                      <m:ctrlPr>
                        <w:rPr>
                          <w:rFonts w:ascii="Cambria Math" w:hAnsi="Cambria Math"/>
                          <w:color w:val="auto"/>
                          <w:sz w:val="22"/>
                          <w:szCs w:val="22"/>
                          <w:lang w:val="ru-RU"/>
                        </w:rPr>
                      </m:ctrlPr>
                    </m:sSubSupPr>
                    <m:e>
                      <m:r>
                        <m:rPr>
                          <m:sty m:val="bi"/>
                        </m:rPr>
                        <w:rPr>
                          <w:rFonts w:ascii="Cambria Math" w:hAnsi="Cambria Math"/>
                          <w:color w:val="auto"/>
                          <w:sz w:val="22"/>
                          <w:szCs w:val="22"/>
                          <w:lang w:val="ru-RU"/>
                        </w:rPr>
                        <m:t>N</m:t>
                      </m:r>
                    </m:e>
                    <m:sub>
                      <m:r>
                        <m:rPr>
                          <m:nor/>
                        </m:rPr>
                        <w:rPr>
                          <w:rFonts w:ascii="Garamond" w:hAnsi="Garamond"/>
                          <w:color w:val="auto"/>
                          <w:sz w:val="22"/>
                          <w:szCs w:val="22"/>
                          <w:lang w:val="ru-RU"/>
                        </w:rPr>
                        <m:t>ПО</m:t>
                      </m:r>
                      <m:r>
                        <m:rPr>
                          <m:sty m:val="bi"/>
                        </m:rPr>
                        <w:rPr>
                          <w:rFonts w:ascii="Cambria Math" w:hAnsi="Cambria Math"/>
                          <w:color w:val="auto"/>
                          <w:sz w:val="22"/>
                          <w:szCs w:val="22"/>
                          <w:lang w:val="ru-RU"/>
                        </w:rPr>
                        <m:t>,m</m:t>
                      </m:r>
                    </m:sub>
                    <m:sup>
                      <m:r>
                        <m:rPr>
                          <m:sty m:val="bi"/>
                        </m:rPr>
                        <w:rPr>
                          <w:rFonts w:ascii="Cambria Math" w:hAnsi="Cambria Math"/>
                          <w:color w:val="auto"/>
                          <w:sz w:val="22"/>
                          <w:szCs w:val="22"/>
                          <w:lang w:val="ru-RU"/>
                        </w:rPr>
                        <m:t>j</m:t>
                      </m:r>
                    </m:sup>
                  </m:sSubSup>
                  <m:r>
                    <m:rPr>
                      <m:sty m:val="bi"/>
                    </m:rPr>
                    <w:rPr>
                      <w:rFonts w:ascii="Cambria Math" w:hAnsi="Cambria Math"/>
                      <w:color w:val="auto"/>
                      <w:sz w:val="22"/>
                      <w:szCs w:val="22"/>
                      <w:lang w:val="ru-RU"/>
                    </w:rPr>
                    <m:t xml:space="preserve">; </m:t>
                  </m:r>
                  <m:sSubSup>
                    <m:sSubSupPr>
                      <m:ctrlPr>
                        <w:rPr>
                          <w:rFonts w:ascii="Cambria Math" w:hAnsi="Cambria Math"/>
                          <w:color w:val="auto"/>
                          <w:sz w:val="22"/>
                          <w:szCs w:val="22"/>
                          <w:lang w:val="ru-RU"/>
                        </w:rPr>
                      </m:ctrlPr>
                    </m:sSubSupPr>
                    <m:e>
                      <m:r>
                        <m:rPr>
                          <m:sty m:val="bi"/>
                        </m:rPr>
                        <w:rPr>
                          <w:rFonts w:ascii="Cambria Math" w:hAnsi="Cambria Math"/>
                          <w:color w:val="auto"/>
                          <w:sz w:val="22"/>
                          <w:szCs w:val="22"/>
                          <w:lang w:val="ru-RU"/>
                        </w:rPr>
                        <m:t>N</m:t>
                      </m:r>
                    </m:e>
                    <m:sub>
                      <m:r>
                        <m:rPr>
                          <m:nor/>
                        </m:rPr>
                        <w:rPr>
                          <w:rFonts w:ascii="Garamond" w:hAnsi="Garamond"/>
                          <w:color w:val="auto"/>
                          <w:sz w:val="22"/>
                          <w:szCs w:val="22"/>
                          <w:lang w:val="ru-RU"/>
                        </w:rPr>
                        <m:t>уст</m:t>
                      </m:r>
                      <m:r>
                        <m:rPr>
                          <m:sty m:val="bi"/>
                        </m:rPr>
                        <w:rPr>
                          <w:rFonts w:ascii="Cambria Math" w:hAnsi="Cambria Math"/>
                          <w:color w:val="auto"/>
                          <w:sz w:val="22"/>
                          <w:szCs w:val="22"/>
                          <w:lang w:val="ru-RU"/>
                        </w:rPr>
                        <m:t>,m</m:t>
                      </m:r>
                    </m:sub>
                    <m:sup>
                      <m:r>
                        <m:rPr>
                          <m:sty m:val="bi"/>
                        </m:rPr>
                        <w:rPr>
                          <w:rFonts w:ascii="Cambria Math" w:hAnsi="Cambria Math"/>
                          <w:color w:val="auto"/>
                          <w:sz w:val="22"/>
                          <w:szCs w:val="22"/>
                          <w:lang w:val="ru-RU"/>
                        </w:rPr>
                        <m:t>j</m:t>
                      </m:r>
                    </m:sup>
                  </m:sSubSup>
                  <m:r>
                    <m:rPr>
                      <m:sty m:val="bi"/>
                    </m:rPr>
                    <w:rPr>
                      <w:rFonts w:ascii="Cambria Math" w:hAnsi="Cambria Math"/>
                      <w:color w:val="auto"/>
                      <w:sz w:val="22"/>
                      <w:szCs w:val="22"/>
                      <w:lang w:val="ru-RU"/>
                    </w:rPr>
                    <m:t>]-</m:t>
                  </m:r>
                  <m:sSubSup>
                    <m:sSubSupPr>
                      <m:ctrlPr>
                        <w:rPr>
                          <w:rFonts w:ascii="Cambria Math" w:hAnsi="Cambria Math"/>
                          <w:color w:val="auto"/>
                          <w:sz w:val="22"/>
                          <w:szCs w:val="22"/>
                          <w:lang w:val="ru-RU"/>
                        </w:rPr>
                      </m:ctrlPr>
                    </m:sSubSupPr>
                    <m:e>
                      <m:r>
                        <m:rPr>
                          <m:sty m:val="bi"/>
                        </m:rPr>
                        <w:rPr>
                          <w:rFonts w:ascii="Cambria Math" w:hAnsi="Cambria Math"/>
                          <w:color w:val="auto"/>
                          <w:sz w:val="22"/>
                          <w:szCs w:val="22"/>
                          <w:lang w:val="ru-RU"/>
                        </w:rPr>
                        <m:t>N</m:t>
                      </m:r>
                    </m:e>
                    <m:sub>
                      <m:r>
                        <m:rPr>
                          <m:sty m:val="bi"/>
                        </m:rPr>
                        <w:rPr>
                          <w:rFonts w:ascii="Cambria Math" w:hAnsi="Cambria Math"/>
                          <w:color w:val="auto"/>
                          <w:sz w:val="22"/>
                          <w:szCs w:val="22"/>
                          <w:lang w:val="ru-RU"/>
                        </w:rPr>
                        <m:t>нед,m</m:t>
                      </m:r>
                    </m:sub>
                    <m:sup>
                      <m:r>
                        <m:rPr>
                          <m:sty m:val="bi"/>
                        </m:rPr>
                        <w:rPr>
                          <w:rFonts w:ascii="Cambria Math" w:hAnsi="Cambria Math"/>
                          <w:color w:val="auto"/>
                          <w:sz w:val="22"/>
                          <w:szCs w:val="22"/>
                          <w:lang w:val="ru-RU"/>
                        </w:rPr>
                        <m:t>j</m:t>
                      </m:r>
                    </m:sup>
                  </m:sSubSup>
                  <m:r>
                    <m:rPr>
                      <m:sty m:val="bi"/>
                    </m:rPr>
                    <w:rPr>
                      <w:rFonts w:ascii="Cambria Math" w:hAnsi="Cambria Math"/>
                      <w:color w:val="auto"/>
                      <w:sz w:val="22"/>
                      <w:szCs w:val="22"/>
                      <w:lang w:val="ru-RU"/>
                    </w:rPr>
                    <m:t>)-</m:t>
                  </m:r>
                  <m:sSubSup>
                    <m:sSubSupPr>
                      <m:ctrlPr>
                        <w:rPr>
                          <w:rFonts w:ascii="Cambria Math" w:hAnsi="Cambria Math"/>
                          <w:color w:val="auto"/>
                          <w:sz w:val="22"/>
                          <w:szCs w:val="22"/>
                          <w:lang w:val="ru-RU"/>
                        </w:rPr>
                      </m:ctrlPr>
                    </m:sSubSupPr>
                    <m:e>
                      <m:r>
                        <m:rPr>
                          <m:sty m:val="bi"/>
                        </m:rPr>
                        <w:rPr>
                          <w:rFonts w:ascii="Cambria Math" w:hAnsi="Cambria Math"/>
                          <w:color w:val="auto"/>
                          <w:sz w:val="22"/>
                          <w:szCs w:val="22"/>
                          <w:lang w:val="ru-RU"/>
                        </w:rPr>
                        <m:t>N</m:t>
                      </m:r>
                    </m:e>
                    <m:sub>
                      <m:r>
                        <m:rPr>
                          <m:nor/>
                        </m:rPr>
                        <w:rPr>
                          <w:rFonts w:ascii="Garamond" w:hAnsi="Garamond"/>
                          <w:color w:val="auto"/>
                          <w:sz w:val="22"/>
                          <w:szCs w:val="22"/>
                          <w:lang w:val="ru-RU"/>
                        </w:rPr>
                        <m:t>сн</m:t>
                      </m:r>
                      <m:r>
                        <m:rPr>
                          <m:sty m:val="bi"/>
                        </m:rPr>
                        <w:rPr>
                          <w:rFonts w:ascii="Cambria Math" w:hAnsi="Cambria Math"/>
                          <w:color w:val="auto"/>
                          <w:sz w:val="22"/>
                          <w:szCs w:val="22"/>
                          <w:lang w:val="ru-RU"/>
                        </w:rPr>
                        <m:t>,m</m:t>
                      </m:r>
                    </m:sub>
                    <m:sup>
                      <m:r>
                        <m:rPr>
                          <m:sty m:val="bi"/>
                        </m:rPr>
                        <w:rPr>
                          <w:rFonts w:ascii="Cambria Math" w:hAnsi="Cambria Math"/>
                          <w:color w:val="auto"/>
                          <w:sz w:val="22"/>
                          <w:szCs w:val="22"/>
                          <w:lang w:val="ru-RU"/>
                        </w:rPr>
                        <m:t>j</m:t>
                      </m:r>
                    </m:sup>
                  </m:sSubSup>
                </m:e>
              </m:d>
            </m:oMath>
            <w:r w:rsidRPr="00510886">
              <w:rPr>
                <w:rFonts w:ascii="Garamond" w:hAnsi="Garamond"/>
                <w:b w:val="0"/>
                <w:color w:val="auto"/>
                <w:sz w:val="22"/>
                <w:szCs w:val="22"/>
                <w:lang w:val="ru-RU"/>
              </w:rPr>
              <w:t>;</w:t>
            </w:r>
            <w:r w:rsidRPr="00510886">
              <w:rPr>
                <w:rFonts w:ascii="Garamond" w:hAnsi="Garamond"/>
                <w:b w:val="0"/>
                <w:color w:val="auto"/>
                <w:sz w:val="22"/>
                <w:szCs w:val="22"/>
                <w:lang w:val="ru-RU"/>
              </w:rPr>
              <w:tab/>
              <w:t xml:space="preserve"> (36.1.1)</w:t>
            </w:r>
          </w:p>
          <w:p w14:paraId="6470F659" w14:textId="77777777" w:rsidR="004B4EBE" w:rsidRPr="00510886" w:rsidRDefault="004B4EBE" w:rsidP="00A2579A">
            <w:pPr>
              <w:pStyle w:val="2"/>
              <w:spacing w:before="120" w:after="120" w:line="240" w:lineRule="auto"/>
              <w:ind w:left="1362"/>
              <w:jc w:val="both"/>
              <w:rPr>
                <w:rFonts w:ascii="Garamond" w:hAnsi="Garamond"/>
                <w:b w:val="0"/>
                <w:color w:val="auto"/>
                <w:sz w:val="22"/>
                <w:szCs w:val="22"/>
                <w:lang w:val="ru-RU"/>
              </w:rPr>
            </w:pPr>
            <w:r w:rsidRPr="00510886">
              <w:rPr>
                <w:rFonts w:ascii="Garamond" w:hAnsi="Garamond"/>
                <w:b w:val="0"/>
                <w:color w:val="auto"/>
                <w:sz w:val="22"/>
                <w:szCs w:val="22"/>
                <w:lang w:val="ru-RU"/>
              </w:rPr>
              <w:t>для оборудования, относящегося к гидроэлектростанциям при расчете за декабрь месяц каждого календарного года до 31.12.2026 включительно:</w:t>
            </w:r>
          </w:p>
          <w:p w14:paraId="5CA7986F" w14:textId="77777777" w:rsidR="004B4EBE" w:rsidRPr="00510886" w:rsidRDefault="000068B5" w:rsidP="00A2579A">
            <w:pPr>
              <w:pStyle w:val="2"/>
              <w:spacing w:before="120" w:after="120" w:line="240" w:lineRule="auto"/>
              <w:ind w:left="1560" w:hanging="1332"/>
              <w:jc w:val="both"/>
              <w:rPr>
                <w:rFonts w:ascii="Garamond" w:hAnsi="Garamond"/>
                <w:color w:val="auto"/>
                <w:sz w:val="22"/>
                <w:szCs w:val="22"/>
                <w:lang w:val="ru-RU"/>
              </w:rPr>
            </w:pPr>
            <m:oMath>
              <m:sSubSup>
                <m:sSubSupPr>
                  <m:ctrlPr>
                    <w:rPr>
                      <w:rFonts w:ascii="Cambria Math" w:hAnsi="Cambria Math"/>
                      <w:color w:val="auto"/>
                      <w:sz w:val="22"/>
                      <w:szCs w:val="22"/>
                      <w:lang w:val="ru-RU"/>
                    </w:rPr>
                  </m:ctrlPr>
                </m:sSubSupPr>
                <m:e>
                  <m:r>
                    <m:rPr>
                      <m:sty m:val="bi"/>
                    </m:rPr>
                    <w:rPr>
                      <w:rFonts w:ascii="Cambria Math" w:hAnsi="Cambria Math"/>
                      <w:color w:val="auto"/>
                      <w:sz w:val="22"/>
                      <w:szCs w:val="22"/>
                      <w:lang w:val="ru-RU"/>
                    </w:rPr>
                    <m:t>N</m:t>
                  </m:r>
                </m:e>
                <m:sub>
                  <m:r>
                    <m:rPr>
                      <m:sty m:val="bi"/>
                    </m:rPr>
                    <w:rPr>
                      <w:rFonts w:ascii="Cambria Math" w:hAnsi="Cambria Math"/>
                      <w:color w:val="auto"/>
                      <w:sz w:val="22"/>
                      <w:szCs w:val="22"/>
                      <w:lang w:val="ru-RU"/>
                    </w:rPr>
                    <m:t>факт,m</m:t>
                  </m:r>
                </m:sub>
                <m:sup>
                  <m:r>
                    <m:rPr>
                      <m:sty m:val="bi"/>
                    </m:rPr>
                    <w:rPr>
                      <w:rFonts w:ascii="Cambria Math" w:hAnsi="Cambria Math"/>
                      <w:color w:val="auto"/>
                      <w:sz w:val="22"/>
                      <w:szCs w:val="22"/>
                      <w:lang w:val="ru-RU"/>
                    </w:rPr>
                    <m:t>пост</m:t>
                  </m:r>
                  <m:r>
                    <m:rPr>
                      <m:nor/>
                    </m:rPr>
                    <w:rPr>
                      <w:rFonts w:ascii="Garamond" w:hAnsi="Garamond"/>
                      <w:color w:val="auto"/>
                      <w:sz w:val="22"/>
                      <w:szCs w:val="22"/>
                      <w:lang w:val="ru-RU"/>
                    </w:rPr>
                    <m:t>’</m:t>
                  </m:r>
                  <m:r>
                    <m:rPr>
                      <m:sty m:val="bi"/>
                    </m:rPr>
                    <w:rPr>
                      <w:rFonts w:ascii="Cambria Math" w:hAnsi="Cambria Math"/>
                      <w:color w:val="auto"/>
                      <w:sz w:val="22"/>
                      <w:szCs w:val="22"/>
                      <w:lang w:val="ru-RU"/>
                    </w:rPr>
                    <m:t>,j</m:t>
                  </m:r>
                </m:sup>
              </m:sSubSup>
              <m:r>
                <m:rPr>
                  <m:sty m:val="bi"/>
                </m:rPr>
                <w:rPr>
                  <w:rFonts w:ascii="Cambria Math" w:hAnsi="Cambria Math"/>
                  <w:color w:val="auto"/>
                  <w:sz w:val="22"/>
                  <w:szCs w:val="22"/>
                  <w:lang w:val="ru-RU"/>
                </w:rPr>
                <m:t>=max</m:t>
              </m:r>
              <m:d>
                <m:dPr>
                  <m:ctrlPr>
                    <w:rPr>
                      <w:rFonts w:ascii="Cambria Math" w:hAnsi="Cambria Math"/>
                      <w:color w:val="auto"/>
                      <w:sz w:val="22"/>
                      <w:szCs w:val="22"/>
                      <w:lang w:val="ru-RU"/>
                    </w:rPr>
                  </m:ctrlPr>
                </m:dPr>
                <m:e>
                  <m:r>
                    <m:rPr>
                      <m:sty m:val="bi"/>
                    </m:rPr>
                    <w:rPr>
                      <w:rFonts w:ascii="Cambria Math" w:hAnsi="Cambria Math"/>
                      <w:color w:val="auto"/>
                      <w:sz w:val="22"/>
                      <w:szCs w:val="22"/>
                      <w:lang w:val="ru-RU"/>
                    </w:rPr>
                    <m:t>0;min</m:t>
                  </m:r>
                  <m:d>
                    <m:dPr>
                      <m:begChr m:val="["/>
                      <m:endChr m:val="]"/>
                      <m:ctrlPr>
                        <w:rPr>
                          <w:rFonts w:ascii="Cambria Math" w:hAnsi="Cambria Math"/>
                          <w:color w:val="auto"/>
                          <w:sz w:val="22"/>
                          <w:szCs w:val="22"/>
                          <w:lang w:val="ru-RU"/>
                        </w:rPr>
                      </m:ctrlPr>
                    </m:dPr>
                    <m:e>
                      <m:sSubSup>
                        <m:sSubSupPr>
                          <m:ctrlPr>
                            <w:rPr>
                              <w:rFonts w:ascii="Cambria Math" w:hAnsi="Cambria Math"/>
                              <w:color w:val="auto"/>
                              <w:sz w:val="22"/>
                              <w:szCs w:val="22"/>
                              <w:lang w:val="ru-RU"/>
                            </w:rPr>
                          </m:ctrlPr>
                        </m:sSubSupPr>
                        <m:e>
                          <m:r>
                            <m:rPr>
                              <m:sty m:val="bi"/>
                            </m:rPr>
                            <w:rPr>
                              <w:rFonts w:ascii="Cambria Math" w:hAnsi="Cambria Math"/>
                              <w:color w:val="auto"/>
                              <w:sz w:val="22"/>
                              <w:szCs w:val="22"/>
                              <w:lang w:val="ru-RU"/>
                            </w:rPr>
                            <m:t>N</m:t>
                          </m:r>
                        </m:e>
                        <m:sub>
                          <m:r>
                            <m:rPr>
                              <m:sty m:val="bi"/>
                            </m:rPr>
                            <w:rPr>
                              <w:rFonts w:ascii="Cambria Math" w:hAnsi="Cambria Math"/>
                              <w:color w:val="auto"/>
                              <w:sz w:val="22"/>
                              <w:szCs w:val="22"/>
                              <w:lang w:val="ru-RU"/>
                            </w:rPr>
                            <m:t>ПО,m</m:t>
                          </m:r>
                        </m:sub>
                        <m:sup>
                          <m:r>
                            <m:rPr>
                              <m:sty m:val="bi"/>
                            </m:rPr>
                            <w:rPr>
                              <w:rFonts w:ascii="Cambria Math" w:hAnsi="Cambria Math"/>
                              <w:color w:val="auto"/>
                              <w:sz w:val="22"/>
                              <w:szCs w:val="22"/>
                              <w:lang w:val="ru-RU"/>
                            </w:rPr>
                            <m:t>j</m:t>
                          </m:r>
                        </m:sup>
                      </m:sSubSup>
                      <m:r>
                        <m:rPr>
                          <m:sty m:val="bi"/>
                        </m:rPr>
                        <w:rPr>
                          <w:rFonts w:ascii="Cambria Math" w:hAnsi="Cambria Math"/>
                          <w:color w:val="auto"/>
                          <w:sz w:val="22"/>
                          <w:szCs w:val="22"/>
                          <w:lang w:val="ru-RU"/>
                        </w:rPr>
                        <m:t>;</m:t>
                      </m:r>
                      <m:sSubSup>
                        <m:sSubSupPr>
                          <m:ctrlPr>
                            <w:rPr>
                              <w:rFonts w:ascii="Cambria Math" w:hAnsi="Cambria Math"/>
                              <w:color w:val="auto"/>
                              <w:sz w:val="22"/>
                              <w:szCs w:val="22"/>
                              <w:lang w:val="ru-RU"/>
                            </w:rPr>
                          </m:ctrlPr>
                        </m:sSubSupPr>
                        <m:e>
                          <m:r>
                            <m:rPr>
                              <m:sty m:val="bi"/>
                            </m:rPr>
                            <w:rPr>
                              <w:rFonts w:ascii="Cambria Math" w:hAnsi="Cambria Math"/>
                              <w:color w:val="auto"/>
                              <w:sz w:val="22"/>
                              <w:szCs w:val="22"/>
                              <w:lang w:val="ru-RU"/>
                            </w:rPr>
                            <m:t>N</m:t>
                          </m:r>
                        </m:e>
                        <m:sub>
                          <m:r>
                            <m:rPr>
                              <m:sty m:val="bi"/>
                            </m:rPr>
                            <w:rPr>
                              <w:rFonts w:ascii="Cambria Math" w:hAnsi="Cambria Math"/>
                              <w:color w:val="auto"/>
                              <w:sz w:val="22"/>
                              <w:szCs w:val="22"/>
                              <w:lang w:val="ru-RU"/>
                            </w:rPr>
                            <m:t>уст,m</m:t>
                          </m:r>
                        </m:sub>
                        <m:sup>
                          <m:r>
                            <m:rPr>
                              <m:sty m:val="bi"/>
                            </m:rPr>
                            <w:rPr>
                              <w:rFonts w:ascii="Cambria Math" w:hAnsi="Cambria Math"/>
                              <w:color w:val="auto"/>
                              <w:sz w:val="22"/>
                              <w:szCs w:val="22"/>
                              <w:lang w:val="ru-RU"/>
                            </w:rPr>
                            <m:t>j</m:t>
                          </m:r>
                        </m:sup>
                      </m:sSubSup>
                    </m:e>
                  </m:d>
                  <m:r>
                    <m:rPr>
                      <m:sty m:val="bi"/>
                    </m:rPr>
                    <w:rPr>
                      <w:rFonts w:ascii="Cambria Math" w:hAnsi="Cambria Math"/>
                      <w:color w:val="auto"/>
                      <w:sz w:val="22"/>
                      <w:szCs w:val="22"/>
                      <w:lang w:val="ru-RU"/>
                    </w:rPr>
                    <m:t>-</m:t>
                  </m:r>
                  <m:sSubSup>
                    <m:sSubSupPr>
                      <m:ctrlPr>
                        <w:rPr>
                          <w:rFonts w:ascii="Cambria Math" w:hAnsi="Cambria Math"/>
                          <w:color w:val="auto"/>
                          <w:sz w:val="22"/>
                          <w:szCs w:val="22"/>
                          <w:lang w:val="ru-RU"/>
                        </w:rPr>
                      </m:ctrlPr>
                    </m:sSubSupPr>
                    <m:e>
                      <m:r>
                        <m:rPr>
                          <m:sty m:val="bi"/>
                        </m:rPr>
                        <w:rPr>
                          <w:rFonts w:ascii="Cambria Math" w:hAnsi="Cambria Math"/>
                          <w:color w:val="auto"/>
                          <w:sz w:val="22"/>
                          <w:szCs w:val="22"/>
                          <w:lang w:val="ru-RU"/>
                        </w:rPr>
                        <m:t>N</m:t>
                      </m:r>
                    </m:e>
                    <m:sub>
                      <m:r>
                        <m:rPr>
                          <m:sty m:val="bi"/>
                        </m:rPr>
                        <w:rPr>
                          <w:rFonts w:ascii="Cambria Math" w:hAnsi="Cambria Math"/>
                          <w:color w:val="auto"/>
                          <w:sz w:val="22"/>
                          <w:szCs w:val="22"/>
                          <w:lang w:val="ru-RU"/>
                        </w:rPr>
                        <m:t>нед,m</m:t>
                      </m:r>
                    </m:sub>
                    <m:sup>
                      <m:r>
                        <m:rPr>
                          <m:sty m:val="bi"/>
                        </m:rPr>
                        <w:rPr>
                          <w:rFonts w:ascii="Cambria Math" w:hAnsi="Cambria Math"/>
                          <w:color w:val="auto"/>
                          <w:sz w:val="22"/>
                          <w:szCs w:val="22"/>
                          <w:lang w:val="ru-RU"/>
                        </w:rPr>
                        <m:t>j</m:t>
                      </m:r>
                    </m:sup>
                  </m:sSubSup>
                  <m:r>
                    <m:rPr>
                      <m:sty m:val="bi"/>
                    </m:rPr>
                    <w:rPr>
                      <w:rFonts w:ascii="Cambria Math" w:hAnsi="Cambria Math"/>
                      <w:color w:val="auto"/>
                      <w:sz w:val="22"/>
                      <w:szCs w:val="22"/>
                      <w:lang w:val="ru-RU"/>
                    </w:rPr>
                    <m:t>-</m:t>
                  </m:r>
                  <m:sSubSup>
                    <m:sSubSupPr>
                      <m:ctrlPr>
                        <w:rPr>
                          <w:rFonts w:ascii="Cambria Math" w:hAnsi="Cambria Math"/>
                          <w:color w:val="auto"/>
                          <w:sz w:val="22"/>
                          <w:szCs w:val="22"/>
                          <w:lang w:val="ru-RU"/>
                        </w:rPr>
                      </m:ctrlPr>
                    </m:sSubSupPr>
                    <m:e>
                      <m:r>
                        <m:rPr>
                          <m:sty m:val="bi"/>
                        </m:rPr>
                        <w:rPr>
                          <w:rFonts w:ascii="Cambria Math" w:hAnsi="Cambria Math"/>
                          <w:color w:val="auto"/>
                          <w:sz w:val="22"/>
                          <w:szCs w:val="22"/>
                          <w:lang w:val="ru-RU"/>
                        </w:rPr>
                        <m:t>N</m:t>
                      </m:r>
                    </m:e>
                    <m:sub>
                      <m:r>
                        <m:rPr>
                          <m:sty m:val="bi"/>
                        </m:rPr>
                        <w:rPr>
                          <w:rFonts w:ascii="Cambria Math" w:hAnsi="Cambria Math"/>
                          <w:color w:val="auto"/>
                          <w:sz w:val="22"/>
                          <w:szCs w:val="22"/>
                          <w:lang w:val="ru-RU"/>
                        </w:rPr>
                        <m:t>сн,дек</m:t>
                      </m:r>
                    </m:sub>
                    <m:sup>
                      <m:r>
                        <m:rPr>
                          <m:sty m:val="bi"/>
                        </m:rPr>
                        <w:rPr>
                          <w:rFonts w:ascii="Cambria Math" w:hAnsi="Cambria Math"/>
                          <w:color w:val="auto"/>
                          <w:sz w:val="22"/>
                          <w:szCs w:val="22"/>
                          <w:lang w:val="ru-RU"/>
                        </w:rPr>
                        <m:t>j</m:t>
                      </m:r>
                    </m:sup>
                  </m:sSubSup>
                </m:e>
              </m:d>
            </m:oMath>
            <w:r w:rsidR="004B4EBE" w:rsidRPr="00510886">
              <w:rPr>
                <w:rFonts w:ascii="Garamond" w:hAnsi="Garamond"/>
                <w:b w:val="0"/>
                <w:color w:val="auto"/>
                <w:sz w:val="22"/>
                <w:szCs w:val="22"/>
                <w:lang w:val="ru-RU"/>
              </w:rPr>
              <w:t>;</w:t>
            </w:r>
            <w:r w:rsidR="004B4EBE" w:rsidRPr="00510886">
              <w:rPr>
                <w:rFonts w:ascii="Garamond" w:hAnsi="Garamond"/>
                <w:b w:val="0"/>
                <w:color w:val="auto"/>
                <w:sz w:val="22"/>
                <w:szCs w:val="22"/>
                <w:lang w:val="ru-RU"/>
              </w:rPr>
              <w:tab/>
              <w:t xml:space="preserve"> (36.1.2)</w:t>
            </w:r>
          </w:p>
          <w:p w14:paraId="248FCDF1" w14:textId="77777777" w:rsidR="004B4EBE" w:rsidRPr="00510886" w:rsidRDefault="000068B5" w:rsidP="00A2579A">
            <w:pPr>
              <w:spacing w:before="120" w:after="120" w:line="240" w:lineRule="auto"/>
              <w:ind w:left="1362"/>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K</m:t>
                  </m:r>
                </m:e>
                <m:sub>
                  <m:r>
                    <w:rPr>
                      <w:rFonts w:ascii="Cambria Math" w:hAnsi="Cambria Math"/>
                      <w:lang w:val="ru-RU"/>
                    </w:rPr>
                    <m:t>ПП,m</m:t>
                  </m:r>
                </m:sub>
                <m:sup>
                  <m:r>
                    <w:rPr>
                      <w:rFonts w:ascii="Cambria Math" w:hAnsi="Cambria Math"/>
                      <w:lang w:val="ru-RU"/>
                    </w:rPr>
                    <m:t>j</m:t>
                  </m:r>
                </m:sup>
              </m:sSubSup>
            </m:oMath>
            <w:r w:rsidR="004B4EBE" w:rsidRPr="00510886">
              <w:rPr>
                <w:rFonts w:ascii="Garamond" w:hAnsi="Garamond"/>
                <w:lang w:val="ru-RU"/>
              </w:rPr>
              <w:t> – показатель поставки, определяемый в соответствии с пунктом 9.4 настоящего Регламента;</w:t>
            </w:r>
          </w:p>
          <w:p w14:paraId="3BDC5471" w14:textId="77777777" w:rsidR="004B4EBE" w:rsidRPr="00510886" w:rsidRDefault="000C42A0" w:rsidP="00A2579A">
            <w:pPr>
              <w:spacing w:before="120" w:after="120" w:line="240" w:lineRule="auto"/>
              <w:ind w:left="512"/>
              <w:jc w:val="both"/>
              <w:rPr>
                <w:rFonts w:ascii="Garamond" w:hAnsi="Garamond"/>
                <w:lang w:val="ru-RU"/>
              </w:rPr>
            </w:pPr>
            <w:r w:rsidRPr="00510886">
              <w:rPr>
                <w:rFonts w:ascii="Garamond" w:hAnsi="Garamond"/>
                <w:highlight w:val="yellow"/>
                <w:lang w:val="ru-RU"/>
              </w:rPr>
              <w:t>б)</w:t>
            </w:r>
            <w:r w:rsidR="004B4EBE" w:rsidRPr="00510886">
              <w:rPr>
                <w:rFonts w:ascii="Garamond" w:hAnsi="Garamond"/>
                <w:lang w:val="ru-RU"/>
              </w:rPr>
              <w:t xml:space="preserve"> поставляющих мощность по договору купли-продажи мощности по результатам КОМ НГО:</w:t>
            </w:r>
          </w:p>
          <w:p w14:paraId="0EA04E3E" w14:textId="77777777" w:rsidR="004B4EBE" w:rsidRPr="00510886" w:rsidRDefault="000068B5" w:rsidP="00A2579A">
            <w:pPr>
              <w:spacing w:before="120" w:after="120" w:line="240" w:lineRule="auto"/>
              <w:ind w:left="654"/>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факт,m</m:t>
                  </m:r>
                </m:sub>
                <m:sup>
                  <m:r>
                    <w:rPr>
                      <w:rFonts w:ascii="Cambria Math" w:hAnsi="Cambria Math"/>
                      <w:lang w:val="ru-RU"/>
                    </w:rPr>
                    <m:t>пост,j</m:t>
                  </m:r>
                </m:sup>
              </m:sSubSup>
              <m:r>
                <w:rPr>
                  <w:rFonts w:ascii="Cambria Math" w:hAnsi="Cambria Math"/>
                  <w:lang w:val="ru-RU"/>
                </w:rPr>
                <m:t>=max(0;min(</m:t>
              </m:r>
              <m:sSubSup>
                <m:sSubSupPr>
                  <m:ctrlPr>
                    <w:rPr>
                      <w:rFonts w:ascii="Cambria Math" w:hAnsi="Cambria Math"/>
                      <w:lang w:val="ru-RU"/>
                    </w:rPr>
                  </m:ctrlPr>
                </m:sSubSupPr>
                <m:e>
                  <m:r>
                    <w:rPr>
                      <w:rFonts w:ascii="Cambria Math" w:hAnsi="Cambria Math"/>
                      <w:lang w:val="ru-RU"/>
                    </w:rPr>
                    <m:t>K</m:t>
                  </m:r>
                </m:e>
                <m:sub>
                  <m:r>
                    <w:rPr>
                      <w:rFonts w:ascii="Cambria Math" w:hAnsi="Cambria Math"/>
                      <w:lang w:val="ru-RU"/>
                    </w:rPr>
                    <m:t>j</m:t>
                  </m:r>
                </m:sub>
                <m:sup>
                  <m:r>
                    <w:rPr>
                      <w:rFonts w:ascii="Cambria Math" w:hAnsi="Cambria Math"/>
                      <w:lang w:val="ru-RU"/>
                    </w:rPr>
                    <m:t>откл</m:t>
                  </m:r>
                  <m:r>
                    <m:rPr>
                      <m:lit/>
                    </m:rPr>
                    <w:rPr>
                      <w:rFonts w:ascii="Cambria Math" w:hAnsi="Cambria Math"/>
                      <w:lang w:val="ru-RU"/>
                    </w:rPr>
                    <m:t>_</m:t>
                  </m:r>
                  <m:r>
                    <w:rPr>
                      <w:rFonts w:ascii="Cambria Math" w:hAnsi="Cambria Math"/>
                      <w:lang w:val="ru-RU"/>
                    </w:rPr>
                    <m:t>обяз</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m</m:t>
                  </m:r>
                </m:sub>
                <m:sup>
                  <m:r>
                    <w:rPr>
                      <w:rFonts w:ascii="Cambria Math" w:hAnsi="Cambria Math"/>
                      <w:lang w:val="ru-RU"/>
                    </w:rPr>
                    <m:t>КОМ</m:t>
                  </m:r>
                  <m:r>
                    <m:rPr>
                      <m:lit/>
                    </m:rPr>
                    <w:rPr>
                      <w:rFonts w:ascii="Cambria Math" w:hAnsi="Cambria Math"/>
                      <w:lang w:val="ru-RU"/>
                    </w:rPr>
                    <m:t>_</m:t>
                  </m:r>
                  <m:r>
                    <w:rPr>
                      <w:rFonts w:ascii="Cambria Math" w:hAnsi="Cambria Math"/>
                      <w:lang w:val="ru-RU"/>
                    </w:rPr>
                    <m:t>НГО,j</m:t>
                  </m:r>
                </m:sup>
              </m:sSubSup>
              <m:r>
                <w:rPr>
                  <w:rFonts w:ascii="Cambria Math" w:hAnsi="Cambria Math"/>
                  <w:lang w:val="ru-RU"/>
                </w:rPr>
                <m:t>;min</m:t>
              </m:r>
              <m:d>
                <m:dPr>
                  <m:begChr m:val="["/>
                  <m:endChr m:val="]"/>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ПО,m</m:t>
                      </m:r>
                    </m:sub>
                    <m:sup>
                      <m:r>
                        <w:rPr>
                          <w:rFonts w:ascii="Cambria Math" w:hAnsi="Cambria Math"/>
                          <w:lang w:val="ru-RU"/>
                        </w:rPr>
                        <m:t>j</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уст,m</m:t>
                      </m:r>
                    </m:sub>
                    <m:sup>
                      <m:r>
                        <w:rPr>
                          <w:rFonts w:ascii="Cambria Math" w:hAnsi="Cambria Math"/>
                          <w:lang w:val="ru-RU"/>
                        </w:rPr>
                        <m:t>j</m:t>
                      </m:r>
                    </m:sup>
                  </m:sSubSup>
                </m:e>
              </m:d>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нед,m</m:t>
                  </m:r>
                </m:sub>
                <m:sup>
                  <m:r>
                    <w:rPr>
                      <w:rFonts w:ascii="Cambria Math" w:hAnsi="Cambria Math"/>
                      <w:lang w:val="ru-RU"/>
                    </w:rPr>
                    <m:t>j</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сн,m</m:t>
                  </m:r>
                </m:sub>
                <m:sup>
                  <m:r>
                    <w:rPr>
                      <w:rFonts w:ascii="Cambria Math" w:hAnsi="Cambria Math"/>
                      <w:lang w:val="ru-RU"/>
                    </w:rPr>
                    <m:t>j</m:t>
                  </m:r>
                </m:sup>
              </m:sSubSup>
              <m:r>
                <w:rPr>
                  <w:rFonts w:ascii="Cambria Math" w:hAnsi="Cambria Math"/>
                  <w:lang w:val="ru-RU"/>
                </w:rPr>
                <m:t>)</m:t>
              </m:r>
            </m:oMath>
            <w:proofErr w:type="gramStart"/>
            <w:r w:rsidR="004B4EBE" w:rsidRPr="00510886">
              <w:rPr>
                <w:rFonts w:ascii="Garamond" w:hAnsi="Garamond"/>
                <w:lang w:val="ru-RU"/>
              </w:rPr>
              <w:t xml:space="preserve">,   </w:t>
            </w:r>
            <w:proofErr w:type="gramEnd"/>
            <w:r w:rsidR="004B4EBE" w:rsidRPr="00510886">
              <w:rPr>
                <w:rFonts w:ascii="Garamond" w:hAnsi="Garamond"/>
                <w:lang w:val="ru-RU"/>
              </w:rPr>
              <w:t xml:space="preserve">       (36.1.3)</w:t>
            </w:r>
          </w:p>
          <w:p w14:paraId="36E6562C" w14:textId="77777777" w:rsidR="004B4EBE" w:rsidRPr="00510886" w:rsidRDefault="000C42A0" w:rsidP="00A2579A">
            <w:pPr>
              <w:spacing w:before="120" w:after="120" w:line="240" w:lineRule="auto"/>
              <w:ind w:left="600"/>
              <w:jc w:val="both"/>
              <w:rPr>
                <w:rFonts w:ascii="Garamond" w:hAnsi="Garamond"/>
                <w:lang w:val="ru-RU"/>
              </w:rPr>
            </w:pPr>
            <w:r w:rsidRPr="00510886">
              <w:rPr>
                <w:rFonts w:ascii="Garamond" w:hAnsi="Garamond"/>
                <w:highlight w:val="yellow"/>
                <w:lang w:val="ru-RU"/>
              </w:rPr>
              <w:t>в)</w:t>
            </w:r>
            <w:r w:rsidR="004B4EBE" w:rsidRPr="00510886">
              <w:rPr>
                <w:rFonts w:ascii="Garamond" w:hAnsi="Garamond"/>
                <w:lang w:val="ru-RU"/>
              </w:rPr>
              <w:t xml:space="preserve"> поставляющих мощность по договорам на модернизацию или по договорам купли-продажи (поставки) мощности новых объектов атомных электростанций, заключенным в отношении новых объектов атомных электростанций с датой ввода в эксплуатацию после 1 января 2025 г.:</w:t>
            </w:r>
          </w:p>
          <w:p w14:paraId="3D84B1EC" w14:textId="77777777" w:rsidR="004B4EBE" w:rsidRPr="00510886" w:rsidRDefault="004B4EBE" w:rsidP="00A2579A">
            <w:pPr>
              <w:spacing w:before="120" w:after="120" w:line="240" w:lineRule="auto"/>
              <w:ind w:left="795"/>
              <w:jc w:val="both"/>
              <w:rPr>
                <w:rFonts w:ascii="Garamond" w:hAnsi="Garamond"/>
                <w:lang w:val="ru-RU"/>
              </w:rPr>
            </w:pPr>
            <w:r w:rsidRPr="00510886">
              <w:rPr>
                <w:rFonts w:ascii="Times New Roman" w:hAnsi="Times New Roman" w:cs="Times New Roman"/>
                <w:lang w:val="ru-RU"/>
              </w:rPr>
              <w:t>​</w:t>
            </w: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факт,m</m:t>
                  </m:r>
                </m:sub>
                <m:sup>
                  <m:r>
                    <w:rPr>
                      <w:rFonts w:ascii="Cambria Math" w:hAnsi="Cambria Math"/>
                      <w:lang w:val="ru-RU"/>
                    </w:rPr>
                    <m:t>пост,j</m:t>
                  </m:r>
                </m:sup>
              </m:sSubSup>
              <m:r>
                <w:rPr>
                  <w:rFonts w:ascii="Cambria Math" w:hAnsi="Cambria Math"/>
                  <w:lang w:val="ru-RU"/>
                </w:rPr>
                <m:t>=(max</m:t>
              </m:r>
              <m:d>
                <m:dPr>
                  <m:ctrlPr>
                    <w:rPr>
                      <w:rFonts w:ascii="Cambria Math" w:hAnsi="Cambria Math"/>
                      <w:lang w:val="ru-RU"/>
                    </w:rPr>
                  </m:ctrlPr>
                </m:dPr>
                <m:e>
                  <m:r>
                    <w:rPr>
                      <w:rFonts w:ascii="Cambria Math" w:hAnsi="Cambria Math"/>
                      <w:lang w:val="ru-RU"/>
                    </w:rPr>
                    <m:t>0;min(</m:t>
                  </m:r>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m</m:t>
                      </m:r>
                    </m:sub>
                    <m:sup>
                      <m:r>
                        <w:rPr>
                          <w:rFonts w:ascii="Cambria Math" w:hAnsi="Cambria Math"/>
                          <w:lang w:val="ru-RU"/>
                        </w:rPr>
                        <m:t>пред</m:t>
                      </m:r>
                      <m:r>
                        <m:rPr>
                          <m:lit/>
                        </m:rPr>
                        <w:rPr>
                          <w:rFonts w:ascii="Cambria Math" w:hAnsi="Cambria Math"/>
                          <w:lang w:val="ru-RU"/>
                        </w:rPr>
                        <m:t>_</m:t>
                      </m:r>
                      <m:r>
                        <w:rPr>
                          <w:rFonts w:ascii="Cambria Math" w:hAnsi="Cambria Math"/>
                          <w:lang w:val="ru-RU"/>
                        </w:rPr>
                        <m:t>обяз,j</m:t>
                      </m:r>
                    </m:sup>
                  </m:sSubSup>
                  <m:r>
                    <w:rPr>
                      <w:rFonts w:ascii="Cambria Math" w:hAnsi="Cambria Math"/>
                      <w:lang w:val="ru-RU"/>
                    </w:rPr>
                    <m:t>;min[</m:t>
                  </m:r>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ПО,m</m:t>
                      </m:r>
                    </m:sub>
                    <m:sup>
                      <m:r>
                        <w:rPr>
                          <w:rFonts w:ascii="Cambria Math" w:hAnsi="Cambria Math"/>
                          <w:lang w:val="ru-RU"/>
                        </w:rPr>
                        <m:t>j</m:t>
                      </m:r>
                    </m:sup>
                  </m:sSubSup>
                  <m:r>
                    <w:rPr>
                      <w:rFonts w:ascii="Cambria Math" w:hAnsi="Cambria Math"/>
                      <w:lang w:val="ru-RU"/>
                    </w:rPr>
                    <m:t xml:space="preserve">; </m:t>
                  </m:r>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уст,m</m:t>
                      </m:r>
                    </m:sub>
                    <m:sup>
                      <m:r>
                        <w:rPr>
                          <w:rFonts w:ascii="Cambria Math" w:hAnsi="Cambria Math"/>
                          <w:lang w:val="ru-RU"/>
                        </w:rPr>
                        <m:t>j</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нед,m</m:t>
                      </m:r>
                    </m:sub>
                    <m:sup>
                      <m:r>
                        <w:rPr>
                          <w:rFonts w:ascii="Cambria Math" w:hAnsi="Cambria Math"/>
                          <w:lang w:val="ru-RU"/>
                        </w:rPr>
                        <m:t>j</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сн,m</m:t>
                      </m:r>
                    </m:sub>
                    <m:sup>
                      <m:r>
                        <w:rPr>
                          <w:rFonts w:ascii="Cambria Math" w:hAnsi="Cambria Math"/>
                          <w:lang w:val="ru-RU"/>
                        </w:rPr>
                        <m:t>j</m:t>
                      </m:r>
                    </m:sup>
                  </m:sSubSup>
                </m:e>
              </m:d>
              <m:r>
                <w:rPr>
                  <w:rFonts w:ascii="Cambria Math" w:hAnsi="Cambria Math"/>
                  <w:lang w:val="ru-RU"/>
                </w:rPr>
                <m:t>)</m:t>
              </m:r>
            </m:oMath>
            <w:r w:rsidRPr="00510886">
              <w:rPr>
                <w:rFonts w:ascii="Garamond" w:hAnsi="Garamond"/>
                <w:lang w:val="ru-RU"/>
              </w:rPr>
              <w:t xml:space="preserve"> ;</w:t>
            </w:r>
            <w:r w:rsidRPr="00510886">
              <w:rPr>
                <w:rFonts w:ascii="Times New Roman" w:hAnsi="Times New Roman" w:cs="Times New Roman"/>
                <w:lang w:val="ru-RU"/>
              </w:rPr>
              <w:t>​</w:t>
            </w:r>
          </w:p>
          <w:p w14:paraId="26AA7FB4" w14:textId="77777777" w:rsidR="004B4EBE" w:rsidRPr="00510886" w:rsidRDefault="000C42A0" w:rsidP="00A2579A">
            <w:pPr>
              <w:spacing w:before="120" w:after="120" w:line="240" w:lineRule="auto"/>
              <w:ind w:left="512"/>
              <w:jc w:val="both"/>
              <w:rPr>
                <w:rFonts w:ascii="Garamond" w:hAnsi="Garamond"/>
                <w:lang w:val="ru-RU"/>
              </w:rPr>
            </w:pPr>
            <w:r w:rsidRPr="00510886">
              <w:rPr>
                <w:rFonts w:ascii="Garamond" w:hAnsi="Garamond"/>
                <w:highlight w:val="yellow"/>
                <w:lang w:val="ru-RU"/>
              </w:rPr>
              <w:t>г)</w:t>
            </w:r>
            <w:r w:rsidRPr="00510886">
              <w:rPr>
                <w:rFonts w:ascii="Garamond" w:hAnsi="Garamond"/>
                <w:lang w:val="ru-RU"/>
              </w:rPr>
              <w:t xml:space="preserve"> </w:t>
            </w:r>
            <w:r w:rsidR="004B4EBE" w:rsidRPr="00510886">
              <w:rPr>
                <w:rFonts w:ascii="Garamond" w:hAnsi="Garamond"/>
                <w:lang w:val="ru-RU"/>
              </w:rPr>
              <w:t>поставляющих мощность по договорам купли-продажи (поставки) мощности генерирующих объектов, модернизированных (реконструированных) или построенных на отдельных территориях, ранее относившихся к неценовым зонам (далее – на модернизацию генерирующих объектов, расположенных на отдельных территориях):</w:t>
            </w:r>
          </w:p>
          <w:p w14:paraId="75F1F57A" w14:textId="77777777" w:rsidR="004B4EBE" w:rsidRPr="00510886" w:rsidRDefault="000068B5" w:rsidP="00A2579A">
            <w:pPr>
              <w:spacing w:before="120" w:after="120" w:line="240" w:lineRule="auto"/>
              <w:ind w:left="654"/>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факт, m</m:t>
                  </m:r>
                </m:sub>
                <m:sup>
                  <m:r>
                    <w:rPr>
                      <w:rFonts w:ascii="Cambria Math" w:hAnsi="Cambria Math"/>
                      <w:lang w:val="ru-RU"/>
                    </w:rPr>
                    <m:t>пост,j</m:t>
                  </m:r>
                </m:sup>
              </m:sSubSup>
              <m:r>
                <w:rPr>
                  <w:rFonts w:ascii="Cambria Math" w:hAnsi="Cambria Math"/>
                  <w:lang w:val="ru-RU"/>
                </w:rPr>
                <m:t>=(max(0; min</m:t>
              </m:r>
              <m:d>
                <m:dPr>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m</m:t>
                      </m:r>
                    </m:sub>
                    <m:sup>
                      <m:r>
                        <w:rPr>
                          <w:rFonts w:ascii="Cambria Math" w:hAnsi="Cambria Math"/>
                          <w:lang w:val="ru-RU"/>
                        </w:rPr>
                        <m:t>Мод</m:t>
                      </m:r>
                      <m:r>
                        <m:rPr>
                          <m:lit/>
                        </m:rPr>
                        <w:rPr>
                          <w:rFonts w:ascii="Cambria Math" w:hAnsi="Cambria Math"/>
                          <w:lang w:val="ru-RU"/>
                        </w:rPr>
                        <m:t>_</m:t>
                      </m:r>
                      <m:r>
                        <w:rPr>
                          <w:rFonts w:ascii="Cambria Math" w:hAnsi="Cambria Math"/>
                          <w:lang w:val="ru-RU"/>
                        </w:rPr>
                        <m:t>бНЦЗ,j</m:t>
                      </m:r>
                    </m:sup>
                  </m:sSubSup>
                  <m:r>
                    <w:rPr>
                      <w:rFonts w:ascii="Cambria Math" w:hAnsi="Cambria Math"/>
                      <w:lang w:val="ru-RU"/>
                    </w:rPr>
                    <m:t>;min</m:t>
                  </m:r>
                  <m:d>
                    <m:dPr>
                      <m:begChr m:val="["/>
                      <m:endChr m:val="]"/>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ПО,j</m:t>
                          </m:r>
                        </m:sub>
                        <m:sup>
                          <m:r>
                            <w:rPr>
                              <w:rFonts w:ascii="Cambria Math" w:hAnsi="Cambria Math"/>
                              <w:lang w:val="ru-RU"/>
                            </w:rPr>
                            <m:t>j</m:t>
                          </m:r>
                        </m:sup>
                      </m:sSubSup>
                      <m:r>
                        <w:rPr>
                          <w:rFonts w:ascii="Cambria Math" w:hAnsi="Cambria Math"/>
                          <w:lang w:val="ru-RU"/>
                        </w:rPr>
                        <m:t xml:space="preserve">; </m:t>
                      </m:r>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уст,m</m:t>
                          </m:r>
                        </m:sub>
                        <m:sup>
                          <m:r>
                            <w:rPr>
                              <w:rFonts w:ascii="Cambria Math" w:hAnsi="Cambria Math"/>
                              <w:lang w:val="ru-RU"/>
                            </w:rPr>
                            <m:t>j</m:t>
                          </m:r>
                        </m:sup>
                      </m:sSubSup>
                    </m:e>
                  </m:d>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нед, m</m:t>
                      </m:r>
                    </m:sub>
                    <m:sup>
                      <m:r>
                        <w:rPr>
                          <w:rFonts w:ascii="Cambria Math" w:hAnsi="Cambria Math"/>
                          <w:lang w:val="ru-RU"/>
                        </w:rPr>
                        <m:t>j</m:t>
                      </m:r>
                    </m:sup>
                  </m:sSubSup>
                </m:e>
              </m:d>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СН,m</m:t>
                  </m:r>
                </m:sub>
                <m:sup>
                  <m:r>
                    <w:rPr>
                      <w:rFonts w:ascii="Cambria Math" w:hAnsi="Cambria Math"/>
                      <w:lang w:val="ru-RU"/>
                    </w:rPr>
                    <m:t>j</m:t>
                  </m:r>
                </m:sup>
              </m:sSubSup>
              <m:r>
                <w:rPr>
                  <w:rFonts w:ascii="Cambria Math" w:hAnsi="Cambria Math"/>
                  <w:lang w:val="ru-RU"/>
                </w:rPr>
                <m:t>))</m:t>
              </m:r>
            </m:oMath>
            <w:proofErr w:type="gramStart"/>
            <w:r w:rsidR="004B4EBE" w:rsidRPr="00510886">
              <w:rPr>
                <w:rFonts w:ascii="Garamond" w:hAnsi="Garamond"/>
                <w:lang w:val="ru-RU"/>
              </w:rPr>
              <w:t xml:space="preserve">;   </w:t>
            </w:r>
            <w:proofErr w:type="gramEnd"/>
            <w:r w:rsidR="004B4EBE" w:rsidRPr="00510886">
              <w:rPr>
                <w:rFonts w:ascii="Garamond" w:hAnsi="Garamond"/>
                <w:lang w:val="ru-RU"/>
              </w:rPr>
              <w:t> (36.4)</w:t>
            </w:r>
          </w:p>
          <w:p w14:paraId="5E634866" w14:textId="77777777" w:rsidR="004B4EBE" w:rsidRPr="00510886" w:rsidRDefault="000C42A0" w:rsidP="00A2579A">
            <w:pPr>
              <w:spacing w:before="120" w:after="120" w:line="240" w:lineRule="auto"/>
              <w:ind w:left="512"/>
              <w:jc w:val="both"/>
              <w:rPr>
                <w:rFonts w:ascii="Garamond" w:hAnsi="Garamond"/>
                <w:lang w:val="ru-RU"/>
              </w:rPr>
            </w:pPr>
            <w:r w:rsidRPr="00510886">
              <w:rPr>
                <w:rFonts w:ascii="Garamond" w:hAnsi="Garamond"/>
                <w:highlight w:val="yellow"/>
                <w:lang w:val="ru-RU"/>
              </w:rPr>
              <w:t>д)</w:t>
            </w:r>
            <w:r w:rsidRPr="00510886">
              <w:rPr>
                <w:rFonts w:ascii="Garamond" w:hAnsi="Garamond"/>
                <w:lang w:val="ru-RU"/>
              </w:rPr>
              <w:t xml:space="preserve"> </w:t>
            </w:r>
            <w:r w:rsidR="004B4EBE" w:rsidRPr="00510886">
              <w:rPr>
                <w:rFonts w:ascii="Garamond" w:hAnsi="Garamond"/>
                <w:lang w:val="ru-RU"/>
              </w:rPr>
              <w:t>поставляющих мощность по договорам о предоставлении мощности, договорам купли-продажи (поставки) мощности новых атомных станций (за исключением договоров купли-продажи (поставки) мощности новых объектов атомных электростанций, заключенных в отношении новых объектов атомных электростанций с датой ввода в эксплуатацию после 1 января 2025 г.), договорам купли-продажи (поставки) мощности новых гидроэлектростанций (в том числе гидроаккумулирующих электростанций):</w:t>
            </w:r>
          </w:p>
          <w:p w14:paraId="21DD4D4B" w14:textId="77777777" w:rsidR="004B4EBE" w:rsidRPr="00510886" w:rsidRDefault="000068B5" w:rsidP="00A2579A">
            <w:pPr>
              <w:spacing w:before="120" w:after="120" w:line="240" w:lineRule="auto"/>
              <w:ind w:left="654" w:hanging="654"/>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N</m:t>
                  </m:r>
                </m:e>
                <m:sub>
                  <m:r>
                    <m:rPr>
                      <m:nor/>
                    </m:rPr>
                    <w:rPr>
                      <w:rFonts w:ascii="Garamond" w:hAnsi="Garamond"/>
                      <w:lang w:val="ru-RU"/>
                    </w:rPr>
                    <m:t>факт,m</m:t>
                  </m:r>
                </m:sub>
                <m:sup>
                  <m:r>
                    <m:rPr>
                      <m:nor/>
                    </m:rPr>
                    <w:rPr>
                      <w:rFonts w:ascii="Garamond" w:hAnsi="Garamond"/>
                      <w:lang w:val="ru-RU"/>
                    </w:rPr>
                    <m:t>пост,j</m:t>
                  </m:r>
                </m:sup>
              </m:sSubSup>
              <m:r>
                <w:rPr>
                  <w:rFonts w:ascii="Cambria Math" w:hAnsi="Cambria Math"/>
                  <w:lang w:val="ru-RU"/>
                </w:rPr>
                <m:t>=max</m:t>
              </m:r>
              <m:d>
                <m:dPr>
                  <m:ctrlPr>
                    <w:rPr>
                      <w:rFonts w:ascii="Cambria Math" w:hAnsi="Cambria Math"/>
                      <w:lang w:val="ru-RU"/>
                    </w:rPr>
                  </m:ctrlPr>
                </m:dPr>
                <m:e>
                  <m:eqArr>
                    <m:eqArrPr>
                      <m:ctrlPr>
                        <w:rPr>
                          <w:rFonts w:ascii="Cambria Math" w:hAnsi="Cambria Math"/>
                          <w:lang w:val="ru-RU"/>
                        </w:rPr>
                      </m:ctrlPr>
                    </m:eqArrPr>
                    <m:e>
                      <m:r>
                        <w:rPr>
                          <w:rFonts w:ascii="Cambria Math" w:hAnsi="Cambria Math"/>
                          <w:lang w:val="ru-RU"/>
                        </w:rPr>
                        <m:t>0;</m:t>
                      </m:r>
                    </m:e>
                    <m:e>
                      <m:r>
                        <w:rPr>
                          <w:rFonts w:ascii="Cambria Math" w:hAnsi="Cambria Math"/>
                          <w:lang w:val="ru-RU"/>
                        </w:rPr>
                        <m:t>min</m:t>
                      </m:r>
                      <m:d>
                        <m:dPr>
                          <m:begChr m:val="["/>
                          <m:endChr m:val="]"/>
                          <m:ctrlPr>
                            <w:rPr>
                              <w:rFonts w:ascii="Cambria Math" w:hAnsi="Cambria Math"/>
                              <w:lang w:val="ru-RU"/>
                            </w:rPr>
                          </m:ctrlPr>
                        </m:dPr>
                        <m:e>
                          <m:eqArr>
                            <m:eqArrPr>
                              <m:ctrlPr>
                                <w:rPr>
                                  <w:rFonts w:ascii="Cambria Math" w:hAnsi="Cambria Math"/>
                                  <w:lang w:val="ru-RU"/>
                                </w:rPr>
                              </m:ctrlPr>
                            </m:eqArrPr>
                            <m:e>
                              <m:sSup>
                                <m:sSupPr>
                                  <m:ctrlPr>
                                    <w:rPr>
                                      <w:rFonts w:ascii="Cambria Math" w:hAnsi="Cambria Math"/>
                                      <w:lang w:val="ru-RU"/>
                                    </w:rPr>
                                  </m:ctrlPr>
                                </m:sSupPr>
                                <m:e>
                                  <m:r>
                                    <w:rPr>
                                      <w:rFonts w:ascii="Cambria Math" w:hAnsi="Cambria Math"/>
                                      <w:lang w:val="ru-RU"/>
                                    </w:rPr>
                                    <m:t>N</m:t>
                                  </m:r>
                                </m:e>
                                <m:sup>
                                  <m:r>
                                    <m:rPr>
                                      <m:nor/>
                                    </m:rPr>
                                    <w:rPr>
                                      <w:rFonts w:ascii="Garamond" w:hAnsi="Garamond"/>
                                      <w:lang w:val="ru-RU"/>
                                    </w:rPr>
                                    <m:t>пред_ДПМ,</m:t>
                                  </m:r>
                                  <m:r>
                                    <w:rPr>
                                      <w:rFonts w:ascii="Cambria Math" w:hAnsi="Cambria Math"/>
                                      <w:lang w:val="ru-RU"/>
                                    </w:rPr>
                                    <m:t>j</m:t>
                                  </m:r>
                                </m:sup>
                              </m:sSup>
                              <m:r>
                                <w:rPr>
                                  <w:rFonts w:ascii="Cambria Math" w:hAnsi="Cambria Math"/>
                                  <w:lang w:val="ru-RU"/>
                                </w:rPr>
                                <m:t>;</m:t>
                              </m:r>
                            </m:e>
                            <m:e>
                              <m:r>
                                <w:rPr>
                                  <w:rFonts w:ascii="Cambria Math" w:hAnsi="Cambria Math"/>
                                  <w:lang w:val="ru-RU"/>
                                </w:rPr>
                                <m:t>max</m:t>
                              </m:r>
                              <m:d>
                                <m:dPr>
                                  <m:begChr m:val="{"/>
                                  <m:endChr m:val="}"/>
                                  <m:ctrlPr>
                                    <w:rPr>
                                      <w:rFonts w:ascii="Cambria Math" w:hAnsi="Cambria Math"/>
                                      <w:lang w:val="ru-RU"/>
                                    </w:rPr>
                                  </m:ctrlPr>
                                </m:dPr>
                                <m:e>
                                  <m:eqArr>
                                    <m:eqArrPr>
                                      <m:ctrlPr>
                                        <w:rPr>
                                          <w:rFonts w:ascii="Cambria Math" w:hAnsi="Cambria Math"/>
                                          <w:lang w:val="ru-RU"/>
                                        </w:rPr>
                                      </m:ctrlPr>
                                    </m:eqArrPr>
                                    <m:e>
                                      <m:r>
                                        <w:rPr>
                                          <w:rFonts w:ascii="Cambria Math" w:hAnsi="Cambria Math"/>
                                          <w:lang w:val="ru-RU"/>
                                        </w:rPr>
                                        <m:t>0;</m:t>
                                      </m:r>
                                    </m:e>
                                    <m:e>
                                      <m:r>
                                        <w:rPr>
                                          <w:rFonts w:ascii="Cambria Math" w:hAnsi="Cambria Math"/>
                                          <w:lang w:val="ru-RU"/>
                                        </w:rPr>
                                        <m:t>min[</m:t>
                                      </m:r>
                                      <m:sSubSup>
                                        <m:sSubSupPr>
                                          <m:ctrlPr>
                                            <w:rPr>
                                              <w:rFonts w:ascii="Cambria Math" w:hAnsi="Cambria Math"/>
                                              <w:lang w:val="ru-RU"/>
                                            </w:rPr>
                                          </m:ctrlPr>
                                        </m:sSubSupPr>
                                        <m:e>
                                          <m:r>
                                            <w:rPr>
                                              <w:rFonts w:ascii="Cambria Math" w:hAnsi="Cambria Math"/>
                                              <w:lang w:val="ru-RU"/>
                                            </w:rPr>
                                            <m:t>N</m:t>
                                          </m:r>
                                        </m:e>
                                        <m:sub>
                                          <m:r>
                                            <m:rPr>
                                              <m:nor/>
                                            </m:rPr>
                                            <w:rPr>
                                              <w:rFonts w:ascii="Garamond" w:hAnsi="Garamond"/>
                                              <w:lang w:val="ru-RU"/>
                                            </w:rPr>
                                            <m:t>ПО</m:t>
                                          </m:r>
                                          <m:r>
                                            <w:rPr>
                                              <w:rFonts w:ascii="Cambria Math" w:hAnsi="Cambria Math"/>
                                              <w:lang w:val="ru-RU"/>
                                            </w:rPr>
                                            <m:t>,m</m:t>
                                          </m:r>
                                        </m:sub>
                                        <m:sup>
                                          <m:r>
                                            <w:rPr>
                                              <w:rFonts w:ascii="Cambria Math" w:hAnsi="Cambria Math"/>
                                              <w:lang w:val="ru-RU"/>
                                            </w:rPr>
                                            <m:t>j</m:t>
                                          </m:r>
                                        </m:sup>
                                      </m:sSubSup>
                                      <m:r>
                                        <w:rPr>
                                          <w:rFonts w:ascii="Cambria Math" w:hAnsi="Cambria Math"/>
                                          <w:lang w:val="ru-RU"/>
                                        </w:rPr>
                                        <m:t xml:space="preserve">; </m:t>
                                      </m:r>
                                      <m:sSubSup>
                                        <m:sSubSupPr>
                                          <m:ctrlPr>
                                            <w:rPr>
                                              <w:rFonts w:ascii="Cambria Math" w:hAnsi="Cambria Math"/>
                                              <w:lang w:val="ru-RU"/>
                                            </w:rPr>
                                          </m:ctrlPr>
                                        </m:sSubSupPr>
                                        <m:e>
                                          <m:r>
                                            <w:rPr>
                                              <w:rFonts w:ascii="Cambria Math" w:hAnsi="Cambria Math"/>
                                              <w:lang w:val="ru-RU"/>
                                            </w:rPr>
                                            <m:t>N</m:t>
                                          </m:r>
                                        </m:e>
                                        <m:sub>
                                          <m:r>
                                            <m:rPr>
                                              <m:nor/>
                                            </m:rPr>
                                            <w:rPr>
                                              <w:rFonts w:ascii="Garamond" w:hAnsi="Garamond"/>
                                              <w:lang w:val="ru-RU"/>
                                            </w:rPr>
                                            <m:t>уст</m:t>
                                          </m:r>
                                          <m:r>
                                            <w:rPr>
                                              <w:rFonts w:ascii="Cambria Math" w:hAnsi="Cambria Math"/>
                                              <w:lang w:val="ru-RU"/>
                                            </w:rPr>
                                            <m:t>,m</m:t>
                                          </m:r>
                                        </m:sub>
                                        <m:sup>
                                          <m:r>
                                            <w:rPr>
                                              <w:rFonts w:ascii="Cambria Math" w:hAnsi="Cambria Math"/>
                                              <w:lang w:val="ru-RU"/>
                                            </w:rPr>
                                            <m:t>j</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m</m:t>
                                          </m:r>
                                        </m:sub>
                                        <m:sup>
                                          <m:r>
                                            <w:rPr>
                                              <w:rFonts w:ascii="Cambria Math" w:hAnsi="Cambria Math"/>
                                              <w:lang w:val="ru-RU"/>
                                            </w:rPr>
                                            <m:t>нед,j</m:t>
                                          </m:r>
                                        </m:sup>
                                      </m:sSubSup>
                                    </m:e>
                                  </m:eqArr>
                                </m:e>
                              </m:d>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N</m:t>
                                  </m:r>
                                </m:e>
                                <m:sub>
                                  <m:r>
                                    <m:rPr>
                                      <m:nor/>
                                    </m:rPr>
                                    <w:rPr>
                                      <w:rFonts w:ascii="Garamond" w:hAnsi="Garamond"/>
                                      <w:lang w:val="ru-RU"/>
                                    </w:rPr>
                                    <m:t>сн</m:t>
                                  </m:r>
                                  <m:r>
                                    <w:rPr>
                                      <w:rFonts w:ascii="Cambria Math" w:hAnsi="Cambria Math"/>
                                      <w:lang w:val="ru-RU"/>
                                    </w:rPr>
                                    <m:t>,m</m:t>
                                  </m:r>
                                </m:sub>
                                <m:sup>
                                  <m:r>
                                    <w:rPr>
                                      <w:rFonts w:ascii="Cambria Math" w:hAnsi="Cambria Math"/>
                                      <w:lang w:val="ru-RU"/>
                                    </w:rPr>
                                    <m:t>j</m:t>
                                  </m:r>
                                </m:sup>
                              </m:sSubSup>
                            </m:e>
                          </m:eqArr>
                        </m:e>
                      </m:d>
                    </m:e>
                  </m:eqArr>
                </m:e>
              </m:d>
            </m:oMath>
            <w:r w:rsidR="004B4EBE" w:rsidRPr="00510886">
              <w:rPr>
                <w:rFonts w:ascii="Garamond" w:hAnsi="Garamond"/>
                <w:lang w:val="ru-RU"/>
              </w:rPr>
              <w:t>;</w:t>
            </w:r>
            <w:r w:rsidR="004B4EBE" w:rsidRPr="00510886">
              <w:rPr>
                <w:rFonts w:ascii="Garamond" w:hAnsi="Garamond"/>
                <w:lang w:val="ru-RU"/>
              </w:rPr>
              <w:tab/>
              <w:t>(36.5)</w:t>
            </w:r>
          </w:p>
          <w:p w14:paraId="41EB00BA" w14:textId="77777777" w:rsidR="004B4EBE" w:rsidRPr="00510886" w:rsidRDefault="004B4EBE" w:rsidP="00A2579A">
            <w:pPr>
              <w:spacing w:before="120" w:after="120" w:line="240" w:lineRule="auto"/>
              <w:ind w:left="120" w:firstLine="500"/>
              <w:jc w:val="both"/>
              <w:rPr>
                <w:rFonts w:ascii="Garamond" w:hAnsi="Garamond"/>
                <w:lang w:val="ru-RU"/>
              </w:rPr>
            </w:pPr>
            <w:r w:rsidRPr="00510886">
              <w:rPr>
                <w:rFonts w:ascii="Times New Roman" w:hAnsi="Times New Roman" w:cs="Times New Roman"/>
                <w:lang w:val="ru-RU"/>
              </w:rPr>
              <w:t>​</w:t>
            </w:r>
            <m:oMath>
              <m:sSubSup>
                <m:sSubSupPr>
                  <m:ctrlPr>
                    <w:rPr>
                      <w:rFonts w:ascii="Cambria Math" w:hAnsi="Cambria Math"/>
                      <w:lang w:val="ru-RU"/>
                    </w:rPr>
                  </m:ctrlPr>
                </m:sSubSupPr>
                <m:e>
                  <m:r>
                    <w:rPr>
                      <w:rFonts w:ascii="Cambria Math" w:hAnsi="Cambria Math"/>
                      <w:lang w:val="ru-RU"/>
                    </w:rPr>
                    <m:t>N</m:t>
                  </m:r>
                </m:e>
                <m:sub>
                  <m:r>
                    <m:rPr>
                      <m:nor/>
                    </m:rPr>
                    <w:rPr>
                      <w:rFonts w:ascii="Garamond" w:hAnsi="Garamond"/>
                      <w:lang w:val="ru-RU"/>
                    </w:rPr>
                    <m:t>сн</m:t>
                  </m:r>
                  <m:r>
                    <w:rPr>
                      <w:rFonts w:ascii="Cambria Math" w:hAnsi="Cambria Math"/>
                      <w:lang w:val="ru-RU"/>
                    </w:rPr>
                    <m:t>,m</m:t>
                  </m:r>
                </m:sub>
                <m:sup>
                  <m:r>
                    <w:rPr>
                      <w:rFonts w:ascii="Cambria Math" w:hAnsi="Cambria Math"/>
                      <w:lang w:val="ru-RU"/>
                    </w:rPr>
                    <m:t>j</m:t>
                  </m:r>
                </m:sup>
              </m:sSubSup>
            </m:oMath>
            <w:r w:rsidRPr="00510886">
              <w:rPr>
                <w:rFonts w:ascii="Times New Roman" w:hAnsi="Times New Roman" w:cs="Times New Roman"/>
                <w:lang w:val="ru-RU"/>
              </w:rPr>
              <w:t>​</w:t>
            </w:r>
            <w:r w:rsidRPr="00510886">
              <w:rPr>
                <w:rFonts w:ascii="Garamond" w:hAnsi="Garamond"/>
                <w:lang w:val="ru-RU"/>
              </w:rPr>
              <w:t> – объем потребления мощности на собственные и хозяйственные нужды, отнесенный к </w:t>
            </w:r>
            <w:r w:rsidRPr="00510886">
              <w:rPr>
                <w:rFonts w:ascii="Garamond" w:hAnsi="Garamond"/>
                <w:i/>
                <w:lang w:val="ru-RU"/>
              </w:rPr>
              <w:t>j</w:t>
            </w:r>
            <w:r w:rsidRPr="00510886">
              <w:rPr>
                <w:rFonts w:ascii="Garamond" w:hAnsi="Garamond"/>
                <w:lang w:val="ru-RU"/>
              </w:rPr>
              <w:t>-той ГТП генерации в месяце </w:t>
            </w:r>
            <w:r w:rsidRPr="00510886">
              <w:rPr>
                <w:rFonts w:ascii="Garamond" w:hAnsi="Garamond"/>
                <w:i/>
                <w:lang w:val="ru-RU"/>
              </w:rPr>
              <w:t>m</w:t>
            </w:r>
            <w:r w:rsidRPr="00510886">
              <w:rPr>
                <w:rFonts w:ascii="Garamond" w:hAnsi="Garamond"/>
                <w:lang w:val="ru-RU"/>
              </w:rPr>
              <w:t>,</w:t>
            </w:r>
            <w:r w:rsidRPr="00510886">
              <w:rPr>
                <w:rFonts w:ascii="Garamond" w:hAnsi="Garamond"/>
                <w:i/>
                <w:lang w:val="ru-RU"/>
              </w:rPr>
              <w:t> </w:t>
            </w:r>
            <w:r w:rsidRPr="00510886">
              <w:rPr>
                <w:rFonts w:ascii="Garamond" w:hAnsi="Garamond"/>
                <w:lang w:val="ru-RU"/>
              </w:rPr>
              <w:t>определяемый в соответствии с разделом 8 настоящего Регламента.</w:t>
            </w:r>
          </w:p>
          <w:p w14:paraId="6F87A82C" w14:textId="77777777" w:rsidR="00A75322" w:rsidRPr="00510886" w:rsidRDefault="00A75322" w:rsidP="00A2579A">
            <w:pPr>
              <w:spacing w:before="120" w:after="120" w:line="240" w:lineRule="auto"/>
              <w:ind w:left="960"/>
              <w:jc w:val="both"/>
              <w:rPr>
                <w:rFonts w:ascii="Garamond" w:hAnsi="Garamond"/>
                <w:lang w:val="ru-RU"/>
              </w:rPr>
            </w:pPr>
          </w:p>
          <w:p w14:paraId="424BA090" w14:textId="77777777" w:rsidR="004B4EBE" w:rsidRPr="00510886" w:rsidRDefault="004B4EBE" w:rsidP="00A2579A">
            <w:pPr>
              <w:spacing w:before="120" w:after="120" w:line="240" w:lineRule="auto"/>
              <w:ind w:left="960"/>
              <w:jc w:val="both"/>
              <w:rPr>
                <w:rFonts w:ascii="Garamond" w:hAnsi="Garamond"/>
                <w:lang w:val="ru-RU"/>
              </w:rPr>
            </w:pPr>
            <w:r w:rsidRPr="00510886">
              <w:rPr>
                <w:rFonts w:ascii="Garamond" w:hAnsi="Garamond"/>
                <w:lang w:val="ru-RU"/>
              </w:rPr>
              <w:t>…</w:t>
            </w:r>
          </w:p>
          <w:p w14:paraId="6A5B8276" w14:textId="77777777" w:rsidR="004B4EBE" w:rsidRPr="00510886" w:rsidRDefault="000068B5" w:rsidP="00A2579A">
            <w:pPr>
              <w:spacing w:before="120" w:after="120" w:line="240" w:lineRule="auto"/>
              <w:ind w:left="120" w:firstLine="500"/>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m</m:t>
                  </m:r>
                </m:sub>
                <m:sup>
                  <m:r>
                    <m:rPr>
                      <m:nor/>
                    </m:rPr>
                    <w:rPr>
                      <w:rFonts w:ascii="Garamond" w:hAnsi="Garamond"/>
                      <w:lang w:val="ru-RU"/>
                    </w:rPr>
                    <m:t>КОМ,</m:t>
                  </m:r>
                  <m:r>
                    <w:rPr>
                      <w:rFonts w:ascii="Cambria Math" w:hAnsi="Cambria Math"/>
                      <w:lang w:val="ru-RU"/>
                    </w:rPr>
                    <m:t>j</m:t>
                  </m:r>
                </m:sup>
              </m:sSubSup>
            </m:oMath>
            <w:r w:rsidR="004B4EBE" w:rsidRPr="00510886">
              <w:rPr>
                <w:rFonts w:ascii="Garamond" w:hAnsi="Garamond"/>
                <w:lang w:val="ru-RU"/>
              </w:rPr>
              <w:t> – объем мощности, </w:t>
            </w:r>
          </w:p>
          <w:p w14:paraId="53A8D404" w14:textId="77777777" w:rsidR="004B4EBE" w:rsidRPr="00510886" w:rsidRDefault="000C42A0" w:rsidP="00A2579A">
            <w:pPr>
              <w:spacing w:before="120" w:after="120" w:line="240" w:lineRule="auto"/>
              <w:ind w:left="600"/>
              <w:jc w:val="both"/>
              <w:rPr>
                <w:rFonts w:ascii="Garamond" w:hAnsi="Garamond"/>
                <w:lang w:val="ru-RU"/>
              </w:rPr>
            </w:pPr>
            <w:r w:rsidRPr="00510886">
              <w:rPr>
                <w:rFonts w:ascii="Garamond" w:hAnsi="Garamond"/>
                <w:highlight w:val="yellow"/>
                <w:lang w:val="ru-RU"/>
              </w:rPr>
              <w:sym w:font="Symbol" w:char="F02D"/>
            </w:r>
            <w:r w:rsidR="004B4EBE" w:rsidRPr="00510886">
              <w:rPr>
                <w:rFonts w:ascii="Garamond" w:hAnsi="Garamond"/>
                <w:color w:val="000000"/>
                <w:lang w:val="ru-RU"/>
              </w:rPr>
              <w:t xml:space="preserve"> </w:t>
            </w:r>
            <w:r w:rsidR="004B4EBE" w:rsidRPr="00510886">
              <w:rPr>
                <w:rFonts w:ascii="Garamond" w:hAnsi="Garamond"/>
                <w:lang w:val="ru-RU"/>
              </w:rPr>
              <w:t>отобранный по итогам КОМ в ГТП генерации </w:t>
            </w:r>
            <w:r w:rsidR="004B4EBE" w:rsidRPr="00510886">
              <w:rPr>
                <w:rFonts w:ascii="Garamond" w:hAnsi="Garamond"/>
                <w:i/>
                <w:lang w:val="ru-RU"/>
              </w:rPr>
              <w:t>j</w:t>
            </w:r>
            <w:r w:rsidR="004B4EBE" w:rsidRPr="00510886">
              <w:rPr>
                <w:rFonts w:ascii="Garamond" w:hAnsi="Garamond"/>
                <w:lang w:val="ru-RU"/>
              </w:rPr>
              <w:t xml:space="preserve"> в отношении месяца </w:t>
            </w:r>
            <w:r w:rsidR="004B4EBE" w:rsidRPr="00510886">
              <w:rPr>
                <w:rFonts w:ascii="Garamond" w:hAnsi="Garamond"/>
                <w:i/>
                <w:lang w:val="ru-RU"/>
              </w:rPr>
              <w:t>m</w:t>
            </w:r>
            <w:r w:rsidR="004B4EBE" w:rsidRPr="00510886">
              <w:rPr>
                <w:rFonts w:ascii="Garamond" w:hAnsi="Garamond"/>
                <w:lang w:val="ru-RU"/>
              </w:rPr>
              <w:t>;</w:t>
            </w:r>
          </w:p>
          <w:p w14:paraId="0EDA6D8E" w14:textId="77777777" w:rsidR="004B4EBE" w:rsidRPr="00510886" w:rsidRDefault="000C42A0" w:rsidP="00A2579A">
            <w:pPr>
              <w:spacing w:before="120" w:after="120" w:line="240" w:lineRule="auto"/>
              <w:ind w:left="600"/>
              <w:jc w:val="both"/>
              <w:rPr>
                <w:rFonts w:ascii="Garamond" w:hAnsi="Garamond"/>
                <w:lang w:val="ru-RU"/>
              </w:rPr>
            </w:pPr>
            <w:r w:rsidRPr="00510886">
              <w:rPr>
                <w:rFonts w:ascii="Garamond" w:hAnsi="Garamond"/>
                <w:highlight w:val="yellow"/>
                <w:lang w:val="ru-RU"/>
              </w:rPr>
              <w:sym w:font="Symbol" w:char="F02D"/>
            </w:r>
            <w:r w:rsidR="004B4EBE" w:rsidRPr="00510886">
              <w:rPr>
                <w:rFonts w:ascii="Garamond" w:hAnsi="Garamond"/>
                <w:color w:val="000000"/>
                <w:lang w:val="ru-RU"/>
              </w:rPr>
              <w:t xml:space="preserve">  </w:t>
            </w:r>
            <w:r w:rsidR="004B4EBE" w:rsidRPr="00510886">
              <w:rPr>
                <w:rFonts w:ascii="Garamond" w:hAnsi="Garamond"/>
                <w:lang w:val="ru-RU"/>
              </w:rPr>
              <w:t>для генерирующих объектов, в отношении которых заключены договоры на модернизацию, функционирующих до реализации мероприятий по модернизации в период времени с даты начала поставки мощности по договорам на модернизацию, указанной в перечне генерирующих объектов, утвержденном Правительством Российской Федерации на основании результатов отбора проектов модернизации, до даты начала поставки мощности, указанной в приложении 1 к договору на модернизацию, – определенный в соответствии с разделом 16 </w:t>
            </w:r>
            <w:r w:rsidR="004B4EBE" w:rsidRPr="00510886">
              <w:rPr>
                <w:rFonts w:ascii="Garamond" w:hAnsi="Garamond"/>
                <w:i/>
                <w:lang w:val="ru-RU"/>
              </w:rPr>
              <w:t>Регламента определения объемов покупки и продажи мощности на оптовом рынке</w:t>
            </w:r>
            <w:r w:rsidR="004B4EBE" w:rsidRPr="00510886">
              <w:rPr>
                <w:rFonts w:ascii="Garamond" w:hAnsi="Garamond"/>
                <w:lang w:val="ru-RU"/>
              </w:rPr>
              <w:t xml:space="preserve"> (Приложение № 13.2 к </w:t>
            </w:r>
            <w:r w:rsidR="004B4EBE" w:rsidRPr="00510886">
              <w:rPr>
                <w:rFonts w:ascii="Garamond" w:hAnsi="Garamond"/>
                <w:i/>
                <w:lang w:val="ru-RU"/>
              </w:rPr>
              <w:t>Договору о присоединении к торговой системе оптового рынка</w:t>
            </w:r>
            <w:r w:rsidR="004B4EBE" w:rsidRPr="00510886">
              <w:rPr>
                <w:rFonts w:ascii="Garamond" w:hAnsi="Garamond"/>
                <w:lang w:val="ru-RU"/>
              </w:rPr>
              <w:t>) в отношении ГТП генерации </w:t>
            </w:r>
            <w:r w:rsidR="004B4EBE" w:rsidRPr="00510886">
              <w:rPr>
                <w:rFonts w:ascii="Garamond" w:hAnsi="Garamond"/>
                <w:i/>
                <w:lang w:val="ru-RU"/>
              </w:rPr>
              <w:t>j</w:t>
            </w:r>
            <w:r w:rsidR="004B4EBE" w:rsidRPr="00510886">
              <w:rPr>
                <w:rFonts w:ascii="Garamond" w:hAnsi="Garamond"/>
                <w:lang w:val="ru-RU"/>
              </w:rPr>
              <w:t xml:space="preserve"> в отношении месяца </w:t>
            </w:r>
            <w:r w:rsidR="004B4EBE" w:rsidRPr="00510886">
              <w:rPr>
                <w:rFonts w:ascii="Garamond" w:hAnsi="Garamond"/>
                <w:i/>
                <w:lang w:val="ru-RU"/>
              </w:rPr>
              <w:t>m</w:t>
            </w:r>
            <w:r w:rsidR="004B4EBE" w:rsidRPr="00510886">
              <w:rPr>
                <w:rFonts w:ascii="Garamond" w:hAnsi="Garamond"/>
                <w:lang w:val="ru-RU"/>
              </w:rPr>
              <w:t>;</w:t>
            </w:r>
          </w:p>
          <w:p w14:paraId="6CA99ABA" w14:textId="77777777" w:rsidR="004B4EBE" w:rsidRPr="00510886" w:rsidRDefault="000C42A0" w:rsidP="00A2579A">
            <w:pPr>
              <w:spacing w:before="120" w:after="120" w:line="240" w:lineRule="auto"/>
              <w:ind w:left="600"/>
              <w:jc w:val="both"/>
              <w:rPr>
                <w:rFonts w:ascii="Garamond" w:hAnsi="Garamond"/>
                <w:lang w:val="ru-RU"/>
              </w:rPr>
            </w:pPr>
            <w:r w:rsidRPr="00510886">
              <w:rPr>
                <w:rFonts w:ascii="Garamond" w:hAnsi="Garamond"/>
                <w:highlight w:val="yellow"/>
                <w:lang w:val="ru-RU"/>
              </w:rPr>
              <w:sym w:font="Symbol" w:char="F02D"/>
            </w:r>
            <w:r w:rsidR="004B4EBE" w:rsidRPr="00510886">
              <w:rPr>
                <w:rFonts w:ascii="Garamond" w:hAnsi="Garamond"/>
                <w:color w:val="000000"/>
                <w:lang w:val="ru-RU"/>
              </w:rPr>
              <w:t xml:space="preserve">  </w:t>
            </w:r>
            <w:r w:rsidR="004B4EBE" w:rsidRPr="00510886">
              <w:rPr>
                <w:rFonts w:ascii="Garamond" w:hAnsi="Garamond"/>
                <w:lang w:val="ru-RU"/>
              </w:rPr>
              <w:t>для генерирующих объектов, в отношении которых ранее были заключены договоры на модернизацию, которые были расторгнуты по причине исключения данного оборудования из перечня генерирующих объектов, утвержденного Правительством Российской Федерации на основании результатов отбора проектов модернизации, – определенный в соответствии с разделом 16 </w:t>
            </w:r>
            <w:r w:rsidR="004B4EBE" w:rsidRPr="00510886">
              <w:rPr>
                <w:rFonts w:ascii="Garamond" w:hAnsi="Garamond"/>
                <w:i/>
                <w:lang w:val="ru-RU"/>
              </w:rPr>
              <w:t>Регламента определения объемов покупки и продажи мощности на оптовом рынке</w:t>
            </w:r>
            <w:r w:rsidR="004B4EBE" w:rsidRPr="00510886">
              <w:rPr>
                <w:rFonts w:ascii="Garamond" w:hAnsi="Garamond"/>
                <w:lang w:val="ru-RU"/>
              </w:rPr>
              <w:t xml:space="preserve"> (Приложение № 13.2 к </w:t>
            </w:r>
            <w:r w:rsidR="004B4EBE" w:rsidRPr="00510886">
              <w:rPr>
                <w:rFonts w:ascii="Garamond" w:hAnsi="Garamond"/>
                <w:i/>
                <w:lang w:val="ru-RU"/>
              </w:rPr>
              <w:t>Договору о присоединении к торговой системе оптового рынка</w:t>
            </w:r>
            <w:r w:rsidR="004B4EBE" w:rsidRPr="00510886">
              <w:rPr>
                <w:rFonts w:ascii="Garamond" w:hAnsi="Garamond"/>
                <w:lang w:val="ru-RU"/>
              </w:rPr>
              <w:t>) в отношении ГТП генерации </w:t>
            </w:r>
            <w:r w:rsidR="004B4EBE" w:rsidRPr="00510886">
              <w:rPr>
                <w:rFonts w:ascii="Garamond" w:hAnsi="Garamond"/>
                <w:i/>
                <w:lang w:val="ru-RU"/>
              </w:rPr>
              <w:t>j</w:t>
            </w:r>
            <w:r w:rsidR="004B4EBE" w:rsidRPr="00510886">
              <w:rPr>
                <w:rFonts w:ascii="Garamond" w:hAnsi="Garamond"/>
                <w:lang w:val="ru-RU"/>
              </w:rPr>
              <w:t xml:space="preserve"> в отношении месяца </w:t>
            </w:r>
            <w:r w:rsidR="004B4EBE" w:rsidRPr="00510886">
              <w:rPr>
                <w:rFonts w:ascii="Garamond" w:hAnsi="Garamond"/>
                <w:i/>
                <w:lang w:val="ru-RU"/>
              </w:rPr>
              <w:t>m</w:t>
            </w:r>
            <w:r w:rsidR="004B4EBE" w:rsidRPr="00510886">
              <w:rPr>
                <w:rFonts w:ascii="Garamond" w:hAnsi="Garamond"/>
                <w:lang w:val="ru-RU"/>
              </w:rPr>
              <w:t>;</w:t>
            </w:r>
          </w:p>
          <w:p w14:paraId="41A1CFF9" w14:textId="77777777" w:rsidR="004B4EBE" w:rsidRPr="00510886" w:rsidRDefault="000C42A0" w:rsidP="00A2579A">
            <w:pPr>
              <w:spacing w:before="120" w:after="120" w:line="240" w:lineRule="auto"/>
              <w:ind w:left="600"/>
              <w:jc w:val="both"/>
              <w:rPr>
                <w:rFonts w:ascii="Garamond" w:hAnsi="Garamond"/>
                <w:lang w:val="ru-RU"/>
              </w:rPr>
            </w:pPr>
            <w:r w:rsidRPr="00510886">
              <w:rPr>
                <w:rFonts w:ascii="Garamond" w:hAnsi="Garamond"/>
                <w:highlight w:val="yellow"/>
                <w:lang w:val="ru-RU"/>
              </w:rPr>
              <w:sym w:font="Symbol" w:char="F02D"/>
            </w:r>
            <w:r w:rsidR="004B4EBE" w:rsidRPr="00510886">
              <w:rPr>
                <w:rFonts w:ascii="Garamond" w:hAnsi="Garamond"/>
                <w:color w:val="000000"/>
                <w:lang w:val="ru-RU"/>
              </w:rPr>
              <w:t xml:space="preserve">  </w:t>
            </w:r>
            <w:r w:rsidR="004B4EBE" w:rsidRPr="00510886">
              <w:rPr>
                <w:rFonts w:ascii="Garamond" w:hAnsi="Garamond"/>
                <w:lang w:val="ru-RU"/>
              </w:rPr>
              <w:t>для генерирующих объектов, в отношении которых участник оптового рынка отказался от исполнения обязательств по ДПМ с целью продажи мощности по цене КОМ, а также в отношении которых заключены договоры купли-продажи мощности по нерегулируемым ценам – объем мощности генерирующих объектов, поставляющих мощность по цене КОМ, определенный в соответствии с разделом 16 </w:t>
            </w:r>
            <w:r w:rsidR="004B4EBE" w:rsidRPr="00510886">
              <w:rPr>
                <w:rFonts w:ascii="Garamond" w:hAnsi="Garamond"/>
                <w:i/>
                <w:lang w:val="ru-RU"/>
              </w:rPr>
              <w:t>Регламента определения объемов покупки и продажи мощности на оптовом рынке</w:t>
            </w:r>
            <w:r w:rsidR="004B4EBE" w:rsidRPr="00510886">
              <w:rPr>
                <w:rFonts w:ascii="Garamond" w:hAnsi="Garamond"/>
                <w:lang w:val="ru-RU"/>
              </w:rPr>
              <w:t xml:space="preserve"> (Приложение № 13.2 к </w:t>
            </w:r>
            <w:r w:rsidR="004B4EBE" w:rsidRPr="00510886">
              <w:rPr>
                <w:rFonts w:ascii="Garamond" w:hAnsi="Garamond"/>
                <w:i/>
                <w:lang w:val="ru-RU"/>
              </w:rPr>
              <w:t>Договору о присоединении к торговой системе оптового рынка</w:t>
            </w:r>
            <w:r w:rsidR="004B4EBE" w:rsidRPr="00510886">
              <w:rPr>
                <w:rFonts w:ascii="Garamond" w:hAnsi="Garamond"/>
                <w:lang w:val="ru-RU"/>
              </w:rPr>
              <w:t>).</w:t>
            </w:r>
          </w:p>
          <w:p w14:paraId="77B46DC7" w14:textId="77777777" w:rsidR="005864ED" w:rsidRPr="00510886" w:rsidRDefault="004B4EBE" w:rsidP="00A2579A">
            <w:pPr>
              <w:spacing w:before="120" w:after="120" w:line="240" w:lineRule="auto"/>
              <w:ind w:left="945"/>
              <w:jc w:val="both"/>
              <w:rPr>
                <w:rFonts w:ascii="Garamond" w:hAnsi="Garamond"/>
                <w:lang w:val="ru-RU"/>
              </w:rPr>
            </w:pPr>
            <w:r w:rsidRPr="00510886">
              <w:rPr>
                <w:rFonts w:ascii="Garamond" w:hAnsi="Garamond"/>
                <w:lang w:val="ru-RU"/>
              </w:rPr>
              <w:t>…</w:t>
            </w:r>
          </w:p>
        </w:tc>
      </w:tr>
      <w:tr w:rsidR="005864ED" w:rsidRPr="000068B5" w14:paraId="06DC153A" w14:textId="77777777" w:rsidTr="00027644">
        <w:trPr>
          <w:trHeight w:val="20"/>
        </w:trPr>
        <w:tc>
          <w:tcPr>
            <w:tcW w:w="998" w:type="dxa"/>
            <w:tcMar>
              <w:top w:w="15" w:type="dxa"/>
              <w:left w:w="15" w:type="dxa"/>
              <w:bottom w:w="15" w:type="dxa"/>
              <w:right w:w="15" w:type="dxa"/>
            </w:tcMar>
            <w:vAlign w:val="center"/>
          </w:tcPr>
          <w:p w14:paraId="5789E9A4" w14:textId="77777777" w:rsidR="005864ED" w:rsidRPr="00510886" w:rsidRDefault="005864ED" w:rsidP="00A2579A">
            <w:pPr>
              <w:spacing w:before="120" w:after="120" w:line="240" w:lineRule="auto"/>
              <w:ind w:left="50"/>
              <w:jc w:val="center"/>
              <w:rPr>
                <w:rFonts w:ascii="Garamond" w:hAnsi="Garamond"/>
                <w:b/>
                <w:lang w:val="ru-RU"/>
              </w:rPr>
            </w:pPr>
            <w:r w:rsidRPr="00510886">
              <w:rPr>
                <w:rFonts w:ascii="Garamond" w:hAnsi="Garamond"/>
                <w:b/>
                <w:lang w:val="ru-RU"/>
              </w:rPr>
              <w:t>6.2</w:t>
            </w:r>
          </w:p>
        </w:tc>
        <w:tc>
          <w:tcPr>
            <w:tcW w:w="7229" w:type="dxa"/>
            <w:tcMar>
              <w:top w:w="30" w:type="dxa"/>
              <w:left w:w="45" w:type="dxa"/>
              <w:bottom w:w="30" w:type="dxa"/>
              <w:right w:w="45" w:type="dxa"/>
            </w:tcMar>
          </w:tcPr>
          <w:p w14:paraId="60D51A6F"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p w14:paraId="6A63F6B4" w14:textId="77777777" w:rsidR="005864ED" w:rsidRPr="00510886" w:rsidRDefault="005864ED" w:rsidP="00A2579A">
            <w:pPr>
              <w:spacing w:before="120" w:after="120" w:line="240" w:lineRule="auto"/>
              <w:ind w:left="120" w:firstLine="500"/>
              <w:jc w:val="both"/>
              <w:rPr>
                <w:rFonts w:ascii="Garamond" w:hAnsi="Garamond"/>
                <w:lang w:val="ru-RU"/>
              </w:rPr>
            </w:pPr>
            <w:r w:rsidRPr="00510886">
              <w:rPr>
                <w:rFonts w:ascii="Garamond" w:hAnsi="Garamond"/>
                <w:i/>
                <w:color w:val="000000"/>
                <w:lang w:val="ru-RU"/>
              </w:rPr>
              <w:t>V</w:t>
            </w:r>
            <w:r w:rsidRPr="00510886">
              <w:rPr>
                <w:rFonts w:ascii="Garamond" w:hAnsi="Garamond"/>
                <w:color w:val="000000"/>
                <w:lang w:val="ru-RU"/>
              </w:rPr>
              <w:t xml:space="preserve"> – множество ЕГО </w:t>
            </w:r>
            <w:r w:rsidRPr="00510886">
              <w:rPr>
                <w:rFonts w:ascii="Garamond" w:hAnsi="Garamond"/>
                <w:i/>
                <w:color w:val="000000"/>
                <w:lang w:val="ru-RU"/>
              </w:rPr>
              <w:t>g</w:t>
            </w:r>
            <w:r w:rsidRPr="00510886">
              <w:rPr>
                <w:rFonts w:ascii="Garamond" w:hAnsi="Garamond"/>
                <w:color w:val="000000"/>
                <w:lang w:val="ru-RU"/>
              </w:rPr>
              <w:t>, входящих в ГТП </w:t>
            </w:r>
            <w:r w:rsidRPr="00510886">
              <w:rPr>
                <w:rFonts w:ascii="Garamond" w:hAnsi="Garamond"/>
                <w:i/>
                <w:color w:val="000000"/>
                <w:lang w:val="ru-RU"/>
              </w:rPr>
              <w:t>j</w:t>
            </w:r>
            <w:r w:rsidRPr="00510886">
              <w:rPr>
                <w:rFonts w:ascii="Garamond" w:hAnsi="Garamond"/>
                <w:color w:val="000000"/>
                <w:lang w:val="ru-RU"/>
              </w:rPr>
              <w:t>, за исключением ЕГО, в отношении которых одновременно выполняются следующие условия:</w:t>
            </w:r>
          </w:p>
          <w:p w14:paraId="17FC4430"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отношении ЕГО </w:t>
            </w:r>
            <w:r w:rsidRPr="00510886">
              <w:rPr>
                <w:rFonts w:ascii="Garamond" w:hAnsi="Garamond"/>
                <w:i/>
                <w:color w:val="000000"/>
                <w:lang w:val="ru-RU"/>
              </w:rPr>
              <w:t>g </w:t>
            </w:r>
            <w:r w:rsidRPr="00510886">
              <w:rPr>
                <w:rFonts w:ascii="Garamond" w:hAnsi="Garamond"/>
                <w:color w:val="000000"/>
                <w:lang w:val="ru-RU"/>
              </w:rPr>
              <w:t>в составе сформированного на месяц </w:t>
            </w:r>
            <w:r w:rsidRPr="00510886">
              <w:rPr>
                <w:rFonts w:ascii="Garamond" w:hAnsi="Garamond"/>
                <w:i/>
                <w:color w:val="000000"/>
                <w:lang w:val="ru-RU"/>
              </w:rPr>
              <w:t>m</w:t>
            </w:r>
            <w:r w:rsidRPr="00510886">
              <w:rPr>
                <w:rFonts w:ascii="Garamond" w:hAnsi="Garamond"/>
                <w:color w:val="000000"/>
                <w:lang w:val="ru-RU"/>
              </w:rPr>
              <w:t xml:space="preserve"> Реестра поставщиков и генерирующих объектов участников оптового рынка, передаваемого КО в СО в соответствии с п. 16.1 </w:t>
            </w:r>
            <w:r w:rsidRPr="00510886">
              <w:rPr>
                <w:rFonts w:ascii="Garamond" w:hAnsi="Garamond"/>
                <w:i/>
                <w:color w:val="000000"/>
                <w:lang w:val="ru-RU"/>
              </w:rPr>
              <w:t>Регламента определения объемов покупки и продажи мощности на оптовом рынке</w:t>
            </w:r>
            <w:r w:rsidRPr="00510886">
              <w:rPr>
                <w:rFonts w:ascii="Garamond" w:hAnsi="Garamond"/>
                <w:color w:val="000000"/>
                <w:lang w:val="ru-RU"/>
              </w:rPr>
              <w:t xml:space="preserve"> (Приложение № 13.2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 указана дата, до которой приостановлен вывод из эксплуатации ЕГО, либо дата, с которой согласован вывод из эксплуатации ЕГО;</w:t>
            </w:r>
          </w:p>
          <w:p w14:paraId="43D0B563"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отношении ЕГО </w:t>
            </w:r>
            <w:r w:rsidRPr="00510886">
              <w:rPr>
                <w:rFonts w:ascii="Garamond" w:hAnsi="Garamond"/>
                <w:i/>
                <w:color w:val="000000"/>
                <w:lang w:val="ru-RU"/>
              </w:rPr>
              <w:t>g</w:t>
            </w:r>
            <w:r w:rsidRPr="00510886">
              <w:rPr>
                <w:rFonts w:ascii="Garamond" w:hAnsi="Garamond"/>
                <w:color w:val="000000"/>
                <w:lang w:val="ru-RU"/>
              </w:rPr>
              <w:t xml:space="preserve"> указанная в Реестре поставщиков и генерирующих объектов участников оптового рынка дата, следующая за датой, до которой вывод ЕГО приостановлен, или дата, с которой вывод ЕГО согласован, относится к месяцу, наступающему не позднее месяца </w:t>
            </w:r>
            <w:r w:rsidRPr="00510886">
              <w:rPr>
                <w:rFonts w:ascii="Garamond" w:hAnsi="Garamond"/>
                <w:i/>
                <w:color w:val="000000"/>
                <w:lang w:val="ru-RU"/>
              </w:rPr>
              <w:t>m</w:t>
            </w:r>
            <w:r w:rsidRPr="00510886">
              <w:rPr>
                <w:rFonts w:ascii="Garamond" w:hAnsi="Garamond"/>
                <w:color w:val="000000"/>
                <w:lang w:val="ru-RU"/>
              </w:rPr>
              <w:t>.</w:t>
            </w:r>
          </w:p>
          <w:p w14:paraId="38CB6989"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tc>
        <w:tc>
          <w:tcPr>
            <w:tcW w:w="6519" w:type="dxa"/>
            <w:tcMar>
              <w:top w:w="30" w:type="dxa"/>
              <w:left w:w="45" w:type="dxa"/>
              <w:bottom w:w="30" w:type="dxa"/>
              <w:right w:w="45" w:type="dxa"/>
            </w:tcMar>
          </w:tcPr>
          <w:p w14:paraId="6E9C8D0D" w14:textId="77777777" w:rsidR="005864ED" w:rsidRPr="00510886" w:rsidRDefault="005864ED" w:rsidP="00A2579A">
            <w:pPr>
              <w:spacing w:before="120" w:after="120" w:line="240" w:lineRule="auto"/>
              <w:ind w:left="945" w:hanging="945"/>
              <w:jc w:val="both"/>
              <w:rPr>
                <w:rFonts w:ascii="Garamond" w:hAnsi="Garamond"/>
                <w:lang w:val="ru-RU"/>
              </w:rPr>
            </w:pPr>
            <w:r w:rsidRPr="00510886">
              <w:rPr>
                <w:rFonts w:ascii="Garamond" w:hAnsi="Garamond"/>
                <w:lang w:val="ru-RU"/>
              </w:rPr>
              <w:t>Заменить маркер списка на тире.</w:t>
            </w:r>
          </w:p>
        </w:tc>
      </w:tr>
      <w:tr w:rsidR="005864ED" w:rsidRPr="00510886" w14:paraId="22E4433D" w14:textId="77777777" w:rsidTr="00027644">
        <w:trPr>
          <w:trHeight w:val="20"/>
        </w:trPr>
        <w:tc>
          <w:tcPr>
            <w:tcW w:w="998" w:type="dxa"/>
            <w:tcMar>
              <w:top w:w="15" w:type="dxa"/>
              <w:left w:w="15" w:type="dxa"/>
              <w:bottom w:w="15" w:type="dxa"/>
              <w:right w:w="15" w:type="dxa"/>
            </w:tcMar>
            <w:vAlign w:val="center"/>
          </w:tcPr>
          <w:p w14:paraId="4426FBF5" w14:textId="77777777" w:rsidR="005864ED" w:rsidRPr="00510886" w:rsidRDefault="005864ED" w:rsidP="00A2579A">
            <w:pPr>
              <w:spacing w:before="120" w:after="120" w:line="240" w:lineRule="auto"/>
              <w:ind w:left="50"/>
              <w:jc w:val="center"/>
              <w:rPr>
                <w:rFonts w:ascii="Garamond" w:hAnsi="Garamond"/>
                <w:b/>
                <w:lang w:val="ru-RU"/>
              </w:rPr>
            </w:pPr>
            <w:r w:rsidRPr="00510886">
              <w:rPr>
                <w:rFonts w:ascii="Garamond" w:hAnsi="Garamond"/>
                <w:b/>
                <w:lang w:val="ru-RU"/>
              </w:rPr>
              <w:t>9.2</w:t>
            </w:r>
          </w:p>
        </w:tc>
        <w:tc>
          <w:tcPr>
            <w:tcW w:w="7229" w:type="dxa"/>
            <w:tcMar>
              <w:top w:w="30" w:type="dxa"/>
              <w:left w:w="45" w:type="dxa"/>
              <w:bottom w:w="30" w:type="dxa"/>
              <w:right w:w="45" w:type="dxa"/>
            </w:tcMar>
          </w:tcPr>
          <w:p w14:paraId="269CAE16"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p w14:paraId="63CF51CA" w14:textId="77777777" w:rsidR="005864ED" w:rsidRPr="00510886" w:rsidRDefault="005864ED" w:rsidP="00A2579A">
            <w:pPr>
              <w:spacing w:before="120" w:after="120" w:line="240" w:lineRule="auto"/>
              <w:ind w:left="120" w:firstLine="500"/>
              <w:jc w:val="both"/>
              <w:rPr>
                <w:rFonts w:ascii="Garamond" w:hAnsi="Garamond"/>
                <w:lang w:val="ru-RU"/>
              </w:rPr>
            </w:pPr>
            <m:oMath>
              <m:r>
                <w:rPr>
                  <w:rFonts w:ascii="Cambria Math" w:hAnsi="Cambria Math"/>
                  <w:lang w:val="ru-RU"/>
                </w:rPr>
                <m:t xml:space="preserve">l </m:t>
              </m:r>
            </m:oMath>
            <w:r w:rsidRPr="00510886">
              <w:rPr>
                <w:rFonts w:ascii="Garamond" w:hAnsi="Garamond"/>
                <w:color w:val="000000"/>
                <w:lang w:val="ru-RU"/>
              </w:rPr>
              <w:t>– множество ЕГО </w:t>
            </w:r>
            <w:r w:rsidRPr="00510886">
              <w:rPr>
                <w:rFonts w:ascii="Garamond" w:hAnsi="Garamond"/>
                <w:i/>
                <w:color w:val="000000"/>
                <w:lang w:val="ru-RU"/>
              </w:rPr>
              <w:t>g</w:t>
            </w:r>
            <w:r w:rsidRPr="00510886">
              <w:rPr>
                <w:rFonts w:ascii="Garamond" w:hAnsi="Garamond"/>
                <w:color w:val="000000"/>
                <w:lang w:val="ru-RU"/>
              </w:rPr>
              <w:t>, в месяце </w:t>
            </w:r>
            <w:r w:rsidRPr="00510886">
              <w:rPr>
                <w:rFonts w:ascii="Garamond" w:hAnsi="Garamond"/>
                <w:i/>
                <w:color w:val="000000"/>
                <w:lang w:val="ru-RU"/>
              </w:rPr>
              <w:t>m</w:t>
            </w:r>
            <w:r w:rsidRPr="00510886">
              <w:rPr>
                <w:rFonts w:ascii="Garamond" w:hAnsi="Garamond"/>
                <w:color w:val="000000"/>
                <w:lang w:val="ru-RU"/>
              </w:rPr>
              <w:t xml:space="preserve"> входящих в состав ГТП </w:t>
            </w:r>
            <w:r w:rsidRPr="00510886">
              <w:rPr>
                <w:rFonts w:ascii="Garamond" w:hAnsi="Garamond"/>
                <w:i/>
                <w:color w:val="000000"/>
                <w:lang w:val="ru-RU"/>
              </w:rPr>
              <w:t>j</w:t>
            </w:r>
            <w:r w:rsidRPr="00510886">
              <w:rPr>
                <w:rFonts w:ascii="Garamond" w:hAnsi="Garamond"/>
                <w:color w:val="000000"/>
                <w:lang w:val="ru-RU"/>
              </w:rPr>
              <w:t>, в месяце </w:t>
            </w:r>
            <m:oMath>
              <m:acc>
                <m:accPr>
                  <m:chr m:val="̃"/>
                  <m:ctrlPr>
                    <w:rPr>
                      <w:rFonts w:ascii="Cambria Math" w:hAnsi="Cambria Math"/>
                      <w:lang w:val="ru-RU"/>
                    </w:rPr>
                  </m:ctrlPr>
                </m:accPr>
                <m:e>
                  <m:r>
                    <w:rPr>
                      <w:rFonts w:ascii="Cambria Math" w:hAnsi="Cambria Math"/>
                      <w:lang w:val="ru-RU"/>
                    </w:rPr>
                    <m:t>m</m:t>
                  </m:r>
                </m:e>
              </m:acc>
            </m:oMath>
            <w:r w:rsidRPr="00510886">
              <w:rPr>
                <w:rFonts w:ascii="Garamond" w:hAnsi="Garamond"/>
                <w:color w:val="000000"/>
                <w:lang w:val="ru-RU"/>
              </w:rPr>
              <w:t>, к которому относятся сутки </w:t>
            </w:r>
            <w:r w:rsidRPr="00510886">
              <w:rPr>
                <w:rFonts w:ascii="Garamond" w:hAnsi="Garamond"/>
                <w:i/>
                <w:color w:val="000000"/>
                <w:lang w:val="ru-RU"/>
              </w:rPr>
              <w:t>d</w:t>
            </w:r>
            <w:r w:rsidRPr="00510886">
              <w:rPr>
                <w:rFonts w:ascii="Garamond" w:hAnsi="Garamond"/>
                <w:color w:val="000000"/>
                <w:lang w:val="ru-RU"/>
              </w:rPr>
              <w:t>, для которых хотя бы в одном часе </w:t>
            </w:r>
            <w:r w:rsidRPr="00510886">
              <w:rPr>
                <w:rFonts w:ascii="Garamond" w:hAnsi="Garamond"/>
                <w:i/>
                <w:color w:val="000000"/>
                <w:lang w:val="ru-RU"/>
              </w:rPr>
              <w:t>h</w:t>
            </w:r>
            <w:r w:rsidRPr="00510886">
              <w:rPr>
                <w:rFonts w:ascii="Garamond" w:hAnsi="Garamond"/>
                <w:color w:val="000000"/>
                <w:lang w:val="ru-RU"/>
              </w:rPr>
              <w:t xml:space="preserve"> суток </w:t>
            </w:r>
            <w:r w:rsidRPr="00510886">
              <w:rPr>
                <w:rFonts w:ascii="Garamond" w:hAnsi="Garamond"/>
                <w:i/>
                <w:color w:val="000000"/>
                <w:lang w:val="ru-RU"/>
              </w:rPr>
              <w:t>d</w:t>
            </w:r>
            <w:r w:rsidRPr="00510886">
              <w:rPr>
                <w:rFonts w:ascii="Garamond" w:hAnsi="Garamond"/>
                <w:color w:val="000000"/>
                <w:lang w:val="ru-RU"/>
              </w:rPr>
              <w:t xml:space="preserve"> выполняется одно из условий:</w:t>
            </w:r>
          </w:p>
          <w:p w14:paraId="23819D62" w14:textId="77777777" w:rsidR="005864ED" w:rsidRPr="00510886" w:rsidRDefault="005864ED" w:rsidP="00A2579A">
            <w:pPr>
              <w:spacing w:before="120" w:after="120" w:line="240" w:lineRule="auto"/>
              <w:ind w:left="529"/>
              <w:jc w:val="both"/>
              <w:rPr>
                <w:rFonts w:ascii="Garamond" w:hAnsi="Garamond"/>
                <w:lang w:val="ru-RU"/>
              </w:rPr>
            </w:pPr>
            <w:r w:rsidRPr="00510886">
              <w:rPr>
                <w:rFonts w:ascii="Garamond" w:eastAsiaTheme="minorEastAsia" w:hAnsi="Garamond"/>
                <w:highlight w:val="yellow"/>
                <w:lang w:val="ru-RU"/>
              </w:rPr>
              <w:t>▪</w:t>
            </w:r>
            <w:r w:rsidRPr="00510886">
              <w:rPr>
                <w:rFonts w:ascii="Garamond" w:eastAsiaTheme="minorEastAsia" w:hAnsi="Garamond"/>
                <w:lang w:val="ru-RU"/>
              </w:rPr>
              <w:t xml:space="preserve"> </w:t>
            </w:r>
            <m:oMath>
              <m:sSubSup>
                <m:sSubSupPr>
                  <m:ctrlPr>
                    <w:rPr>
                      <w:rFonts w:ascii="Cambria Math" w:hAnsi="Cambria Math"/>
                      <w:lang w:val="ru-RU"/>
                    </w:rPr>
                  </m:ctrlPr>
                </m:sSubSupPr>
                <m:e>
                  <m:r>
                    <w:rPr>
                      <w:rFonts w:ascii="Cambria Math" w:hAnsi="Cambria Math"/>
                      <w:lang w:val="ru-RU"/>
                    </w:rPr>
                    <m:t>N</m:t>
                  </m:r>
                </m:e>
                <m:sub>
                  <m:r>
                    <m:rPr>
                      <m:nor/>
                    </m:rPr>
                    <w:rPr>
                      <w:rFonts w:ascii="Garamond" w:hAnsi="Garamond"/>
                      <w:lang w:val="ru-RU"/>
                    </w:rPr>
                    <m:t>мгн,h</m:t>
                  </m:r>
                </m:sub>
                <m:sup>
                  <m:r>
                    <w:rPr>
                      <w:rFonts w:ascii="Cambria Math" w:hAnsi="Cambria Math"/>
                      <w:lang w:val="ru-RU"/>
                    </w:rPr>
                    <m:t>g</m:t>
                  </m:r>
                </m:sup>
              </m:sSubSup>
              <m:d>
                <m:dPr>
                  <m:ctrlPr>
                    <w:rPr>
                      <w:rFonts w:ascii="Cambria Math" w:hAnsi="Cambria Math"/>
                      <w:lang w:val="ru-RU"/>
                    </w:rPr>
                  </m:ctrlPr>
                </m:dPr>
                <m:e>
                  <m:r>
                    <w:rPr>
                      <w:rFonts w:ascii="Cambria Math" w:hAnsi="Cambria Math"/>
                      <w:lang w:val="ru-RU"/>
                    </w:rPr>
                    <m:t>CO</m:t>
                  </m:r>
                </m:e>
              </m:d>
              <m:r>
                <w:rPr>
                  <w:rFonts w:ascii="Cambria Math" w:hAnsi="Cambria Math"/>
                  <w:lang w:val="ru-RU"/>
                </w:rPr>
                <m:t>&gt;0</m:t>
              </m:r>
            </m:oMath>
            <w:r w:rsidRPr="00510886">
              <w:rPr>
                <w:rFonts w:ascii="Garamond" w:hAnsi="Garamond"/>
                <w:color w:val="000000"/>
                <w:lang w:val="ru-RU"/>
              </w:rPr>
              <w:t xml:space="preserve"> и ЕГО не является частью ГЭС, ГАЭС, а также не является частью ТЭС, в отношении которой в течение контрольного периода показателя дифференциации </w:t>
            </w:r>
            <w:r w:rsidRPr="00510886">
              <w:rPr>
                <w:rFonts w:ascii="Garamond" w:hAnsi="Garamond"/>
                <w:i/>
                <w:color w:val="000000"/>
                <w:lang w:val="ru-RU"/>
              </w:rPr>
              <w:t>M</w:t>
            </w:r>
            <w:r w:rsidRPr="00510886">
              <w:rPr>
                <w:rFonts w:ascii="Garamond" w:hAnsi="Garamond"/>
                <w:color w:val="000000"/>
                <w:lang w:val="ru-RU"/>
              </w:rPr>
              <w:t xml:space="preserve"> в рамках </w:t>
            </w:r>
            <w:proofErr w:type="spellStart"/>
            <w:r w:rsidRPr="00510886">
              <w:rPr>
                <w:rFonts w:ascii="Garamond" w:hAnsi="Garamond"/>
                <w:color w:val="000000"/>
                <w:lang w:val="ru-RU"/>
              </w:rPr>
              <w:t>СОТИАССО</w:t>
            </w:r>
            <w:proofErr w:type="spellEnd"/>
            <w:r w:rsidRPr="00510886">
              <w:rPr>
                <w:rFonts w:ascii="Garamond" w:hAnsi="Garamond"/>
                <w:color w:val="000000"/>
                <w:lang w:val="ru-RU"/>
              </w:rPr>
              <w:t>, частично соответствующей требованиям приложения 3 </w:t>
            </w:r>
            <w:r w:rsidRPr="00510886">
              <w:rPr>
                <w:rFonts w:ascii="Garamond" w:hAnsi="Garamond"/>
                <w:i/>
                <w:color w:val="000000"/>
                <w:lang w:val="ru-RU"/>
              </w:rPr>
              <w:t>Регламента допуска к торговой системе оптового рынка </w:t>
            </w:r>
            <w:r w:rsidRPr="00510886">
              <w:rPr>
                <w:rFonts w:ascii="Garamond" w:hAnsi="Garamond"/>
                <w:color w:val="000000"/>
                <w:lang w:val="ru-RU"/>
              </w:rPr>
              <w:t>(Приложение № 1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 в случаях, установленных указанным регламентом, осуществлялась передача в СО данных о фактической нагрузке только в отношении группы ЕГО;</w:t>
            </w:r>
          </w:p>
          <w:p w14:paraId="3E7F7AC3" w14:textId="77777777" w:rsidR="005864ED" w:rsidRPr="00510886" w:rsidRDefault="005864ED" w:rsidP="00A2579A">
            <w:pPr>
              <w:spacing w:before="120" w:after="120" w:line="240" w:lineRule="auto"/>
              <w:ind w:left="529"/>
              <w:jc w:val="both"/>
              <w:rPr>
                <w:rFonts w:ascii="Garamond" w:hAnsi="Garamond"/>
                <w:lang w:val="ru-RU"/>
              </w:rPr>
            </w:pPr>
            <w:r w:rsidRPr="00510886">
              <w:rPr>
                <w:rFonts w:ascii="Garamond" w:eastAsiaTheme="minorEastAsia" w:hAnsi="Garamond"/>
                <w:highlight w:val="yellow"/>
                <w:lang w:val="ru-RU"/>
              </w:rPr>
              <w:t>▪</w:t>
            </w:r>
            <w:r w:rsidRPr="00510886">
              <w:rPr>
                <w:rFonts w:ascii="Garamond" w:eastAsiaTheme="minorEastAsia" w:hAnsi="Garamond"/>
                <w:lang w:val="ru-RU"/>
              </w:rPr>
              <w:t xml:space="preserve"> </w:t>
            </w: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max,ПБР</m:t>
                  </m:r>
                  <m:r>
                    <m:rPr>
                      <m:nor/>
                    </m:rPr>
                    <w:rPr>
                      <w:rFonts w:ascii="Garamond" w:hAnsi="Garamond"/>
                      <w:lang w:val="ru-RU"/>
                    </w:rPr>
                    <m:t>,h</m:t>
                  </m:r>
                </m:sub>
                <m:sup>
                  <m:r>
                    <w:rPr>
                      <w:rFonts w:ascii="Cambria Math" w:hAnsi="Cambria Math"/>
                      <w:lang w:val="ru-RU"/>
                    </w:rPr>
                    <m:t>g</m:t>
                  </m:r>
                </m:sup>
              </m:sSubSup>
              <m:r>
                <w:rPr>
                  <w:rFonts w:ascii="Cambria Math" w:hAnsi="Cambria Math"/>
                  <w:lang w:val="ru-RU"/>
                </w:rPr>
                <m:t>&gt;0</m:t>
              </m:r>
            </m:oMath>
            <w:r w:rsidRPr="00510886">
              <w:rPr>
                <w:rFonts w:ascii="Garamond" w:hAnsi="Garamond"/>
                <w:color w:val="000000"/>
                <w:lang w:val="ru-RU"/>
              </w:rPr>
              <w:t> и </w:t>
            </w:r>
            <m:oMath>
              <m:sSubSup>
                <m:sSubSupPr>
                  <m:ctrlPr>
                    <w:rPr>
                      <w:rFonts w:ascii="Cambria Math" w:hAnsi="Cambria Math"/>
                      <w:lang w:val="ru-RU"/>
                    </w:rPr>
                  </m:ctrlPr>
                </m:sSubSupPr>
                <m:e>
                  <m:r>
                    <w:rPr>
                      <w:rFonts w:ascii="Cambria Math" w:hAnsi="Cambria Math"/>
                      <w:lang w:val="ru-RU"/>
                    </w:rPr>
                    <m:t>N</m:t>
                  </m:r>
                </m:e>
                <m:sub>
                  <m:r>
                    <m:rPr>
                      <m:nor/>
                    </m:rPr>
                    <w:rPr>
                      <w:rFonts w:ascii="Garamond" w:hAnsi="Garamond"/>
                      <w:lang w:val="ru-RU"/>
                    </w:rPr>
                    <m:t>мгн, h</m:t>
                  </m:r>
                </m:sub>
                <m:sup>
                  <m:r>
                    <w:rPr>
                      <w:rFonts w:ascii="Cambria Math" w:hAnsi="Cambria Math"/>
                      <w:lang w:val="ru-RU"/>
                    </w:rPr>
                    <m:t>j</m:t>
                  </m:r>
                </m:sup>
              </m:sSubSup>
              <m:d>
                <m:dPr>
                  <m:ctrlPr>
                    <w:rPr>
                      <w:rFonts w:ascii="Cambria Math" w:hAnsi="Cambria Math"/>
                      <w:lang w:val="ru-RU"/>
                    </w:rPr>
                  </m:ctrlPr>
                </m:dPr>
                <m:e>
                  <m:r>
                    <w:rPr>
                      <w:rFonts w:ascii="Cambria Math" w:hAnsi="Cambria Math"/>
                      <w:lang w:val="ru-RU"/>
                    </w:rPr>
                    <m:t>CO</m:t>
                  </m:r>
                </m:e>
              </m:d>
              <m:r>
                <w:rPr>
                  <w:rFonts w:ascii="Cambria Math" w:hAnsi="Cambria Math"/>
                  <w:lang w:val="ru-RU"/>
                </w:rPr>
                <m:t>&gt;0</m:t>
              </m:r>
            </m:oMath>
            <w:r w:rsidRPr="00510886">
              <w:rPr>
                <w:rFonts w:ascii="Garamond" w:hAnsi="Garamond"/>
                <w:color w:val="000000"/>
                <w:lang w:val="ru-RU"/>
              </w:rPr>
              <w:t xml:space="preserve"> и выполняется одно из условий:</w:t>
            </w:r>
          </w:p>
          <w:p w14:paraId="3B957397" w14:textId="77777777" w:rsidR="005864ED" w:rsidRPr="00510886" w:rsidRDefault="005864ED" w:rsidP="00A2579A">
            <w:pPr>
              <w:numPr>
                <w:ilvl w:val="1"/>
                <w:numId w:val="27"/>
              </w:numPr>
              <w:spacing w:before="120" w:after="120" w:line="240" w:lineRule="auto"/>
              <w:ind w:left="1320"/>
              <w:jc w:val="both"/>
              <w:rPr>
                <w:rFonts w:ascii="Garamond" w:hAnsi="Garamond"/>
                <w:lang w:val="ru-RU"/>
              </w:rPr>
            </w:pPr>
            <w:r w:rsidRPr="00510886">
              <w:rPr>
                <w:rFonts w:ascii="Garamond" w:hAnsi="Garamond"/>
                <w:color w:val="000000"/>
                <w:lang w:val="ru-RU"/>
              </w:rPr>
              <w:t>ЕГО является частью ГЭС;</w:t>
            </w:r>
          </w:p>
          <w:p w14:paraId="6F803F25" w14:textId="77777777" w:rsidR="005864ED" w:rsidRPr="00510886" w:rsidRDefault="005864ED" w:rsidP="00A2579A">
            <w:pPr>
              <w:numPr>
                <w:ilvl w:val="1"/>
                <w:numId w:val="27"/>
              </w:numPr>
              <w:spacing w:before="120" w:after="120" w:line="240" w:lineRule="auto"/>
              <w:ind w:left="1320"/>
              <w:jc w:val="both"/>
              <w:rPr>
                <w:rFonts w:ascii="Garamond" w:hAnsi="Garamond"/>
                <w:lang w:val="ru-RU"/>
              </w:rPr>
            </w:pPr>
            <w:r w:rsidRPr="00510886">
              <w:rPr>
                <w:rFonts w:ascii="Garamond" w:hAnsi="Garamond"/>
                <w:color w:val="000000"/>
                <w:lang w:val="ru-RU"/>
              </w:rPr>
              <w:t>ЕГО является частью ТЭС, в отношении которой в течение контрольного периода показателя дифференциации </w:t>
            </w:r>
            <w:r w:rsidRPr="00510886">
              <w:rPr>
                <w:rFonts w:ascii="Garamond" w:hAnsi="Garamond"/>
                <w:i/>
                <w:color w:val="000000"/>
                <w:lang w:val="ru-RU"/>
              </w:rPr>
              <w:t>M</w:t>
            </w:r>
            <w:r w:rsidRPr="00510886">
              <w:rPr>
                <w:rFonts w:ascii="Garamond" w:hAnsi="Garamond"/>
                <w:color w:val="000000"/>
                <w:lang w:val="ru-RU"/>
              </w:rPr>
              <w:t xml:space="preserve"> в рамках </w:t>
            </w:r>
            <w:proofErr w:type="spellStart"/>
            <w:r w:rsidRPr="00510886">
              <w:rPr>
                <w:rFonts w:ascii="Garamond" w:hAnsi="Garamond"/>
                <w:color w:val="000000"/>
                <w:lang w:val="ru-RU"/>
              </w:rPr>
              <w:t>СОТИАССО</w:t>
            </w:r>
            <w:proofErr w:type="spellEnd"/>
            <w:r w:rsidRPr="00510886">
              <w:rPr>
                <w:rFonts w:ascii="Garamond" w:hAnsi="Garamond"/>
                <w:color w:val="000000"/>
                <w:lang w:val="ru-RU"/>
              </w:rPr>
              <w:t>, частично соответствующей требованиям приложения 3 </w:t>
            </w:r>
            <w:r w:rsidRPr="00510886">
              <w:rPr>
                <w:rFonts w:ascii="Garamond" w:hAnsi="Garamond"/>
                <w:i/>
                <w:color w:val="000000"/>
                <w:lang w:val="ru-RU"/>
              </w:rPr>
              <w:t>Регламента допуска к торговой системе оптового рынка</w:t>
            </w:r>
            <w:r w:rsidRPr="00510886">
              <w:rPr>
                <w:rFonts w:ascii="Garamond" w:hAnsi="Garamond"/>
                <w:color w:val="000000"/>
                <w:lang w:val="ru-RU"/>
              </w:rPr>
              <w:t xml:space="preserve"> (Приложение № 1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 xml:space="preserve">), в случаях, установленных указанным регламентом, осуществлялась передача </w:t>
            </w:r>
            <w:proofErr w:type="gramStart"/>
            <w:r w:rsidRPr="00510886">
              <w:rPr>
                <w:rFonts w:ascii="Garamond" w:hAnsi="Garamond"/>
                <w:color w:val="000000"/>
                <w:lang w:val="ru-RU"/>
              </w:rPr>
              <w:t>в СО</w:t>
            </w:r>
            <w:proofErr w:type="gramEnd"/>
            <w:r w:rsidRPr="00510886">
              <w:rPr>
                <w:rFonts w:ascii="Garamond" w:hAnsi="Garamond"/>
                <w:color w:val="000000"/>
                <w:lang w:val="ru-RU"/>
              </w:rPr>
              <w:t xml:space="preserve"> данных о фактической нагрузке только в отношении группы ЕГО.</w:t>
            </w:r>
          </w:p>
          <w:p w14:paraId="26035FBC" w14:textId="77777777" w:rsidR="005864ED" w:rsidRPr="00510886" w:rsidRDefault="005864ED" w:rsidP="00A2579A">
            <w:pPr>
              <w:spacing w:before="120" w:after="120" w:line="240" w:lineRule="auto"/>
              <w:ind w:left="529"/>
              <w:jc w:val="both"/>
              <w:rPr>
                <w:rFonts w:ascii="Garamond" w:hAnsi="Garamond"/>
                <w:lang w:val="ru-RU"/>
              </w:rPr>
            </w:pPr>
            <w:r w:rsidRPr="00510886">
              <w:rPr>
                <w:rFonts w:ascii="Garamond" w:eastAsiaTheme="minorEastAsia" w:hAnsi="Garamond"/>
                <w:highlight w:val="yellow"/>
                <w:lang w:val="ru-RU"/>
              </w:rPr>
              <w:t>▪</w:t>
            </w:r>
            <w:r w:rsidRPr="00510886">
              <w:rPr>
                <w:rFonts w:ascii="Garamond" w:eastAsiaTheme="minorEastAsia" w:hAnsi="Garamond"/>
                <w:lang w:val="ru-RU"/>
              </w:rPr>
              <w:t xml:space="preserve"> </w:t>
            </w: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max,ПБР</m:t>
                  </m:r>
                  <m:r>
                    <m:rPr>
                      <m:nor/>
                    </m:rPr>
                    <w:rPr>
                      <w:rFonts w:ascii="Garamond" w:hAnsi="Garamond"/>
                      <w:lang w:val="ru-RU"/>
                    </w:rPr>
                    <m:t>,h</m:t>
                  </m:r>
                </m:sub>
                <m:sup>
                  <m:r>
                    <w:rPr>
                      <w:rFonts w:ascii="Cambria Math" w:hAnsi="Cambria Math"/>
                      <w:lang w:val="ru-RU"/>
                    </w:rPr>
                    <m:t>g</m:t>
                  </m:r>
                </m:sup>
              </m:sSubSup>
              <m:r>
                <w:rPr>
                  <w:rFonts w:ascii="Cambria Math" w:hAnsi="Cambria Math"/>
                  <w:lang w:val="ru-RU"/>
                </w:rPr>
                <m:t>&gt;0</m:t>
              </m:r>
            </m:oMath>
            <w:r w:rsidRPr="00510886">
              <w:rPr>
                <w:rFonts w:ascii="Garamond" w:hAnsi="Garamond"/>
                <w:color w:val="000000"/>
                <w:lang w:val="ru-RU"/>
              </w:rPr>
              <w:t> и </w:t>
            </w: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мгн</m:t>
                  </m:r>
                  <m:r>
                    <m:rPr>
                      <m:nor/>
                    </m:rPr>
                    <w:rPr>
                      <w:rFonts w:ascii="Garamond" w:hAnsi="Garamond"/>
                      <w:lang w:val="ru-RU"/>
                    </w:rPr>
                    <m:t>,h</m:t>
                  </m:r>
                </m:sub>
                <m:sup>
                  <m:r>
                    <w:rPr>
                      <w:rFonts w:ascii="Cambria Math" w:hAnsi="Cambria Math"/>
                      <w:lang w:val="ru-RU"/>
                    </w:rPr>
                    <m:t>j</m:t>
                  </m:r>
                </m:sup>
              </m:sSubSup>
              <m:d>
                <m:dPr>
                  <m:ctrlPr>
                    <w:rPr>
                      <w:rFonts w:ascii="Cambria Math" w:hAnsi="Cambria Math"/>
                      <w:lang w:val="ru-RU"/>
                    </w:rPr>
                  </m:ctrlPr>
                </m:dPr>
                <m:e>
                  <m:r>
                    <w:rPr>
                      <w:rFonts w:ascii="Cambria Math" w:hAnsi="Cambria Math"/>
                      <w:lang w:val="ru-RU"/>
                    </w:rPr>
                    <m:t>CO</m:t>
                  </m:r>
                </m:e>
              </m:d>
              <m:r>
                <w:rPr>
                  <w:rFonts w:ascii="Cambria Math" w:hAnsi="Cambria Math"/>
                  <w:lang w:val="ru-RU"/>
                </w:rPr>
                <m:t>≠0</m:t>
              </m:r>
            </m:oMath>
            <w:r w:rsidRPr="00510886">
              <w:rPr>
                <w:rFonts w:ascii="Garamond" w:hAnsi="Garamond"/>
                <w:color w:val="000000"/>
                <w:lang w:val="ru-RU"/>
              </w:rPr>
              <w:t xml:space="preserve"> и ЕГО является частью ГАЭС,</w:t>
            </w:r>
          </w:p>
          <w:p w14:paraId="6A7C7B59" w14:textId="77777777" w:rsidR="005864ED" w:rsidRPr="00510886" w:rsidRDefault="005864ED" w:rsidP="00A2579A">
            <w:pPr>
              <w:spacing w:before="120" w:after="120" w:line="240" w:lineRule="auto"/>
              <w:ind w:left="812"/>
              <w:jc w:val="both"/>
              <w:rPr>
                <w:rFonts w:ascii="Garamond" w:hAnsi="Garamond"/>
                <w:lang w:val="ru-RU"/>
              </w:rPr>
            </w:pPr>
            <w:r w:rsidRPr="00510886">
              <w:rPr>
                <w:rFonts w:ascii="Garamond" w:hAnsi="Garamond"/>
                <w:color w:val="000000"/>
                <w:lang w:val="ru-RU"/>
              </w:rPr>
              <w:t>где </w:t>
            </w:r>
            <m:oMath>
              <m:sSubSup>
                <m:sSubSupPr>
                  <m:ctrlPr>
                    <w:rPr>
                      <w:rFonts w:ascii="Cambria Math" w:hAnsi="Cambria Math"/>
                      <w:lang w:val="ru-RU"/>
                    </w:rPr>
                  </m:ctrlPr>
                </m:sSubSupPr>
                <m:e>
                  <m:r>
                    <w:rPr>
                      <w:rFonts w:ascii="Cambria Math" w:hAnsi="Cambria Math"/>
                      <w:lang w:val="ru-RU"/>
                    </w:rPr>
                    <m:t>N</m:t>
                  </m:r>
                </m:e>
                <m:sub>
                  <m:r>
                    <m:rPr>
                      <m:nor/>
                    </m:rPr>
                    <w:rPr>
                      <w:rFonts w:ascii="Garamond" w:hAnsi="Garamond"/>
                      <w:lang w:val="ru-RU"/>
                    </w:rPr>
                    <m:t>мгн, h</m:t>
                  </m:r>
                </m:sub>
                <m:sup>
                  <m:r>
                    <w:rPr>
                      <w:rFonts w:ascii="Cambria Math" w:hAnsi="Cambria Math"/>
                      <w:lang w:val="ru-RU"/>
                    </w:rPr>
                    <m:t>g</m:t>
                  </m:r>
                </m:sup>
              </m:sSubSup>
              <m:d>
                <m:dPr>
                  <m:ctrlPr>
                    <w:rPr>
                      <w:rFonts w:ascii="Cambria Math" w:hAnsi="Cambria Math"/>
                      <w:lang w:val="ru-RU"/>
                    </w:rPr>
                  </m:ctrlPr>
                </m:dPr>
                <m:e>
                  <m:r>
                    <w:rPr>
                      <w:rFonts w:ascii="Cambria Math" w:hAnsi="Cambria Math"/>
                      <w:lang w:val="ru-RU"/>
                    </w:rPr>
                    <m:t>CO</m:t>
                  </m:r>
                </m:e>
              </m:d>
            </m:oMath>
            <w:r w:rsidRPr="00510886">
              <w:rPr>
                <w:rFonts w:ascii="Garamond" w:hAnsi="Garamond"/>
                <w:color w:val="000000"/>
                <w:lang w:val="ru-RU"/>
              </w:rPr>
              <w:t xml:space="preserve"> – фактическая нагрузка ЕГО </w:t>
            </w:r>
            <w:r w:rsidRPr="00510886">
              <w:rPr>
                <w:rFonts w:ascii="Garamond" w:hAnsi="Garamond"/>
                <w:i/>
                <w:color w:val="000000"/>
                <w:lang w:val="ru-RU"/>
              </w:rPr>
              <w:t>g</w:t>
            </w:r>
            <w:r w:rsidRPr="00510886">
              <w:rPr>
                <w:rFonts w:ascii="Garamond" w:hAnsi="Garamond"/>
                <w:color w:val="000000"/>
                <w:lang w:val="ru-RU"/>
              </w:rPr>
              <w:t xml:space="preserve"> по данным </w:t>
            </w:r>
            <w:proofErr w:type="spellStart"/>
            <w:r w:rsidRPr="00510886">
              <w:rPr>
                <w:rFonts w:ascii="Garamond" w:hAnsi="Garamond"/>
                <w:color w:val="000000"/>
                <w:lang w:val="ru-RU"/>
              </w:rPr>
              <w:t>СОТИАССО</w:t>
            </w:r>
            <w:proofErr w:type="spellEnd"/>
            <w:r w:rsidRPr="00510886">
              <w:rPr>
                <w:rFonts w:ascii="Garamond" w:hAnsi="Garamond"/>
                <w:color w:val="000000"/>
                <w:lang w:val="ru-RU"/>
              </w:rPr>
              <w:t xml:space="preserve"> на конец часа </w:t>
            </w:r>
            <w:r w:rsidRPr="00510886">
              <w:rPr>
                <w:rFonts w:ascii="Garamond" w:hAnsi="Garamond"/>
                <w:i/>
                <w:color w:val="000000"/>
                <w:lang w:val="ru-RU"/>
              </w:rPr>
              <w:t>h</w:t>
            </w:r>
            <w:r w:rsidRPr="00510886">
              <w:rPr>
                <w:rFonts w:ascii="Garamond" w:hAnsi="Garamond"/>
                <w:color w:val="000000"/>
                <w:lang w:val="ru-RU"/>
              </w:rPr>
              <w:t>;</w:t>
            </w:r>
          </w:p>
          <w:p w14:paraId="4494ED2F" w14:textId="77777777" w:rsidR="005864ED" w:rsidRPr="00510886" w:rsidRDefault="000068B5" w:rsidP="00A2579A">
            <w:pPr>
              <w:spacing w:before="120" w:after="120" w:line="240" w:lineRule="auto"/>
              <w:ind w:left="812"/>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max,ПБР</m:t>
                  </m:r>
                  <m:r>
                    <m:rPr>
                      <m:nor/>
                    </m:rPr>
                    <w:rPr>
                      <w:rFonts w:ascii="Garamond" w:hAnsi="Garamond"/>
                      <w:lang w:val="ru-RU"/>
                    </w:rPr>
                    <m:t>,h</m:t>
                  </m:r>
                </m:sub>
                <m:sup>
                  <m:r>
                    <w:rPr>
                      <w:rFonts w:ascii="Cambria Math" w:hAnsi="Cambria Math"/>
                      <w:lang w:val="ru-RU"/>
                    </w:rPr>
                    <m:t>g</m:t>
                  </m:r>
                </m:sup>
              </m:sSubSup>
            </m:oMath>
            <w:r w:rsidR="005864ED" w:rsidRPr="00510886">
              <w:rPr>
                <w:rFonts w:ascii="Garamond" w:hAnsi="Garamond"/>
                <w:i/>
                <w:color w:val="000000"/>
                <w:lang w:val="ru-RU"/>
              </w:rPr>
              <w:t xml:space="preserve"> – </w:t>
            </w:r>
            <w:r w:rsidR="005864ED" w:rsidRPr="00510886">
              <w:rPr>
                <w:rFonts w:ascii="Garamond" w:hAnsi="Garamond"/>
                <w:color w:val="000000"/>
                <w:lang w:val="ru-RU"/>
              </w:rPr>
              <w:t>максимальная мощность ЕГО </w:t>
            </w:r>
            <w:r w:rsidR="005864ED" w:rsidRPr="00510886">
              <w:rPr>
                <w:rFonts w:ascii="Garamond" w:hAnsi="Garamond"/>
                <w:i/>
                <w:color w:val="000000"/>
                <w:lang w:val="ru-RU"/>
              </w:rPr>
              <w:t>g</w:t>
            </w:r>
            <w:r w:rsidR="005864ED" w:rsidRPr="00510886">
              <w:rPr>
                <w:rFonts w:ascii="Garamond" w:hAnsi="Garamond"/>
                <w:color w:val="000000"/>
                <w:lang w:val="ru-RU"/>
              </w:rPr>
              <w:t xml:space="preserve">, учтенная в </w:t>
            </w:r>
            <w:proofErr w:type="spellStart"/>
            <w:r w:rsidR="005864ED" w:rsidRPr="00510886">
              <w:rPr>
                <w:rFonts w:ascii="Garamond" w:hAnsi="Garamond"/>
                <w:color w:val="000000"/>
                <w:lang w:val="ru-RU"/>
              </w:rPr>
              <w:t>ПБР</w:t>
            </w:r>
            <w:proofErr w:type="spellEnd"/>
            <w:r w:rsidR="005864ED" w:rsidRPr="00510886">
              <w:rPr>
                <w:rFonts w:ascii="Garamond" w:hAnsi="Garamond"/>
                <w:color w:val="000000"/>
                <w:lang w:val="ru-RU"/>
              </w:rPr>
              <w:t xml:space="preserve"> в часе </w:t>
            </w:r>
            <w:r w:rsidR="005864ED" w:rsidRPr="00510886">
              <w:rPr>
                <w:rFonts w:ascii="Garamond" w:hAnsi="Garamond"/>
                <w:i/>
                <w:color w:val="000000"/>
                <w:lang w:val="ru-RU"/>
              </w:rPr>
              <w:t>h</w:t>
            </w:r>
            <w:r w:rsidR="005864ED" w:rsidRPr="00510886">
              <w:rPr>
                <w:rFonts w:ascii="Garamond" w:hAnsi="Garamond"/>
                <w:color w:val="000000"/>
                <w:lang w:val="ru-RU"/>
              </w:rPr>
              <w:t>;</w:t>
            </w:r>
          </w:p>
          <w:p w14:paraId="205BF479" w14:textId="77777777" w:rsidR="005864ED" w:rsidRPr="00510886" w:rsidRDefault="000068B5" w:rsidP="00A2579A">
            <w:pPr>
              <w:spacing w:before="120" w:after="120" w:line="240" w:lineRule="auto"/>
              <w:ind w:left="812"/>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N</m:t>
                  </m:r>
                </m:e>
                <m:sub>
                  <m:r>
                    <m:rPr>
                      <m:nor/>
                    </m:rPr>
                    <w:rPr>
                      <w:rFonts w:ascii="Garamond" w:hAnsi="Garamond"/>
                      <w:lang w:val="ru-RU"/>
                    </w:rPr>
                    <m:t>мгн,h</m:t>
                  </m:r>
                </m:sub>
                <m:sup>
                  <m:r>
                    <w:rPr>
                      <w:rFonts w:ascii="Cambria Math" w:hAnsi="Cambria Math"/>
                      <w:lang w:val="ru-RU"/>
                    </w:rPr>
                    <m:t>j</m:t>
                  </m:r>
                </m:sup>
              </m:sSubSup>
              <m:r>
                <w:rPr>
                  <w:rFonts w:ascii="Cambria Math" w:hAnsi="Cambria Math"/>
                  <w:lang w:val="ru-RU"/>
                </w:rPr>
                <m:t>(CO)</m:t>
              </m:r>
            </m:oMath>
            <w:r w:rsidR="005864ED" w:rsidRPr="00510886">
              <w:rPr>
                <w:rFonts w:ascii="Garamond" w:hAnsi="Garamond"/>
                <w:color w:val="000000"/>
                <w:lang w:val="ru-RU"/>
              </w:rPr>
              <w:t xml:space="preserve"> – фактическая нагрузка ГТП </w:t>
            </w:r>
            <w:r w:rsidR="005864ED" w:rsidRPr="00510886">
              <w:rPr>
                <w:rFonts w:ascii="Garamond" w:hAnsi="Garamond"/>
                <w:i/>
                <w:color w:val="000000"/>
                <w:lang w:val="ru-RU"/>
              </w:rPr>
              <w:t>j</w:t>
            </w:r>
            <w:r w:rsidR="005864ED" w:rsidRPr="00510886">
              <w:rPr>
                <w:rFonts w:ascii="Garamond" w:hAnsi="Garamond"/>
                <w:color w:val="000000"/>
                <w:lang w:val="ru-RU"/>
              </w:rPr>
              <w:t xml:space="preserve"> по данным </w:t>
            </w:r>
            <w:proofErr w:type="spellStart"/>
            <w:r w:rsidR="005864ED" w:rsidRPr="00510886">
              <w:rPr>
                <w:rFonts w:ascii="Garamond" w:hAnsi="Garamond"/>
                <w:color w:val="000000"/>
                <w:lang w:val="ru-RU"/>
              </w:rPr>
              <w:t>СОТИАССО</w:t>
            </w:r>
            <w:proofErr w:type="spellEnd"/>
            <w:r w:rsidR="005864ED" w:rsidRPr="00510886">
              <w:rPr>
                <w:rFonts w:ascii="Garamond" w:hAnsi="Garamond"/>
                <w:color w:val="000000"/>
                <w:lang w:val="ru-RU"/>
              </w:rPr>
              <w:t xml:space="preserve"> на конец часа </w:t>
            </w:r>
            <w:r w:rsidR="005864ED" w:rsidRPr="00510886">
              <w:rPr>
                <w:rFonts w:ascii="Garamond" w:hAnsi="Garamond"/>
                <w:i/>
                <w:color w:val="000000"/>
                <w:lang w:val="ru-RU"/>
              </w:rPr>
              <w:t>h </w:t>
            </w:r>
            <w:r w:rsidR="005864ED" w:rsidRPr="00510886">
              <w:rPr>
                <w:rFonts w:ascii="Garamond" w:hAnsi="Garamond"/>
                <w:color w:val="000000"/>
                <w:lang w:val="ru-RU"/>
              </w:rPr>
              <w:t xml:space="preserve">(для </w:t>
            </w:r>
            <w:proofErr w:type="spellStart"/>
            <w:r w:rsidR="005864ED" w:rsidRPr="00510886">
              <w:rPr>
                <w:rFonts w:ascii="Garamond" w:hAnsi="Garamond"/>
                <w:color w:val="000000"/>
                <w:lang w:val="ru-RU"/>
              </w:rPr>
              <w:t>ГАЭС</w:t>
            </w:r>
            <w:proofErr w:type="spellEnd"/>
            <w:r w:rsidR="005864ED" w:rsidRPr="00510886">
              <w:rPr>
                <w:rFonts w:ascii="Garamond" w:hAnsi="Garamond"/>
                <w:color w:val="000000"/>
                <w:lang w:val="ru-RU"/>
              </w:rPr>
              <w:t xml:space="preserve"> суммарная нагрузка в генераторном и насосном режиме).</w:t>
            </w:r>
          </w:p>
          <w:p w14:paraId="02BE9BFB"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 xml:space="preserve">… </w:t>
            </w:r>
          </w:p>
        </w:tc>
        <w:tc>
          <w:tcPr>
            <w:tcW w:w="6519" w:type="dxa"/>
            <w:tcMar>
              <w:top w:w="30" w:type="dxa"/>
              <w:left w:w="45" w:type="dxa"/>
              <w:bottom w:w="30" w:type="dxa"/>
              <w:right w:w="45" w:type="dxa"/>
            </w:tcMar>
          </w:tcPr>
          <w:p w14:paraId="65728D60"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p w14:paraId="76A6879F" w14:textId="77777777" w:rsidR="005864ED" w:rsidRPr="00510886" w:rsidRDefault="005864ED" w:rsidP="00A2579A">
            <w:pPr>
              <w:spacing w:before="120" w:after="120" w:line="240" w:lineRule="auto"/>
              <w:ind w:left="120" w:firstLine="500"/>
              <w:jc w:val="both"/>
              <w:rPr>
                <w:rFonts w:ascii="Garamond" w:hAnsi="Garamond"/>
                <w:lang w:val="ru-RU"/>
              </w:rPr>
            </w:pPr>
            <m:oMath>
              <m:r>
                <w:rPr>
                  <w:rFonts w:ascii="Cambria Math" w:hAnsi="Cambria Math"/>
                  <w:lang w:val="ru-RU"/>
                </w:rPr>
                <m:t xml:space="preserve">l </m:t>
              </m:r>
            </m:oMath>
            <w:r w:rsidRPr="00510886">
              <w:rPr>
                <w:rFonts w:ascii="Garamond" w:hAnsi="Garamond"/>
                <w:color w:val="000000"/>
                <w:lang w:val="ru-RU"/>
              </w:rPr>
              <w:t>– множество ЕГО </w:t>
            </w:r>
            <w:r w:rsidRPr="00510886">
              <w:rPr>
                <w:rFonts w:ascii="Garamond" w:hAnsi="Garamond"/>
                <w:i/>
                <w:color w:val="000000"/>
                <w:lang w:val="ru-RU"/>
              </w:rPr>
              <w:t>g</w:t>
            </w:r>
            <w:r w:rsidRPr="00510886">
              <w:rPr>
                <w:rFonts w:ascii="Garamond" w:hAnsi="Garamond"/>
                <w:color w:val="000000"/>
                <w:lang w:val="ru-RU"/>
              </w:rPr>
              <w:t>, в месяце </w:t>
            </w:r>
            <w:r w:rsidRPr="00510886">
              <w:rPr>
                <w:rFonts w:ascii="Garamond" w:hAnsi="Garamond"/>
                <w:i/>
                <w:color w:val="000000"/>
                <w:lang w:val="ru-RU"/>
              </w:rPr>
              <w:t>m</w:t>
            </w:r>
            <w:r w:rsidRPr="00510886">
              <w:rPr>
                <w:rFonts w:ascii="Garamond" w:hAnsi="Garamond"/>
                <w:color w:val="000000"/>
                <w:lang w:val="ru-RU"/>
              </w:rPr>
              <w:t xml:space="preserve"> входящих в состав ГТП </w:t>
            </w:r>
            <w:r w:rsidRPr="00510886">
              <w:rPr>
                <w:rFonts w:ascii="Garamond" w:hAnsi="Garamond"/>
                <w:i/>
                <w:color w:val="000000"/>
                <w:lang w:val="ru-RU"/>
              </w:rPr>
              <w:t>j</w:t>
            </w:r>
            <w:r w:rsidRPr="00510886">
              <w:rPr>
                <w:rFonts w:ascii="Garamond" w:hAnsi="Garamond"/>
                <w:color w:val="000000"/>
                <w:lang w:val="ru-RU"/>
              </w:rPr>
              <w:t>, в месяце </w:t>
            </w:r>
            <m:oMath>
              <m:acc>
                <m:accPr>
                  <m:chr m:val="̃"/>
                  <m:ctrlPr>
                    <w:rPr>
                      <w:rFonts w:ascii="Cambria Math" w:hAnsi="Cambria Math"/>
                      <w:lang w:val="ru-RU"/>
                    </w:rPr>
                  </m:ctrlPr>
                </m:accPr>
                <m:e>
                  <m:r>
                    <w:rPr>
                      <w:rFonts w:ascii="Cambria Math" w:hAnsi="Cambria Math"/>
                      <w:lang w:val="ru-RU"/>
                    </w:rPr>
                    <m:t>m</m:t>
                  </m:r>
                </m:e>
              </m:acc>
            </m:oMath>
            <w:r w:rsidRPr="00510886">
              <w:rPr>
                <w:rFonts w:ascii="Garamond" w:hAnsi="Garamond"/>
                <w:color w:val="000000"/>
                <w:lang w:val="ru-RU"/>
              </w:rPr>
              <w:t>, к которому относятся сутки </w:t>
            </w:r>
            <w:r w:rsidRPr="00510886">
              <w:rPr>
                <w:rFonts w:ascii="Garamond" w:hAnsi="Garamond"/>
                <w:i/>
                <w:color w:val="000000"/>
                <w:lang w:val="ru-RU"/>
              </w:rPr>
              <w:t>d</w:t>
            </w:r>
            <w:r w:rsidRPr="00510886">
              <w:rPr>
                <w:rFonts w:ascii="Garamond" w:hAnsi="Garamond"/>
                <w:color w:val="000000"/>
                <w:lang w:val="ru-RU"/>
              </w:rPr>
              <w:t>, для которых хотя бы в одном часе </w:t>
            </w:r>
            <w:r w:rsidRPr="00510886">
              <w:rPr>
                <w:rFonts w:ascii="Garamond" w:hAnsi="Garamond"/>
                <w:i/>
                <w:color w:val="000000"/>
                <w:lang w:val="ru-RU"/>
              </w:rPr>
              <w:t>h</w:t>
            </w:r>
            <w:r w:rsidRPr="00510886">
              <w:rPr>
                <w:rFonts w:ascii="Garamond" w:hAnsi="Garamond"/>
                <w:color w:val="000000"/>
                <w:lang w:val="ru-RU"/>
              </w:rPr>
              <w:t xml:space="preserve"> суток </w:t>
            </w:r>
            <w:r w:rsidRPr="00510886">
              <w:rPr>
                <w:rFonts w:ascii="Garamond" w:hAnsi="Garamond"/>
                <w:i/>
                <w:color w:val="000000"/>
                <w:lang w:val="ru-RU"/>
              </w:rPr>
              <w:t>d</w:t>
            </w:r>
            <w:r w:rsidRPr="00510886">
              <w:rPr>
                <w:rFonts w:ascii="Garamond" w:hAnsi="Garamond"/>
                <w:color w:val="000000"/>
                <w:lang w:val="ru-RU"/>
              </w:rPr>
              <w:t xml:space="preserve"> выполняется одно из условий:</w:t>
            </w:r>
          </w:p>
          <w:p w14:paraId="6DADD73E" w14:textId="77777777" w:rsidR="005864ED" w:rsidRPr="00510886" w:rsidRDefault="005864ED" w:rsidP="00A2579A">
            <w:pPr>
              <w:spacing w:before="120" w:after="120" w:line="240" w:lineRule="auto"/>
              <w:ind w:left="529"/>
              <w:jc w:val="both"/>
              <w:rPr>
                <w:rFonts w:ascii="Garamond" w:hAnsi="Garamond"/>
                <w:lang w:val="ru-RU"/>
              </w:rPr>
            </w:pPr>
            <w:r w:rsidRPr="00510886">
              <w:rPr>
                <w:rFonts w:ascii="Garamond" w:eastAsiaTheme="minorEastAsia" w:hAnsi="Garamond"/>
                <w:highlight w:val="yellow"/>
                <w:lang w:val="ru-RU"/>
              </w:rPr>
              <w:t>а)</w:t>
            </w:r>
            <w:r w:rsidRPr="00510886">
              <w:rPr>
                <w:rFonts w:ascii="Garamond" w:eastAsiaTheme="minorEastAsia" w:hAnsi="Garamond"/>
                <w:lang w:val="ru-RU"/>
              </w:rPr>
              <w:t xml:space="preserve"> </w:t>
            </w:r>
            <m:oMath>
              <m:sSubSup>
                <m:sSubSupPr>
                  <m:ctrlPr>
                    <w:rPr>
                      <w:rFonts w:ascii="Cambria Math" w:hAnsi="Cambria Math"/>
                      <w:lang w:val="ru-RU"/>
                    </w:rPr>
                  </m:ctrlPr>
                </m:sSubSupPr>
                <m:e>
                  <m:r>
                    <w:rPr>
                      <w:rFonts w:ascii="Cambria Math" w:hAnsi="Cambria Math"/>
                      <w:lang w:val="ru-RU"/>
                    </w:rPr>
                    <m:t>N</m:t>
                  </m:r>
                </m:e>
                <m:sub>
                  <m:r>
                    <m:rPr>
                      <m:nor/>
                    </m:rPr>
                    <w:rPr>
                      <w:rFonts w:ascii="Garamond" w:hAnsi="Garamond"/>
                      <w:lang w:val="ru-RU"/>
                    </w:rPr>
                    <m:t>мгн,h</m:t>
                  </m:r>
                </m:sub>
                <m:sup>
                  <m:r>
                    <w:rPr>
                      <w:rFonts w:ascii="Cambria Math" w:hAnsi="Cambria Math"/>
                      <w:lang w:val="ru-RU"/>
                    </w:rPr>
                    <m:t>g</m:t>
                  </m:r>
                </m:sup>
              </m:sSubSup>
              <m:d>
                <m:dPr>
                  <m:ctrlPr>
                    <w:rPr>
                      <w:rFonts w:ascii="Cambria Math" w:hAnsi="Cambria Math"/>
                      <w:lang w:val="ru-RU"/>
                    </w:rPr>
                  </m:ctrlPr>
                </m:dPr>
                <m:e>
                  <m:r>
                    <w:rPr>
                      <w:rFonts w:ascii="Cambria Math" w:hAnsi="Cambria Math"/>
                      <w:lang w:val="ru-RU"/>
                    </w:rPr>
                    <m:t>CO</m:t>
                  </m:r>
                </m:e>
              </m:d>
              <m:r>
                <w:rPr>
                  <w:rFonts w:ascii="Cambria Math" w:hAnsi="Cambria Math"/>
                  <w:lang w:val="ru-RU"/>
                </w:rPr>
                <m:t>&gt;0</m:t>
              </m:r>
            </m:oMath>
            <w:r w:rsidRPr="00510886">
              <w:rPr>
                <w:rFonts w:ascii="Garamond" w:hAnsi="Garamond"/>
                <w:color w:val="000000"/>
                <w:lang w:val="ru-RU"/>
              </w:rPr>
              <w:t xml:space="preserve"> и ЕГО не является частью ГЭС, ГАЭС, а также не является частью ТЭС, в отношении которой в течение контрольного периода показателя дифференциации </w:t>
            </w:r>
            <w:r w:rsidRPr="00510886">
              <w:rPr>
                <w:rFonts w:ascii="Garamond" w:hAnsi="Garamond"/>
                <w:i/>
                <w:color w:val="000000"/>
                <w:lang w:val="ru-RU"/>
              </w:rPr>
              <w:t>M</w:t>
            </w:r>
            <w:r w:rsidRPr="00510886">
              <w:rPr>
                <w:rFonts w:ascii="Garamond" w:hAnsi="Garamond"/>
                <w:color w:val="000000"/>
                <w:lang w:val="ru-RU"/>
              </w:rPr>
              <w:t xml:space="preserve"> в рамках </w:t>
            </w:r>
            <w:proofErr w:type="spellStart"/>
            <w:r w:rsidRPr="00510886">
              <w:rPr>
                <w:rFonts w:ascii="Garamond" w:hAnsi="Garamond"/>
                <w:color w:val="000000"/>
                <w:lang w:val="ru-RU"/>
              </w:rPr>
              <w:t>СОТИАССО</w:t>
            </w:r>
            <w:proofErr w:type="spellEnd"/>
            <w:r w:rsidRPr="00510886">
              <w:rPr>
                <w:rFonts w:ascii="Garamond" w:hAnsi="Garamond"/>
                <w:color w:val="000000"/>
                <w:lang w:val="ru-RU"/>
              </w:rPr>
              <w:t>, частично соответствующей требованиям приложения 3 </w:t>
            </w:r>
            <w:r w:rsidRPr="00510886">
              <w:rPr>
                <w:rFonts w:ascii="Garamond" w:hAnsi="Garamond"/>
                <w:i/>
                <w:color w:val="000000"/>
                <w:lang w:val="ru-RU"/>
              </w:rPr>
              <w:t>Регламента допуска к торговой системе оптового рынка </w:t>
            </w:r>
            <w:r w:rsidRPr="00510886">
              <w:rPr>
                <w:rFonts w:ascii="Garamond" w:hAnsi="Garamond"/>
                <w:color w:val="000000"/>
                <w:lang w:val="ru-RU"/>
              </w:rPr>
              <w:t>(Приложение № 1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 в случаях, установленных указанным регламентом, осуществлялась передача в СО данных о фактической нагрузке только в отношении группы ЕГО;</w:t>
            </w:r>
          </w:p>
          <w:p w14:paraId="412768B9" w14:textId="77777777" w:rsidR="005864ED" w:rsidRPr="00510886" w:rsidRDefault="005864ED" w:rsidP="00A2579A">
            <w:pPr>
              <w:spacing w:before="120" w:after="120" w:line="240" w:lineRule="auto"/>
              <w:ind w:left="529"/>
              <w:jc w:val="both"/>
              <w:rPr>
                <w:rFonts w:ascii="Garamond" w:hAnsi="Garamond"/>
                <w:lang w:val="ru-RU"/>
              </w:rPr>
            </w:pPr>
            <w:r w:rsidRPr="00510886">
              <w:rPr>
                <w:rFonts w:ascii="Garamond" w:eastAsiaTheme="minorEastAsia" w:hAnsi="Garamond"/>
                <w:highlight w:val="yellow"/>
                <w:lang w:val="ru-RU"/>
              </w:rPr>
              <w:t>б)</w:t>
            </w:r>
            <w:r w:rsidRPr="00510886">
              <w:rPr>
                <w:rFonts w:ascii="Garamond" w:eastAsiaTheme="minorEastAsia" w:hAnsi="Garamond"/>
                <w:lang w:val="ru-RU"/>
              </w:rPr>
              <w:t xml:space="preserve"> </w:t>
            </w: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max,ПБР</m:t>
                  </m:r>
                  <m:r>
                    <m:rPr>
                      <m:nor/>
                    </m:rPr>
                    <w:rPr>
                      <w:rFonts w:ascii="Garamond" w:hAnsi="Garamond"/>
                      <w:lang w:val="ru-RU"/>
                    </w:rPr>
                    <m:t>,h</m:t>
                  </m:r>
                </m:sub>
                <m:sup>
                  <m:r>
                    <w:rPr>
                      <w:rFonts w:ascii="Cambria Math" w:hAnsi="Cambria Math"/>
                      <w:lang w:val="ru-RU"/>
                    </w:rPr>
                    <m:t>g</m:t>
                  </m:r>
                </m:sup>
              </m:sSubSup>
              <m:r>
                <w:rPr>
                  <w:rFonts w:ascii="Cambria Math" w:hAnsi="Cambria Math"/>
                  <w:lang w:val="ru-RU"/>
                </w:rPr>
                <m:t>&gt;0</m:t>
              </m:r>
            </m:oMath>
            <w:r w:rsidRPr="00510886">
              <w:rPr>
                <w:rFonts w:ascii="Garamond" w:hAnsi="Garamond"/>
                <w:color w:val="000000"/>
                <w:lang w:val="ru-RU"/>
              </w:rPr>
              <w:t> и </w:t>
            </w:r>
            <m:oMath>
              <m:sSubSup>
                <m:sSubSupPr>
                  <m:ctrlPr>
                    <w:rPr>
                      <w:rFonts w:ascii="Cambria Math" w:hAnsi="Cambria Math"/>
                      <w:lang w:val="ru-RU"/>
                    </w:rPr>
                  </m:ctrlPr>
                </m:sSubSupPr>
                <m:e>
                  <m:r>
                    <w:rPr>
                      <w:rFonts w:ascii="Cambria Math" w:hAnsi="Cambria Math"/>
                      <w:lang w:val="ru-RU"/>
                    </w:rPr>
                    <m:t>N</m:t>
                  </m:r>
                </m:e>
                <m:sub>
                  <m:r>
                    <m:rPr>
                      <m:nor/>
                    </m:rPr>
                    <w:rPr>
                      <w:rFonts w:ascii="Garamond" w:hAnsi="Garamond"/>
                      <w:lang w:val="ru-RU"/>
                    </w:rPr>
                    <m:t>мгн, h</m:t>
                  </m:r>
                </m:sub>
                <m:sup>
                  <m:r>
                    <w:rPr>
                      <w:rFonts w:ascii="Cambria Math" w:hAnsi="Cambria Math"/>
                      <w:lang w:val="ru-RU"/>
                    </w:rPr>
                    <m:t>j</m:t>
                  </m:r>
                </m:sup>
              </m:sSubSup>
              <m:d>
                <m:dPr>
                  <m:ctrlPr>
                    <w:rPr>
                      <w:rFonts w:ascii="Cambria Math" w:hAnsi="Cambria Math"/>
                      <w:lang w:val="ru-RU"/>
                    </w:rPr>
                  </m:ctrlPr>
                </m:dPr>
                <m:e>
                  <m:r>
                    <w:rPr>
                      <w:rFonts w:ascii="Cambria Math" w:hAnsi="Cambria Math"/>
                      <w:lang w:val="ru-RU"/>
                    </w:rPr>
                    <m:t>CO</m:t>
                  </m:r>
                </m:e>
              </m:d>
              <m:r>
                <w:rPr>
                  <w:rFonts w:ascii="Cambria Math" w:hAnsi="Cambria Math"/>
                  <w:lang w:val="ru-RU"/>
                </w:rPr>
                <m:t>&gt;0</m:t>
              </m:r>
            </m:oMath>
            <w:r w:rsidRPr="00510886">
              <w:rPr>
                <w:rFonts w:ascii="Garamond" w:hAnsi="Garamond"/>
                <w:color w:val="000000"/>
                <w:lang w:val="ru-RU"/>
              </w:rPr>
              <w:t xml:space="preserve"> и выполняется одно из условий:</w:t>
            </w:r>
          </w:p>
          <w:p w14:paraId="1FE95D25" w14:textId="77777777" w:rsidR="005864ED" w:rsidRPr="00510886" w:rsidRDefault="005864ED" w:rsidP="00A2579A">
            <w:pPr>
              <w:numPr>
                <w:ilvl w:val="1"/>
                <w:numId w:val="27"/>
              </w:numPr>
              <w:spacing w:before="120" w:after="120" w:line="240" w:lineRule="auto"/>
              <w:ind w:left="1320"/>
              <w:jc w:val="both"/>
              <w:rPr>
                <w:rFonts w:ascii="Garamond" w:hAnsi="Garamond"/>
                <w:lang w:val="ru-RU"/>
              </w:rPr>
            </w:pPr>
            <w:r w:rsidRPr="00510886">
              <w:rPr>
                <w:rFonts w:ascii="Garamond" w:hAnsi="Garamond"/>
                <w:color w:val="000000"/>
                <w:lang w:val="ru-RU"/>
              </w:rPr>
              <w:t>ЕГО является частью ГЭС;</w:t>
            </w:r>
          </w:p>
          <w:p w14:paraId="56A72969" w14:textId="77777777" w:rsidR="005864ED" w:rsidRPr="00510886" w:rsidRDefault="005864ED" w:rsidP="00A2579A">
            <w:pPr>
              <w:numPr>
                <w:ilvl w:val="1"/>
                <w:numId w:val="27"/>
              </w:numPr>
              <w:spacing w:before="120" w:after="120" w:line="240" w:lineRule="auto"/>
              <w:ind w:left="1320"/>
              <w:jc w:val="both"/>
              <w:rPr>
                <w:rFonts w:ascii="Garamond" w:hAnsi="Garamond"/>
                <w:lang w:val="ru-RU"/>
              </w:rPr>
            </w:pPr>
            <w:r w:rsidRPr="00510886">
              <w:rPr>
                <w:rFonts w:ascii="Garamond" w:hAnsi="Garamond"/>
                <w:color w:val="000000"/>
                <w:lang w:val="ru-RU"/>
              </w:rPr>
              <w:t>ЕГО является частью ТЭС, в отношении которой в течение контрольного периода показателя дифференциации </w:t>
            </w:r>
            <w:r w:rsidRPr="00510886">
              <w:rPr>
                <w:rFonts w:ascii="Garamond" w:hAnsi="Garamond"/>
                <w:i/>
                <w:color w:val="000000"/>
                <w:lang w:val="ru-RU"/>
              </w:rPr>
              <w:t>M</w:t>
            </w:r>
            <w:r w:rsidRPr="00510886">
              <w:rPr>
                <w:rFonts w:ascii="Garamond" w:hAnsi="Garamond"/>
                <w:color w:val="000000"/>
                <w:lang w:val="ru-RU"/>
              </w:rPr>
              <w:t xml:space="preserve"> в рамках </w:t>
            </w:r>
            <w:proofErr w:type="spellStart"/>
            <w:r w:rsidRPr="00510886">
              <w:rPr>
                <w:rFonts w:ascii="Garamond" w:hAnsi="Garamond"/>
                <w:color w:val="000000"/>
                <w:lang w:val="ru-RU"/>
              </w:rPr>
              <w:t>СОТИАССО</w:t>
            </w:r>
            <w:proofErr w:type="spellEnd"/>
            <w:r w:rsidRPr="00510886">
              <w:rPr>
                <w:rFonts w:ascii="Garamond" w:hAnsi="Garamond"/>
                <w:color w:val="000000"/>
                <w:lang w:val="ru-RU"/>
              </w:rPr>
              <w:t>, частично соответствующей требованиям приложения 3 </w:t>
            </w:r>
            <w:r w:rsidRPr="00510886">
              <w:rPr>
                <w:rFonts w:ascii="Garamond" w:hAnsi="Garamond"/>
                <w:i/>
                <w:color w:val="000000"/>
                <w:lang w:val="ru-RU"/>
              </w:rPr>
              <w:t>Регламента допуска к торговой системе оптового рынка</w:t>
            </w:r>
            <w:r w:rsidRPr="00510886">
              <w:rPr>
                <w:rFonts w:ascii="Garamond" w:hAnsi="Garamond"/>
                <w:color w:val="000000"/>
                <w:lang w:val="ru-RU"/>
              </w:rPr>
              <w:t xml:space="preserve"> (Приложение № 1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 xml:space="preserve">), в случаях, установленных указанным регламентом, осуществлялась передача </w:t>
            </w:r>
            <w:proofErr w:type="gramStart"/>
            <w:r w:rsidRPr="00510886">
              <w:rPr>
                <w:rFonts w:ascii="Garamond" w:hAnsi="Garamond"/>
                <w:color w:val="000000"/>
                <w:lang w:val="ru-RU"/>
              </w:rPr>
              <w:t>в СО</w:t>
            </w:r>
            <w:proofErr w:type="gramEnd"/>
            <w:r w:rsidRPr="00510886">
              <w:rPr>
                <w:rFonts w:ascii="Garamond" w:hAnsi="Garamond"/>
                <w:color w:val="000000"/>
                <w:lang w:val="ru-RU"/>
              </w:rPr>
              <w:t xml:space="preserve"> данных о фактической нагрузке только в отношении группы ЕГО.</w:t>
            </w:r>
          </w:p>
          <w:p w14:paraId="65EC7A3B" w14:textId="77777777" w:rsidR="005864ED" w:rsidRPr="00510886" w:rsidRDefault="005864ED" w:rsidP="00A2579A">
            <w:pPr>
              <w:spacing w:before="120" w:after="120" w:line="240" w:lineRule="auto"/>
              <w:ind w:left="529"/>
              <w:jc w:val="both"/>
              <w:rPr>
                <w:rFonts w:ascii="Garamond" w:hAnsi="Garamond"/>
                <w:lang w:val="ru-RU"/>
              </w:rPr>
            </w:pPr>
            <w:r w:rsidRPr="00510886">
              <w:rPr>
                <w:rFonts w:ascii="Garamond" w:eastAsiaTheme="minorEastAsia" w:hAnsi="Garamond"/>
                <w:highlight w:val="yellow"/>
                <w:lang w:val="ru-RU"/>
              </w:rPr>
              <w:t>в)</w:t>
            </w:r>
            <w:r w:rsidRPr="00510886">
              <w:rPr>
                <w:rFonts w:ascii="Garamond" w:eastAsiaTheme="minorEastAsia" w:hAnsi="Garamond"/>
                <w:lang w:val="ru-RU"/>
              </w:rPr>
              <w:t xml:space="preserve"> </w:t>
            </w: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max,ПБР</m:t>
                  </m:r>
                  <m:r>
                    <m:rPr>
                      <m:nor/>
                    </m:rPr>
                    <w:rPr>
                      <w:rFonts w:ascii="Garamond" w:hAnsi="Garamond"/>
                      <w:lang w:val="ru-RU"/>
                    </w:rPr>
                    <m:t>,h</m:t>
                  </m:r>
                </m:sub>
                <m:sup>
                  <m:r>
                    <w:rPr>
                      <w:rFonts w:ascii="Cambria Math" w:hAnsi="Cambria Math"/>
                      <w:lang w:val="ru-RU"/>
                    </w:rPr>
                    <m:t>g</m:t>
                  </m:r>
                </m:sup>
              </m:sSubSup>
              <m:r>
                <w:rPr>
                  <w:rFonts w:ascii="Cambria Math" w:hAnsi="Cambria Math"/>
                  <w:lang w:val="ru-RU"/>
                </w:rPr>
                <m:t>&gt;0</m:t>
              </m:r>
            </m:oMath>
            <w:r w:rsidRPr="00510886">
              <w:rPr>
                <w:rFonts w:ascii="Garamond" w:hAnsi="Garamond"/>
                <w:color w:val="000000"/>
                <w:lang w:val="ru-RU"/>
              </w:rPr>
              <w:t> и </w:t>
            </w: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мгн</m:t>
                  </m:r>
                  <m:r>
                    <m:rPr>
                      <m:nor/>
                    </m:rPr>
                    <w:rPr>
                      <w:rFonts w:ascii="Garamond" w:hAnsi="Garamond"/>
                      <w:lang w:val="ru-RU"/>
                    </w:rPr>
                    <m:t>,h</m:t>
                  </m:r>
                </m:sub>
                <m:sup>
                  <m:r>
                    <w:rPr>
                      <w:rFonts w:ascii="Cambria Math" w:hAnsi="Cambria Math"/>
                      <w:lang w:val="ru-RU"/>
                    </w:rPr>
                    <m:t>j</m:t>
                  </m:r>
                </m:sup>
              </m:sSubSup>
              <m:d>
                <m:dPr>
                  <m:ctrlPr>
                    <w:rPr>
                      <w:rFonts w:ascii="Cambria Math" w:hAnsi="Cambria Math"/>
                      <w:lang w:val="ru-RU"/>
                    </w:rPr>
                  </m:ctrlPr>
                </m:dPr>
                <m:e>
                  <m:r>
                    <w:rPr>
                      <w:rFonts w:ascii="Cambria Math" w:hAnsi="Cambria Math"/>
                      <w:lang w:val="ru-RU"/>
                    </w:rPr>
                    <m:t>CO</m:t>
                  </m:r>
                </m:e>
              </m:d>
              <m:r>
                <w:rPr>
                  <w:rFonts w:ascii="Cambria Math" w:hAnsi="Cambria Math"/>
                  <w:lang w:val="ru-RU"/>
                </w:rPr>
                <m:t>≠0</m:t>
              </m:r>
            </m:oMath>
            <w:r w:rsidRPr="00510886">
              <w:rPr>
                <w:rFonts w:ascii="Garamond" w:hAnsi="Garamond"/>
                <w:color w:val="000000"/>
                <w:lang w:val="ru-RU"/>
              </w:rPr>
              <w:t xml:space="preserve"> и ЕГО является частью ГАЭС,</w:t>
            </w:r>
          </w:p>
          <w:p w14:paraId="3C1A2883" w14:textId="77777777" w:rsidR="005864ED" w:rsidRPr="00510886" w:rsidRDefault="005864ED" w:rsidP="00A2579A">
            <w:pPr>
              <w:spacing w:before="120" w:after="120" w:line="240" w:lineRule="auto"/>
              <w:ind w:left="812"/>
              <w:jc w:val="both"/>
              <w:rPr>
                <w:rFonts w:ascii="Garamond" w:hAnsi="Garamond"/>
                <w:lang w:val="ru-RU"/>
              </w:rPr>
            </w:pPr>
            <w:r w:rsidRPr="00510886">
              <w:rPr>
                <w:rFonts w:ascii="Garamond" w:hAnsi="Garamond"/>
                <w:color w:val="000000"/>
                <w:lang w:val="ru-RU"/>
              </w:rPr>
              <w:t>где </w:t>
            </w:r>
            <m:oMath>
              <m:sSubSup>
                <m:sSubSupPr>
                  <m:ctrlPr>
                    <w:rPr>
                      <w:rFonts w:ascii="Cambria Math" w:hAnsi="Cambria Math"/>
                      <w:lang w:val="ru-RU"/>
                    </w:rPr>
                  </m:ctrlPr>
                </m:sSubSupPr>
                <m:e>
                  <m:r>
                    <w:rPr>
                      <w:rFonts w:ascii="Cambria Math" w:hAnsi="Cambria Math"/>
                      <w:lang w:val="ru-RU"/>
                    </w:rPr>
                    <m:t>N</m:t>
                  </m:r>
                </m:e>
                <m:sub>
                  <m:r>
                    <m:rPr>
                      <m:nor/>
                    </m:rPr>
                    <w:rPr>
                      <w:rFonts w:ascii="Garamond" w:hAnsi="Garamond"/>
                      <w:lang w:val="ru-RU"/>
                    </w:rPr>
                    <m:t>мгн, h</m:t>
                  </m:r>
                </m:sub>
                <m:sup>
                  <m:r>
                    <w:rPr>
                      <w:rFonts w:ascii="Cambria Math" w:hAnsi="Cambria Math"/>
                      <w:lang w:val="ru-RU"/>
                    </w:rPr>
                    <m:t>g</m:t>
                  </m:r>
                </m:sup>
              </m:sSubSup>
              <m:d>
                <m:dPr>
                  <m:ctrlPr>
                    <w:rPr>
                      <w:rFonts w:ascii="Cambria Math" w:hAnsi="Cambria Math"/>
                      <w:lang w:val="ru-RU"/>
                    </w:rPr>
                  </m:ctrlPr>
                </m:dPr>
                <m:e>
                  <m:r>
                    <w:rPr>
                      <w:rFonts w:ascii="Cambria Math" w:hAnsi="Cambria Math"/>
                      <w:lang w:val="ru-RU"/>
                    </w:rPr>
                    <m:t>CO</m:t>
                  </m:r>
                </m:e>
              </m:d>
            </m:oMath>
            <w:r w:rsidRPr="00510886">
              <w:rPr>
                <w:rFonts w:ascii="Garamond" w:hAnsi="Garamond"/>
                <w:color w:val="000000"/>
                <w:lang w:val="ru-RU"/>
              </w:rPr>
              <w:t xml:space="preserve"> – фактическая нагрузка ЕГО </w:t>
            </w:r>
            <w:r w:rsidRPr="00510886">
              <w:rPr>
                <w:rFonts w:ascii="Garamond" w:hAnsi="Garamond"/>
                <w:i/>
                <w:color w:val="000000"/>
                <w:lang w:val="ru-RU"/>
              </w:rPr>
              <w:t>g</w:t>
            </w:r>
            <w:r w:rsidRPr="00510886">
              <w:rPr>
                <w:rFonts w:ascii="Garamond" w:hAnsi="Garamond"/>
                <w:color w:val="000000"/>
                <w:lang w:val="ru-RU"/>
              </w:rPr>
              <w:t xml:space="preserve"> по данным </w:t>
            </w:r>
            <w:proofErr w:type="spellStart"/>
            <w:r w:rsidRPr="00510886">
              <w:rPr>
                <w:rFonts w:ascii="Garamond" w:hAnsi="Garamond"/>
                <w:color w:val="000000"/>
                <w:lang w:val="ru-RU"/>
              </w:rPr>
              <w:t>СОТИАССО</w:t>
            </w:r>
            <w:proofErr w:type="spellEnd"/>
            <w:r w:rsidRPr="00510886">
              <w:rPr>
                <w:rFonts w:ascii="Garamond" w:hAnsi="Garamond"/>
                <w:color w:val="000000"/>
                <w:lang w:val="ru-RU"/>
              </w:rPr>
              <w:t xml:space="preserve"> на конец часа </w:t>
            </w:r>
            <w:r w:rsidRPr="00510886">
              <w:rPr>
                <w:rFonts w:ascii="Garamond" w:hAnsi="Garamond"/>
                <w:i/>
                <w:color w:val="000000"/>
                <w:lang w:val="ru-RU"/>
              </w:rPr>
              <w:t>h</w:t>
            </w:r>
            <w:r w:rsidRPr="00510886">
              <w:rPr>
                <w:rFonts w:ascii="Garamond" w:hAnsi="Garamond"/>
                <w:color w:val="000000"/>
                <w:lang w:val="ru-RU"/>
              </w:rPr>
              <w:t>;</w:t>
            </w:r>
          </w:p>
          <w:p w14:paraId="529105D3" w14:textId="77777777" w:rsidR="005864ED" w:rsidRPr="00510886" w:rsidRDefault="000068B5" w:rsidP="00A2579A">
            <w:pPr>
              <w:spacing w:before="120" w:after="120" w:line="240" w:lineRule="auto"/>
              <w:ind w:left="812"/>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max,ПБР</m:t>
                  </m:r>
                  <m:r>
                    <m:rPr>
                      <m:nor/>
                    </m:rPr>
                    <w:rPr>
                      <w:rFonts w:ascii="Garamond" w:hAnsi="Garamond"/>
                      <w:lang w:val="ru-RU"/>
                    </w:rPr>
                    <m:t>,h</m:t>
                  </m:r>
                </m:sub>
                <m:sup>
                  <m:r>
                    <w:rPr>
                      <w:rFonts w:ascii="Cambria Math" w:hAnsi="Cambria Math"/>
                      <w:lang w:val="ru-RU"/>
                    </w:rPr>
                    <m:t>g</m:t>
                  </m:r>
                </m:sup>
              </m:sSubSup>
            </m:oMath>
            <w:r w:rsidR="005864ED" w:rsidRPr="00510886">
              <w:rPr>
                <w:rFonts w:ascii="Garamond" w:hAnsi="Garamond"/>
                <w:i/>
                <w:color w:val="000000"/>
                <w:lang w:val="ru-RU"/>
              </w:rPr>
              <w:t xml:space="preserve"> – </w:t>
            </w:r>
            <w:r w:rsidR="005864ED" w:rsidRPr="00510886">
              <w:rPr>
                <w:rFonts w:ascii="Garamond" w:hAnsi="Garamond"/>
                <w:color w:val="000000"/>
                <w:lang w:val="ru-RU"/>
              </w:rPr>
              <w:t>максимальная мощность ЕГО </w:t>
            </w:r>
            <w:r w:rsidR="005864ED" w:rsidRPr="00510886">
              <w:rPr>
                <w:rFonts w:ascii="Garamond" w:hAnsi="Garamond"/>
                <w:i/>
                <w:color w:val="000000"/>
                <w:lang w:val="ru-RU"/>
              </w:rPr>
              <w:t>g</w:t>
            </w:r>
            <w:r w:rsidR="005864ED" w:rsidRPr="00510886">
              <w:rPr>
                <w:rFonts w:ascii="Garamond" w:hAnsi="Garamond"/>
                <w:color w:val="000000"/>
                <w:lang w:val="ru-RU"/>
              </w:rPr>
              <w:t xml:space="preserve">, учтенная в </w:t>
            </w:r>
            <w:proofErr w:type="spellStart"/>
            <w:r w:rsidR="005864ED" w:rsidRPr="00510886">
              <w:rPr>
                <w:rFonts w:ascii="Garamond" w:hAnsi="Garamond"/>
                <w:color w:val="000000"/>
                <w:lang w:val="ru-RU"/>
              </w:rPr>
              <w:t>ПБР</w:t>
            </w:r>
            <w:proofErr w:type="spellEnd"/>
            <w:r w:rsidR="005864ED" w:rsidRPr="00510886">
              <w:rPr>
                <w:rFonts w:ascii="Garamond" w:hAnsi="Garamond"/>
                <w:color w:val="000000"/>
                <w:lang w:val="ru-RU"/>
              </w:rPr>
              <w:t xml:space="preserve"> в часе </w:t>
            </w:r>
            <w:r w:rsidR="005864ED" w:rsidRPr="00510886">
              <w:rPr>
                <w:rFonts w:ascii="Garamond" w:hAnsi="Garamond"/>
                <w:i/>
                <w:color w:val="000000"/>
                <w:lang w:val="ru-RU"/>
              </w:rPr>
              <w:t>h</w:t>
            </w:r>
            <w:r w:rsidR="005864ED" w:rsidRPr="00510886">
              <w:rPr>
                <w:rFonts w:ascii="Garamond" w:hAnsi="Garamond"/>
                <w:color w:val="000000"/>
                <w:lang w:val="ru-RU"/>
              </w:rPr>
              <w:t>;</w:t>
            </w:r>
          </w:p>
          <w:p w14:paraId="2099607F" w14:textId="77777777" w:rsidR="005864ED" w:rsidRPr="00510886" w:rsidRDefault="000068B5" w:rsidP="00A2579A">
            <w:pPr>
              <w:spacing w:before="120" w:after="120" w:line="240" w:lineRule="auto"/>
              <w:ind w:left="812"/>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N</m:t>
                  </m:r>
                </m:e>
                <m:sub>
                  <m:r>
                    <m:rPr>
                      <m:nor/>
                    </m:rPr>
                    <w:rPr>
                      <w:rFonts w:ascii="Garamond" w:hAnsi="Garamond"/>
                      <w:lang w:val="ru-RU"/>
                    </w:rPr>
                    <m:t>мгн,h</m:t>
                  </m:r>
                </m:sub>
                <m:sup>
                  <m:r>
                    <w:rPr>
                      <w:rFonts w:ascii="Cambria Math" w:hAnsi="Cambria Math"/>
                      <w:lang w:val="ru-RU"/>
                    </w:rPr>
                    <m:t>j</m:t>
                  </m:r>
                </m:sup>
              </m:sSubSup>
              <m:r>
                <w:rPr>
                  <w:rFonts w:ascii="Cambria Math" w:hAnsi="Cambria Math"/>
                  <w:lang w:val="ru-RU"/>
                </w:rPr>
                <m:t>(CO)</m:t>
              </m:r>
            </m:oMath>
            <w:r w:rsidR="005864ED" w:rsidRPr="00510886">
              <w:rPr>
                <w:rFonts w:ascii="Garamond" w:hAnsi="Garamond"/>
                <w:color w:val="000000"/>
                <w:lang w:val="ru-RU"/>
              </w:rPr>
              <w:t xml:space="preserve"> – фактическая нагрузка ГТП </w:t>
            </w:r>
            <w:r w:rsidR="005864ED" w:rsidRPr="00510886">
              <w:rPr>
                <w:rFonts w:ascii="Garamond" w:hAnsi="Garamond"/>
                <w:i/>
                <w:color w:val="000000"/>
                <w:lang w:val="ru-RU"/>
              </w:rPr>
              <w:t>j</w:t>
            </w:r>
            <w:r w:rsidR="005864ED" w:rsidRPr="00510886">
              <w:rPr>
                <w:rFonts w:ascii="Garamond" w:hAnsi="Garamond"/>
                <w:color w:val="000000"/>
                <w:lang w:val="ru-RU"/>
              </w:rPr>
              <w:t xml:space="preserve"> по данным </w:t>
            </w:r>
            <w:proofErr w:type="spellStart"/>
            <w:r w:rsidR="005864ED" w:rsidRPr="00510886">
              <w:rPr>
                <w:rFonts w:ascii="Garamond" w:hAnsi="Garamond"/>
                <w:color w:val="000000"/>
                <w:lang w:val="ru-RU"/>
              </w:rPr>
              <w:t>СОТИАССО</w:t>
            </w:r>
            <w:proofErr w:type="spellEnd"/>
            <w:r w:rsidR="005864ED" w:rsidRPr="00510886">
              <w:rPr>
                <w:rFonts w:ascii="Garamond" w:hAnsi="Garamond"/>
                <w:color w:val="000000"/>
                <w:lang w:val="ru-RU"/>
              </w:rPr>
              <w:t xml:space="preserve"> на конец часа </w:t>
            </w:r>
            <w:r w:rsidR="005864ED" w:rsidRPr="00510886">
              <w:rPr>
                <w:rFonts w:ascii="Garamond" w:hAnsi="Garamond"/>
                <w:i/>
                <w:color w:val="000000"/>
                <w:lang w:val="ru-RU"/>
              </w:rPr>
              <w:t>h </w:t>
            </w:r>
            <w:r w:rsidR="005864ED" w:rsidRPr="00510886">
              <w:rPr>
                <w:rFonts w:ascii="Garamond" w:hAnsi="Garamond"/>
                <w:color w:val="000000"/>
                <w:lang w:val="ru-RU"/>
              </w:rPr>
              <w:t xml:space="preserve">(для </w:t>
            </w:r>
            <w:proofErr w:type="spellStart"/>
            <w:r w:rsidR="005864ED" w:rsidRPr="00510886">
              <w:rPr>
                <w:rFonts w:ascii="Garamond" w:hAnsi="Garamond"/>
                <w:color w:val="000000"/>
                <w:lang w:val="ru-RU"/>
              </w:rPr>
              <w:t>ГАЭС</w:t>
            </w:r>
            <w:proofErr w:type="spellEnd"/>
            <w:r w:rsidR="005864ED" w:rsidRPr="00510886">
              <w:rPr>
                <w:rFonts w:ascii="Garamond" w:hAnsi="Garamond"/>
                <w:color w:val="000000"/>
                <w:lang w:val="ru-RU"/>
              </w:rPr>
              <w:t xml:space="preserve"> суммарная нагрузка в генераторном и насосном режиме).</w:t>
            </w:r>
          </w:p>
          <w:p w14:paraId="3717B0BE" w14:textId="77777777" w:rsidR="005864ED" w:rsidRPr="00510886" w:rsidRDefault="005864ED" w:rsidP="00A2579A">
            <w:pPr>
              <w:spacing w:before="120" w:after="120" w:line="240" w:lineRule="auto"/>
              <w:ind w:left="945" w:hanging="945"/>
              <w:jc w:val="both"/>
              <w:rPr>
                <w:rFonts w:ascii="Garamond" w:hAnsi="Garamond"/>
                <w:lang w:val="ru-RU"/>
              </w:rPr>
            </w:pPr>
            <w:r w:rsidRPr="00510886">
              <w:rPr>
                <w:rFonts w:ascii="Garamond" w:hAnsi="Garamond"/>
                <w:lang w:val="ru-RU"/>
              </w:rPr>
              <w:t>…</w:t>
            </w:r>
          </w:p>
        </w:tc>
      </w:tr>
      <w:tr w:rsidR="005864ED" w:rsidRPr="000068B5" w14:paraId="721A3D26" w14:textId="77777777" w:rsidTr="00027644">
        <w:trPr>
          <w:trHeight w:val="20"/>
        </w:trPr>
        <w:tc>
          <w:tcPr>
            <w:tcW w:w="998" w:type="dxa"/>
            <w:tcMar>
              <w:top w:w="15" w:type="dxa"/>
              <w:left w:w="15" w:type="dxa"/>
              <w:bottom w:w="15" w:type="dxa"/>
              <w:right w:w="15" w:type="dxa"/>
            </w:tcMar>
            <w:vAlign w:val="center"/>
          </w:tcPr>
          <w:p w14:paraId="29F44950" w14:textId="77777777" w:rsidR="005864ED" w:rsidRPr="00510886" w:rsidRDefault="005864ED" w:rsidP="00A2579A">
            <w:pPr>
              <w:spacing w:before="120" w:after="120" w:line="240" w:lineRule="auto"/>
              <w:ind w:left="50"/>
              <w:jc w:val="center"/>
              <w:rPr>
                <w:rFonts w:ascii="Garamond" w:hAnsi="Garamond"/>
                <w:b/>
                <w:lang w:val="ru-RU"/>
              </w:rPr>
            </w:pPr>
            <w:r w:rsidRPr="00510886">
              <w:rPr>
                <w:rFonts w:ascii="Garamond" w:hAnsi="Garamond"/>
                <w:b/>
                <w:lang w:val="ru-RU"/>
              </w:rPr>
              <w:t>10.1</w:t>
            </w:r>
          </w:p>
        </w:tc>
        <w:tc>
          <w:tcPr>
            <w:tcW w:w="7229" w:type="dxa"/>
            <w:tcMar>
              <w:top w:w="30" w:type="dxa"/>
              <w:left w:w="45" w:type="dxa"/>
              <w:bottom w:w="30" w:type="dxa"/>
              <w:right w:w="45" w:type="dxa"/>
            </w:tcMar>
          </w:tcPr>
          <w:p w14:paraId="1BAD46D9" w14:textId="77777777" w:rsidR="005864ED" w:rsidRPr="00510886" w:rsidRDefault="005864ED" w:rsidP="00A2579A">
            <w:pPr>
              <w:pStyle w:val="2"/>
              <w:spacing w:before="120" w:after="120" w:line="240" w:lineRule="auto"/>
              <w:ind w:left="120"/>
              <w:jc w:val="both"/>
              <w:rPr>
                <w:rFonts w:ascii="Garamond" w:hAnsi="Garamond"/>
                <w:b w:val="0"/>
                <w:sz w:val="22"/>
                <w:szCs w:val="22"/>
                <w:lang w:val="ru-RU"/>
              </w:rPr>
            </w:pPr>
            <w:r w:rsidRPr="00510886">
              <w:rPr>
                <w:rFonts w:ascii="Garamond" w:hAnsi="Garamond"/>
                <w:b w:val="0"/>
                <w:color w:val="000000"/>
                <w:sz w:val="22"/>
                <w:szCs w:val="22"/>
                <w:lang w:val="ru-RU"/>
              </w:rPr>
              <w:t xml:space="preserve">СО размещает на персональных страницах участников ОРЭМ на сайте ОРЭМ СО предварительные данные о параметрах готовности генерирующего оборудования к выработке электроэнергии, а также информацию о фактической нагрузке по данным </w:t>
            </w:r>
            <w:proofErr w:type="spellStart"/>
            <w:r w:rsidRPr="00510886">
              <w:rPr>
                <w:rFonts w:ascii="Garamond" w:hAnsi="Garamond"/>
                <w:b w:val="0"/>
                <w:color w:val="000000"/>
                <w:sz w:val="22"/>
                <w:szCs w:val="22"/>
                <w:lang w:val="ru-RU"/>
              </w:rPr>
              <w:t>СОТИАССО</w:t>
            </w:r>
            <w:proofErr w:type="spellEnd"/>
            <w:r w:rsidRPr="00510886">
              <w:rPr>
                <w:rFonts w:ascii="Garamond" w:hAnsi="Garamond"/>
                <w:b w:val="0"/>
                <w:color w:val="000000"/>
                <w:sz w:val="22"/>
                <w:szCs w:val="22"/>
                <w:lang w:val="ru-RU"/>
              </w:rPr>
              <w:t xml:space="preserve"> на конец каждого часа отчетного месяца по ГТП и по каждой из ЕГО, входящих в состав ГТП, в соответствии с формами 1 и 1.1 приложения 1 к настоящему Регламенту:</w:t>
            </w:r>
          </w:p>
          <w:p w14:paraId="6183C2EE"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нарастающим итогом за период с начала отчетного месяца до суток </w:t>
            </w:r>
            <m:oMath>
              <m:r>
                <w:rPr>
                  <w:rFonts w:ascii="Cambria Math" w:hAnsi="Cambria Math"/>
                  <w:lang w:val="ru-RU"/>
                </w:rPr>
                <m:t>X</m:t>
              </m:r>
            </m:oMath>
            <w:r w:rsidRPr="00510886">
              <w:rPr>
                <w:rFonts w:ascii="Garamond" w:hAnsi="Garamond"/>
                <w:i/>
                <w:color w:val="000000"/>
                <w:lang w:val="ru-RU"/>
              </w:rPr>
              <w:t> </w:t>
            </w:r>
            <w:r w:rsidRPr="00510886">
              <w:rPr>
                <w:rFonts w:ascii="Garamond" w:hAnsi="Garamond"/>
                <w:color w:val="000000"/>
                <w:lang w:val="ru-RU"/>
              </w:rPr>
              <w:t>– не позднее 19:00 московского времени суток </w:t>
            </w:r>
            <m:oMath>
              <m:r>
                <w:rPr>
                  <w:rFonts w:ascii="Cambria Math" w:hAnsi="Cambria Math"/>
                  <w:lang w:val="ru-RU"/>
                </w:rPr>
                <m:t>Х</m:t>
              </m:r>
              <m:r>
                <m:rPr>
                  <m:lit/>
                </m:rPr>
                <w:rPr>
                  <w:rFonts w:ascii="Cambria Math" w:hAnsi="Cambria Math"/>
                  <w:lang w:val="ru-RU"/>
                </w:rPr>
                <m:t>+</m:t>
              </m:r>
              <m:r>
                <w:rPr>
                  <w:rFonts w:ascii="Cambria Math" w:hAnsi="Cambria Math"/>
                  <w:lang w:val="ru-RU"/>
                </w:rPr>
                <m:t>2</m:t>
              </m:r>
            </m:oMath>
            <w:r w:rsidRPr="00510886">
              <w:rPr>
                <w:rFonts w:ascii="Garamond" w:hAnsi="Garamond"/>
                <w:color w:val="000000"/>
                <w:lang w:val="ru-RU"/>
              </w:rPr>
              <w:t xml:space="preserve"> (только в рабочие дни);</w:t>
            </w:r>
          </w:p>
          <w:p w14:paraId="16DA04F9" w14:textId="77777777" w:rsidR="005864ED" w:rsidRPr="00510886" w:rsidRDefault="005864ED" w:rsidP="00A2579A">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по итогам отчетного месяца – не позднее 19:00 московского времени второго рабочего дня месяца, следующего за отчетным месяцем.</w:t>
            </w:r>
          </w:p>
          <w:p w14:paraId="44FD7622" w14:textId="77777777" w:rsidR="005864ED" w:rsidRPr="00510886" w:rsidRDefault="005864ED" w:rsidP="00A2579A">
            <w:pPr>
              <w:spacing w:before="120" w:after="120" w:line="240" w:lineRule="auto"/>
              <w:ind w:left="960"/>
              <w:jc w:val="both"/>
              <w:rPr>
                <w:rFonts w:ascii="Garamond" w:hAnsi="Garamond"/>
                <w:lang w:val="ru-RU"/>
              </w:rPr>
            </w:pPr>
            <w:r w:rsidRPr="00510886">
              <w:rPr>
                <w:rFonts w:ascii="Garamond" w:hAnsi="Garamond"/>
                <w:lang w:val="ru-RU"/>
              </w:rPr>
              <w:t>…</w:t>
            </w:r>
          </w:p>
        </w:tc>
        <w:tc>
          <w:tcPr>
            <w:tcW w:w="6519" w:type="dxa"/>
            <w:tcMar>
              <w:top w:w="30" w:type="dxa"/>
              <w:left w:w="45" w:type="dxa"/>
              <w:bottom w:w="30" w:type="dxa"/>
              <w:right w:w="45" w:type="dxa"/>
            </w:tcMar>
          </w:tcPr>
          <w:p w14:paraId="4AA9E099" w14:textId="77777777" w:rsidR="005864ED" w:rsidRPr="00510886" w:rsidRDefault="005864ED" w:rsidP="00A2579A">
            <w:pPr>
              <w:spacing w:before="120" w:after="120" w:line="240" w:lineRule="auto"/>
              <w:ind w:left="945" w:hanging="945"/>
              <w:jc w:val="both"/>
              <w:rPr>
                <w:rFonts w:ascii="Garamond" w:hAnsi="Garamond"/>
                <w:lang w:val="ru-RU"/>
              </w:rPr>
            </w:pPr>
            <w:r w:rsidRPr="00510886">
              <w:rPr>
                <w:rFonts w:ascii="Garamond" w:hAnsi="Garamond"/>
                <w:lang w:val="ru-RU"/>
              </w:rPr>
              <w:t>Заменить маркер списка на тире.</w:t>
            </w:r>
          </w:p>
        </w:tc>
      </w:tr>
    </w:tbl>
    <w:p w14:paraId="133400B3" w14:textId="77777777" w:rsidR="00027644" w:rsidRPr="00510886" w:rsidRDefault="00027644" w:rsidP="00027644">
      <w:pPr>
        <w:spacing w:after="0" w:line="240" w:lineRule="auto"/>
        <w:ind w:left="120" w:firstLine="500"/>
        <w:jc w:val="right"/>
        <w:rPr>
          <w:rFonts w:ascii="Garamond" w:hAnsi="Garamond"/>
          <w:b/>
          <w:sz w:val="28"/>
          <w:szCs w:val="28"/>
          <w:lang w:val="ru-RU"/>
        </w:rPr>
      </w:pPr>
    </w:p>
    <w:p w14:paraId="14F69CC3" w14:textId="5F0D1037" w:rsidR="005864ED" w:rsidRPr="00510886" w:rsidRDefault="005864ED" w:rsidP="00027644">
      <w:pPr>
        <w:spacing w:after="0" w:line="240" w:lineRule="auto"/>
        <w:ind w:left="120" w:firstLine="500"/>
        <w:jc w:val="right"/>
        <w:rPr>
          <w:rFonts w:ascii="Garamond" w:hAnsi="Garamond"/>
          <w:b/>
          <w:sz w:val="28"/>
          <w:szCs w:val="28"/>
          <w:lang w:val="ru-RU"/>
        </w:rPr>
      </w:pPr>
      <w:r w:rsidRPr="00510886">
        <w:rPr>
          <w:rFonts w:ascii="Garamond" w:hAnsi="Garamond"/>
          <w:b/>
          <w:sz w:val="28"/>
          <w:szCs w:val="28"/>
          <w:lang w:val="ru-RU"/>
        </w:rPr>
        <w:t>Приложение № 9.1</w:t>
      </w:r>
      <w:r w:rsidR="002F32CC" w:rsidRPr="00510886">
        <w:rPr>
          <w:rFonts w:ascii="Garamond" w:hAnsi="Garamond"/>
          <w:b/>
          <w:sz w:val="28"/>
          <w:szCs w:val="28"/>
          <w:lang w:val="ru-RU"/>
        </w:rPr>
        <w:t>.3</w:t>
      </w:r>
    </w:p>
    <w:p w14:paraId="6D3C9D4D" w14:textId="77777777" w:rsidR="00252AF9" w:rsidRPr="00510886" w:rsidRDefault="00252AF9" w:rsidP="00027644">
      <w:pPr>
        <w:spacing w:after="0" w:line="240" w:lineRule="auto"/>
        <w:ind w:left="120" w:firstLine="500"/>
        <w:jc w:val="right"/>
        <w:rPr>
          <w:rFonts w:ascii="Garamond" w:hAnsi="Garamond"/>
          <w:b/>
          <w:sz w:val="28"/>
          <w:szCs w:val="28"/>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2"/>
      </w:tblGrid>
      <w:tr w:rsidR="007417CC" w:rsidRPr="000068B5" w14:paraId="1BFA5AAE" w14:textId="77777777" w:rsidTr="00027644">
        <w:trPr>
          <w:trHeight w:val="532"/>
        </w:trPr>
        <w:tc>
          <w:tcPr>
            <w:tcW w:w="14746" w:type="dxa"/>
            <w:tcMar>
              <w:top w:w="15" w:type="dxa"/>
              <w:left w:w="15" w:type="dxa"/>
              <w:bottom w:w="15" w:type="dxa"/>
              <w:right w:w="15" w:type="dxa"/>
            </w:tcMar>
            <w:vAlign w:val="center"/>
          </w:tcPr>
          <w:p w14:paraId="53E89072" w14:textId="77777777" w:rsidR="007417CC" w:rsidRPr="00510886" w:rsidRDefault="007417CC" w:rsidP="00027644">
            <w:pPr>
              <w:spacing w:after="0" w:line="240" w:lineRule="auto"/>
              <w:ind w:left="50"/>
              <w:jc w:val="both"/>
              <w:rPr>
                <w:lang w:val="ru-RU"/>
              </w:rPr>
            </w:pPr>
            <w:r w:rsidRPr="00510886">
              <w:rPr>
                <w:rFonts w:ascii="Garamond" w:hAnsi="Garamond"/>
                <w:b/>
                <w:color w:val="000000"/>
                <w:sz w:val="24"/>
                <w:szCs w:val="24"/>
                <w:lang w:val="ru-RU"/>
              </w:rPr>
              <w:t>Дата вступления в силу:</w:t>
            </w:r>
            <w:r w:rsidRPr="00510886">
              <w:rPr>
                <w:rFonts w:ascii="Garamond" w:hAnsi="Garamond"/>
                <w:color w:val="000000"/>
                <w:sz w:val="24"/>
                <w:szCs w:val="24"/>
                <w:lang w:val="ru-RU"/>
              </w:rPr>
              <w:t xml:space="preserve"> 1 января 2026 года.</w:t>
            </w:r>
          </w:p>
        </w:tc>
      </w:tr>
    </w:tbl>
    <w:p w14:paraId="6E7582F3" w14:textId="77777777" w:rsidR="00D35246" w:rsidRPr="00510886" w:rsidRDefault="00D35246" w:rsidP="00027644">
      <w:pPr>
        <w:spacing w:after="0" w:line="240" w:lineRule="auto"/>
        <w:jc w:val="both"/>
        <w:rPr>
          <w:lang w:val="ru-RU"/>
        </w:rPr>
      </w:pPr>
    </w:p>
    <w:p w14:paraId="2D2D97E5" w14:textId="77777777" w:rsidR="00A06818" w:rsidRPr="00510886" w:rsidRDefault="00A06818" w:rsidP="00027644">
      <w:pPr>
        <w:spacing w:after="0" w:line="240" w:lineRule="auto"/>
        <w:ind w:left="142"/>
        <w:rPr>
          <w:rFonts w:ascii="Garamond" w:hAnsi="Garamond"/>
          <w:b/>
          <w:color w:val="000000"/>
          <w:sz w:val="26"/>
          <w:szCs w:val="26"/>
          <w:lang w:val="ru-RU"/>
        </w:rPr>
      </w:pPr>
      <w:r w:rsidRPr="00510886">
        <w:rPr>
          <w:rFonts w:ascii="Garamond" w:hAnsi="Garamond"/>
          <w:b/>
          <w:color w:val="000000"/>
          <w:sz w:val="26"/>
          <w:szCs w:val="26"/>
          <w:lang w:val="ru-RU"/>
        </w:rPr>
        <w:t xml:space="preserve">Предложения по изменениям и дополнениям в РЕГЛАМЕНТ ОПРЕДЕЛЕНИЯ ОБЪЕМОВ, ИНИЦИАТИВ И СТОИМОСТИ ОТКЛОНЕНИЙ (Приложение № 12 к Договору о присоединении к торговой системе оптового рынка) </w:t>
      </w:r>
    </w:p>
    <w:p w14:paraId="4928EA28" w14:textId="77777777" w:rsidR="0027496E" w:rsidRPr="00510886" w:rsidRDefault="0027496E" w:rsidP="00027644">
      <w:pPr>
        <w:spacing w:after="0" w:line="240" w:lineRule="auto"/>
        <w:rPr>
          <w:rFonts w:ascii="Garamond" w:hAnsi="Garamond"/>
          <w:b/>
          <w:color w:val="000000"/>
          <w:sz w:val="26"/>
          <w:szCs w:val="26"/>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946"/>
        <w:gridCol w:w="6905"/>
      </w:tblGrid>
      <w:tr w:rsidR="008B1FD0" w:rsidRPr="000068B5" w14:paraId="4DBBE591" w14:textId="77777777" w:rsidTr="00027644">
        <w:trPr>
          <w:trHeight w:val="20"/>
        </w:trPr>
        <w:tc>
          <w:tcPr>
            <w:tcW w:w="851" w:type="dxa"/>
            <w:tcMar>
              <w:top w:w="15" w:type="dxa"/>
              <w:left w:w="15" w:type="dxa"/>
              <w:bottom w:w="15" w:type="dxa"/>
              <w:right w:w="15" w:type="dxa"/>
            </w:tcMar>
            <w:vAlign w:val="center"/>
          </w:tcPr>
          <w:p w14:paraId="41ABE2B0" w14:textId="77777777" w:rsidR="008B1FD0" w:rsidRPr="00510886" w:rsidRDefault="008B1FD0" w:rsidP="00027644">
            <w:pPr>
              <w:spacing w:after="0" w:line="240" w:lineRule="auto"/>
              <w:ind w:left="50"/>
              <w:jc w:val="center"/>
              <w:rPr>
                <w:rFonts w:ascii="Garamond" w:hAnsi="Garamond"/>
                <w:lang w:val="ru-RU"/>
              </w:rPr>
            </w:pPr>
            <w:r w:rsidRPr="00510886">
              <w:rPr>
                <w:rFonts w:ascii="Garamond" w:hAnsi="Garamond"/>
                <w:b/>
                <w:color w:val="000000"/>
                <w:lang w:val="ru-RU"/>
              </w:rPr>
              <w:t>№ пункта</w:t>
            </w:r>
          </w:p>
        </w:tc>
        <w:tc>
          <w:tcPr>
            <w:tcW w:w="6946" w:type="dxa"/>
            <w:tcMar>
              <w:top w:w="15" w:type="dxa"/>
              <w:left w:w="15" w:type="dxa"/>
              <w:bottom w:w="15" w:type="dxa"/>
              <w:right w:w="15" w:type="dxa"/>
            </w:tcMar>
            <w:vAlign w:val="center"/>
          </w:tcPr>
          <w:p w14:paraId="7A2451D3" w14:textId="77777777" w:rsidR="008B1FD0" w:rsidRPr="00510886" w:rsidRDefault="008B1FD0" w:rsidP="00027644">
            <w:pPr>
              <w:spacing w:after="0" w:line="240" w:lineRule="auto"/>
              <w:ind w:left="50"/>
              <w:jc w:val="center"/>
              <w:rPr>
                <w:rFonts w:ascii="Garamond" w:hAnsi="Garamond"/>
                <w:b/>
                <w:color w:val="000000"/>
                <w:lang w:val="ru-RU"/>
              </w:rPr>
            </w:pPr>
            <w:r w:rsidRPr="00510886">
              <w:rPr>
                <w:rFonts w:ascii="Garamond" w:hAnsi="Garamond"/>
                <w:b/>
                <w:color w:val="000000"/>
                <w:lang w:val="ru-RU"/>
              </w:rPr>
              <w:t>Редакция, действующая на момент</w:t>
            </w:r>
          </w:p>
          <w:p w14:paraId="5E640E53" w14:textId="77777777" w:rsidR="008B1FD0" w:rsidRPr="00510886" w:rsidRDefault="008B1FD0" w:rsidP="00027644">
            <w:pPr>
              <w:spacing w:after="0" w:line="240" w:lineRule="auto"/>
              <w:ind w:left="50"/>
              <w:jc w:val="center"/>
              <w:rPr>
                <w:rFonts w:ascii="Garamond" w:hAnsi="Garamond"/>
                <w:lang w:val="ru-RU"/>
              </w:rPr>
            </w:pPr>
            <w:r w:rsidRPr="00510886">
              <w:rPr>
                <w:rFonts w:ascii="Garamond" w:hAnsi="Garamond"/>
                <w:b/>
                <w:color w:val="000000"/>
                <w:lang w:val="ru-RU"/>
              </w:rPr>
              <w:t xml:space="preserve"> вступления в силу изменений</w:t>
            </w:r>
          </w:p>
        </w:tc>
        <w:tc>
          <w:tcPr>
            <w:tcW w:w="6905" w:type="dxa"/>
            <w:tcMar>
              <w:top w:w="15" w:type="dxa"/>
              <w:left w:w="15" w:type="dxa"/>
              <w:bottom w:w="15" w:type="dxa"/>
              <w:right w:w="15" w:type="dxa"/>
            </w:tcMar>
            <w:vAlign w:val="center"/>
          </w:tcPr>
          <w:p w14:paraId="3F867DF7" w14:textId="77777777" w:rsidR="008B1FD0" w:rsidRPr="00510886" w:rsidRDefault="008B1FD0" w:rsidP="00027644">
            <w:pPr>
              <w:spacing w:after="0" w:line="240" w:lineRule="auto"/>
              <w:ind w:left="50"/>
              <w:jc w:val="center"/>
              <w:rPr>
                <w:rFonts w:ascii="Garamond" w:hAnsi="Garamond"/>
                <w:b/>
                <w:color w:val="000000"/>
                <w:lang w:val="ru-RU"/>
              </w:rPr>
            </w:pPr>
            <w:r w:rsidRPr="00510886">
              <w:rPr>
                <w:rFonts w:ascii="Garamond" w:hAnsi="Garamond"/>
                <w:b/>
                <w:color w:val="000000"/>
                <w:lang w:val="ru-RU"/>
              </w:rPr>
              <w:t>Предлагаемая редакция</w:t>
            </w:r>
          </w:p>
          <w:p w14:paraId="259B3138" w14:textId="77777777" w:rsidR="008B1FD0" w:rsidRPr="00510886" w:rsidRDefault="008B1FD0" w:rsidP="00027644">
            <w:pPr>
              <w:spacing w:after="0" w:line="240" w:lineRule="auto"/>
              <w:ind w:left="50"/>
              <w:jc w:val="center"/>
              <w:rPr>
                <w:rFonts w:ascii="Garamond" w:hAnsi="Garamond"/>
                <w:lang w:val="ru-RU"/>
              </w:rPr>
            </w:pPr>
            <w:r w:rsidRPr="00510886">
              <w:rPr>
                <w:rFonts w:ascii="Garamond" w:hAnsi="Garamond"/>
                <w:color w:val="000000"/>
                <w:lang w:val="ru-RU"/>
              </w:rPr>
              <w:t xml:space="preserve"> (изменения выделены цветом)</w:t>
            </w:r>
          </w:p>
        </w:tc>
      </w:tr>
      <w:tr w:rsidR="008B1FD0" w:rsidRPr="000068B5" w14:paraId="7FD08820" w14:textId="77777777" w:rsidTr="00027644">
        <w:trPr>
          <w:trHeight w:val="20"/>
        </w:trPr>
        <w:tc>
          <w:tcPr>
            <w:tcW w:w="851" w:type="dxa"/>
            <w:tcMar>
              <w:top w:w="15" w:type="dxa"/>
              <w:left w:w="15" w:type="dxa"/>
              <w:bottom w:w="15" w:type="dxa"/>
              <w:right w:w="15" w:type="dxa"/>
            </w:tcMar>
            <w:vAlign w:val="center"/>
          </w:tcPr>
          <w:p w14:paraId="3C62DCAB" w14:textId="77777777" w:rsidR="008B1FD0" w:rsidRPr="00510886" w:rsidRDefault="008B1FD0" w:rsidP="00252AF9">
            <w:pPr>
              <w:spacing w:before="120" w:after="120" w:line="240" w:lineRule="auto"/>
              <w:ind w:left="50"/>
              <w:jc w:val="center"/>
              <w:rPr>
                <w:rFonts w:ascii="Garamond" w:hAnsi="Garamond"/>
                <w:b/>
                <w:lang w:val="ru-RU"/>
              </w:rPr>
            </w:pPr>
            <w:r w:rsidRPr="00510886">
              <w:rPr>
                <w:rFonts w:ascii="Garamond" w:hAnsi="Garamond"/>
                <w:b/>
                <w:lang w:val="ru-RU"/>
              </w:rPr>
              <w:t>2.1.1</w:t>
            </w:r>
          </w:p>
        </w:tc>
        <w:tc>
          <w:tcPr>
            <w:tcW w:w="6946" w:type="dxa"/>
            <w:tcMar>
              <w:top w:w="30" w:type="dxa"/>
              <w:left w:w="45" w:type="dxa"/>
              <w:bottom w:w="30" w:type="dxa"/>
              <w:right w:w="45" w:type="dxa"/>
            </w:tcMar>
          </w:tcPr>
          <w:p w14:paraId="37B862AA" w14:textId="77777777" w:rsidR="008B1FD0" w:rsidRPr="00510886" w:rsidRDefault="008B1FD0" w:rsidP="00252AF9">
            <w:pPr>
              <w:pStyle w:val="3"/>
              <w:spacing w:before="120" w:after="120" w:line="240" w:lineRule="auto"/>
              <w:ind w:left="120"/>
              <w:jc w:val="both"/>
              <w:rPr>
                <w:rFonts w:ascii="Garamond" w:hAnsi="Garamond"/>
                <w:sz w:val="22"/>
                <w:szCs w:val="22"/>
                <w:lang w:val="ru-RU"/>
              </w:rPr>
            </w:pPr>
            <w:r w:rsidRPr="00510886">
              <w:rPr>
                <w:rFonts w:ascii="Garamond" w:hAnsi="Garamond"/>
                <w:color w:val="000000"/>
                <w:sz w:val="22"/>
                <w:szCs w:val="22"/>
                <w:lang w:val="ru-RU"/>
              </w:rPr>
              <w:t>Исходные данные для расчета объемов отклонений участников оптового рынка</w:t>
            </w:r>
          </w:p>
          <w:p w14:paraId="37ADE5BB"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1. Величина планового объема производства (потребления с учетом нагрузочных потерь в энергорайоне участника) для ГТП генерации (потребления), </w:t>
            </w:r>
            <m:oMath>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i,h</m:t>
                  </m:r>
                </m:sub>
                <m:sup>
                  <m:r>
                    <w:rPr>
                      <w:rFonts w:ascii="Cambria Math" w:hAnsi="Cambria Math"/>
                      <w:lang w:val="ru-RU"/>
                    </w:rPr>
                    <m:t>тчк полн</m:t>
                  </m:r>
                </m:sup>
              </m:sSubSup>
              <m:r>
                <w:rPr>
                  <w:rFonts w:ascii="Cambria Math" w:hAnsi="Cambria Math"/>
                  <w:lang w:val="ru-RU"/>
                </w:rPr>
                <m:t>)</m:t>
              </m:r>
            </m:oMath>
            <w:r w:rsidRPr="00510886">
              <w:rPr>
                <w:rFonts w:ascii="Garamond" w:hAnsi="Garamond"/>
                <w:b/>
                <w:color w:val="000000"/>
                <w:lang w:val="ru-RU"/>
              </w:rPr>
              <w:t> </w:t>
            </w:r>
            <w:r w:rsidRPr="00510886">
              <w:rPr>
                <w:rFonts w:ascii="Garamond" w:hAnsi="Garamond"/>
                <w:color w:val="000000"/>
                <w:lang w:val="ru-RU"/>
              </w:rPr>
              <w:t>,</w:t>
            </w:r>
            <w:r w:rsidRPr="00510886">
              <w:rPr>
                <w:rFonts w:ascii="Garamond" w:hAnsi="Garamond"/>
                <w:b/>
                <w:color w:val="000000"/>
                <w:lang w:val="ru-RU"/>
              </w:rPr>
              <w:t> </w:t>
            </w:r>
            <w:r w:rsidRPr="00510886">
              <w:rPr>
                <w:rFonts w:ascii="Garamond" w:hAnsi="Garamond"/>
                <w:color w:val="000000"/>
                <w:lang w:val="ru-RU"/>
              </w:rPr>
              <w:t>определяется следующим образом: </w:t>
            </w:r>
          </w:p>
          <w:p w14:paraId="255305D6"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для ГТП генерации: </w:t>
            </w: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i,h</m:t>
                  </m:r>
                </m:sub>
                <m:sup>
                  <m:r>
                    <w:rPr>
                      <w:rFonts w:ascii="Cambria Math" w:hAnsi="Cambria Math"/>
                      <w:lang w:val="ru-RU"/>
                    </w:rPr>
                    <m:t>тчк полн</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i,q,h</m:t>
                  </m:r>
                </m:sub>
                <m:sup>
                  <m:r>
                    <w:rPr>
                      <w:rFonts w:ascii="Cambria Math" w:hAnsi="Cambria Math"/>
                      <w:lang w:val="ru-RU"/>
                    </w:rPr>
                    <m:t>ГТП ППП</m:t>
                  </m:r>
                </m:sup>
              </m:sSubSup>
            </m:oMath>
            <w:r w:rsidRPr="00510886">
              <w:rPr>
                <w:rFonts w:ascii="Garamond" w:hAnsi="Garamond"/>
                <w:color w:val="000000"/>
                <w:lang w:val="ru-RU"/>
              </w:rPr>
              <w:t>;</w:t>
            </w:r>
          </w:p>
          <w:p w14:paraId="7D13A07B"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для ГТП потребления участника оптового рынка, отнесенной к территории второй ценовой зоны, которая включает в себя внутризональный энергорайон: </w:t>
            </w: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i,h</m:t>
                  </m:r>
                </m:sub>
                <m:sup>
                  <m:r>
                    <w:rPr>
                      <w:rFonts w:ascii="Cambria Math" w:hAnsi="Cambria Math"/>
                      <w:lang w:val="ru-RU"/>
                    </w:rPr>
                    <m:t>тчк полн</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VC</m:t>
                  </m:r>
                </m:e>
                <m:sub>
                  <m:r>
                    <w:rPr>
                      <w:rFonts w:ascii="Cambria Math" w:hAnsi="Cambria Math"/>
                      <w:lang w:val="ru-RU"/>
                    </w:rPr>
                    <m:t>i,p,h</m:t>
                  </m:r>
                </m:sub>
                <m:sup>
                  <m:r>
                    <w:rPr>
                      <w:rFonts w:ascii="Cambria Math" w:hAnsi="Cambria Math"/>
                      <w:lang w:val="ru-RU"/>
                    </w:rPr>
                    <m:t>*ГТП ППП</m:t>
                  </m:r>
                </m:sup>
              </m:sSubSup>
              <m:r>
                <m:rPr>
                  <m:lit/>
                </m:rPr>
                <w:rPr>
                  <w:rFonts w:ascii="Cambria Math" w:hAnsi="Cambria Math"/>
                  <w:lang w:val="ru-RU"/>
                </w:rPr>
                <m:t>+</m:t>
              </m:r>
              <m:sSubSup>
                <m:sSubSupPr>
                  <m:ctrlPr>
                    <w:rPr>
                      <w:rFonts w:ascii="Cambria Math" w:hAnsi="Cambria Math"/>
                      <w:lang w:val="ru-RU"/>
                    </w:rPr>
                  </m:ctrlPr>
                </m:sSubSupPr>
                <m:e>
                  <m:r>
                    <w:rPr>
                      <w:rFonts w:ascii="Cambria Math" w:hAnsi="Cambria Math"/>
                      <w:lang w:val="ru-RU"/>
                    </w:rPr>
                    <m:t>VC</m:t>
                  </m:r>
                </m:e>
                <m:sub>
                  <m:r>
                    <w:rPr>
                      <w:rFonts w:ascii="Cambria Math" w:hAnsi="Cambria Math"/>
                      <w:lang w:val="ru-RU"/>
                    </w:rPr>
                    <m:t>i,p,h</m:t>
                  </m:r>
                </m:sub>
                <m:sup>
                  <m:r>
                    <w:rPr>
                      <w:rFonts w:ascii="Cambria Math" w:hAnsi="Cambria Math"/>
                      <w:lang w:val="ru-RU"/>
                    </w:rPr>
                    <m:t>ВЭ</m:t>
                  </m:r>
                </m:sup>
              </m:sSubSup>
              <m:r>
                <w:rPr>
                  <w:rFonts w:ascii="Cambria Math" w:hAnsi="Cambria Math"/>
                  <w:lang w:val="ru-RU"/>
                </w:rPr>
                <m:t>-</m:t>
              </m:r>
              <m:nary>
                <m:naryPr>
                  <m:chr m:val="∑"/>
                  <m:limLoc m:val="subSup"/>
                  <m:supHide m:val="1"/>
                  <m:ctrlPr>
                    <w:rPr>
                      <w:rFonts w:ascii="Cambria Math" w:hAnsi="Cambria Math"/>
                      <w:lang w:val="ru-RU"/>
                    </w:rPr>
                  </m:ctrlPr>
                </m:naryPr>
                <m:sub>
                  <m:r>
                    <w:rPr>
                      <w:rFonts w:ascii="Cambria Math" w:hAnsi="Cambria Math"/>
                      <w:lang w:val="ru-RU"/>
                    </w:rPr>
                    <m:t>b∈p</m:t>
                  </m:r>
                </m:sub>
                <m:sup/>
                <m:e>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i,b,h</m:t>
                      </m:r>
                    </m:sub>
                    <m:sup>
                      <m:r>
                        <w:rPr>
                          <w:rFonts w:ascii="Cambria Math" w:hAnsi="Cambria Math"/>
                          <w:lang w:val="ru-RU"/>
                        </w:rPr>
                        <m:t>Бл-стан</m:t>
                      </m:r>
                    </m:sup>
                  </m:sSubSup>
                </m:e>
              </m:nary>
              <m:r>
                <m:rPr>
                  <m:lit/>
                </m:rPr>
                <w:rPr>
                  <w:rFonts w:ascii="Cambria Math" w:hAnsi="Cambria Math"/>
                  <w:lang w:val="ru-RU"/>
                </w:rPr>
                <m:t>+</m:t>
              </m:r>
              <m:sSup>
                <m:sSupPr>
                  <m:ctrlPr>
                    <w:rPr>
                      <w:rFonts w:ascii="Cambria Math" w:hAnsi="Cambria Math"/>
                      <w:lang w:val="ru-RU"/>
                    </w:rPr>
                  </m:ctrlPr>
                </m:sSupPr>
                <m:e>
                  <m:r>
                    <w:rPr>
                      <w:rFonts w:ascii="Cambria Math" w:hAnsi="Cambria Math"/>
                      <w:lang w:val="ru-RU"/>
                    </w:rPr>
                    <m:t>VL</m:t>
                  </m:r>
                </m:e>
                <m:sup>
                  <m:r>
                    <w:rPr>
                      <w:rFonts w:ascii="Cambria Math" w:hAnsi="Cambria Math"/>
                      <w:lang w:val="ru-RU"/>
                    </w:rPr>
                    <m:t>потери</m:t>
                  </m:r>
                </m:sup>
              </m:sSup>
            </m:oMath>
            <w:r w:rsidRPr="00510886">
              <w:rPr>
                <w:rFonts w:ascii="Garamond" w:hAnsi="Garamond"/>
                <w:color w:val="000000"/>
                <w:lang w:val="ru-RU"/>
              </w:rPr>
              <w:t>;</w:t>
            </w:r>
          </w:p>
          <w:p w14:paraId="7500824C"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для прочих ГТП потребления, за исключением ГТП потребления единого закупщика на территории новых субъектов Российской Федерации: </w:t>
            </w:r>
          </w:p>
          <w:p w14:paraId="2F9381F1" w14:textId="77777777" w:rsidR="008B1FD0" w:rsidRPr="00510886" w:rsidRDefault="008B1FD0" w:rsidP="00252AF9">
            <w:pPr>
              <w:spacing w:before="120" w:after="120" w:line="240" w:lineRule="auto"/>
              <w:ind w:left="960" w:firstLine="500"/>
              <w:jc w:val="both"/>
              <w:rPr>
                <w:rFonts w:ascii="Garamond" w:hAnsi="Garamond"/>
                <w:lang w:val="ru-RU"/>
              </w:rPr>
            </w:pPr>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i,h</m:t>
                  </m:r>
                </m:sub>
                <m:sup>
                  <m:r>
                    <w:rPr>
                      <w:rFonts w:ascii="Cambria Math" w:hAnsi="Cambria Math"/>
                      <w:lang w:val="ru-RU"/>
                    </w:rPr>
                    <m:t>тчк</m:t>
                  </m:r>
                  <m:r>
                    <m:rPr>
                      <m:lit/>
                    </m:rPr>
                    <w:rPr>
                      <w:rFonts w:ascii="Cambria Math" w:hAnsi="Cambria Math"/>
                      <w:lang w:val="ru-RU"/>
                    </w:rPr>
                    <m:t>_</m:t>
                  </m:r>
                  <m:r>
                    <w:rPr>
                      <w:rFonts w:ascii="Cambria Math" w:hAnsi="Cambria Math"/>
                      <w:lang w:val="ru-RU"/>
                    </w:rPr>
                    <m:t>полн</m:t>
                  </m:r>
                </m:sup>
              </m:sSubSup>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C</m:t>
                  </m:r>
                </m:e>
                <m:sub>
                  <m:r>
                    <w:rPr>
                      <w:rFonts w:ascii="Cambria Math" w:hAnsi="Cambria Math"/>
                      <w:lang w:val="ru-RU"/>
                    </w:rPr>
                    <m:t>i,p,h</m:t>
                  </m:r>
                </m:sub>
                <m:sup>
                  <m:r>
                    <w:rPr>
                      <w:rFonts w:ascii="Cambria Math" w:hAnsi="Cambria Math"/>
                      <w:lang w:val="ru-RU"/>
                    </w:rPr>
                    <m:t>*ГТП ППП</m:t>
                  </m:r>
                </m:sup>
              </m:sSubSup>
              <m:r>
                <w:rPr>
                  <w:rFonts w:ascii="Cambria Math" w:hAnsi="Cambria Math"/>
                  <w:lang w:val="ru-RU"/>
                </w:rPr>
                <m:t>-</m:t>
              </m:r>
              <m:nary>
                <m:naryPr>
                  <m:chr m:val="∑"/>
                  <m:limLoc m:val="subSup"/>
                  <m:supHide m:val="1"/>
                  <m:ctrlPr>
                    <w:rPr>
                      <w:rFonts w:ascii="Cambria Math" w:hAnsi="Cambria Math"/>
                      <w:lang w:val="ru-RU"/>
                    </w:rPr>
                  </m:ctrlPr>
                </m:naryPr>
                <m:sub>
                  <m:r>
                    <w:rPr>
                      <w:rFonts w:ascii="Cambria Math" w:hAnsi="Cambria Math"/>
                      <w:lang w:val="ru-RU"/>
                    </w:rPr>
                    <m:t>b∈p</m:t>
                  </m:r>
                </m:sub>
                <m:sup/>
                <m:e>
                  <m:r>
                    <w:rPr>
                      <w:rFonts w:ascii="Cambria Math" w:hAnsi="Cambria Math"/>
                      <w:lang w:val="ru-RU"/>
                    </w:rPr>
                    <m:t>V</m:t>
                  </m:r>
                </m:e>
              </m:nary>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i,b,h</m:t>
                  </m:r>
                </m:sub>
                <m:sup>
                  <m:r>
                    <w:rPr>
                      <w:rFonts w:ascii="Cambria Math" w:hAnsi="Cambria Math"/>
                      <w:lang w:val="ru-RU"/>
                    </w:rPr>
                    <m:t>Бл-стан</m:t>
                  </m:r>
                </m:sup>
              </m:sSubSup>
              <m:r>
                <m:rPr>
                  <m:lit/>
                </m:rPr>
                <w:rPr>
                  <w:rFonts w:ascii="Cambria Math" w:hAnsi="Cambria Math"/>
                  <w:lang w:val="ru-RU"/>
                </w:rPr>
                <m:t>+</m:t>
              </m:r>
              <m:r>
                <w:rPr>
                  <w:rFonts w:ascii="Cambria Math" w:hAnsi="Cambria Math"/>
                  <w:lang w:val="ru-RU"/>
                </w:rPr>
                <m:t>V</m:t>
              </m:r>
              <m:sSup>
                <m:sSupPr>
                  <m:ctrlPr>
                    <w:rPr>
                      <w:rFonts w:ascii="Cambria Math" w:hAnsi="Cambria Math"/>
                      <w:lang w:val="ru-RU"/>
                    </w:rPr>
                  </m:ctrlPr>
                </m:sSupPr>
                <m:e>
                  <m:r>
                    <w:rPr>
                      <w:rFonts w:ascii="Cambria Math" w:hAnsi="Cambria Math"/>
                      <w:lang w:val="ru-RU"/>
                    </w:rPr>
                    <m:t>L</m:t>
                  </m:r>
                </m:e>
                <m:sup>
                  <m:r>
                    <w:rPr>
                      <w:rFonts w:ascii="Cambria Math" w:hAnsi="Cambria Math"/>
                      <w:lang w:val="ru-RU"/>
                    </w:rPr>
                    <m:t>потери</m:t>
                  </m:r>
                </m:sup>
              </m:sSup>
            </m:oMath>
            <w:r w:rsidRPr="00510886">
              <w:rPr>
                <w:rFonts w:ascii="Garamond" w:hAnsi="Garamond"/>
                <w:color w:val="000000"/>
                <w:lang w:val="ru-RU"/>
              </w:rPr>
              <w:t>;</w:t>
            </w:r>
          </w:p>
          <w:p w14:paraId="48ECB66B"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для объекта управления, отнесенного к ГТП потребления с регулируемой нагрузкой:</w:t>
            </w:r>
          </w:p>
          <w:p w14:paraId="3C1F05BB" w14:textId="77777777" w:rsidR="008B1FD0" w:rsidRPr="00510886" w:rsidRDefault="000068B5" w:rsidP="00252AF9">
            <w:pPr>
              <w:spacing w:before="120" w:after="120" w:line="240" w:lineRule="auto"/>
              <w:ind w:left="960" w:firstLine="500"/>
              <w:jc w:val="both"/>
              <w:rPr>
                <w:rFonts w:ascii="Garamond" w:hAnsi="Garamond"/>
                <w:color w:val="000000"/>
                <w:lang w:val="ru-RU"/>
              </w:rPr>
            </w:pP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i,h</m:t>
                  </m:r>
                </m:sub>
                <m:sup>
                  <m:r>
                    <w:rPr>
                      <w:rFonts w:ascii="Cambria Math" w:hAnsi="Cambria Math"/>
                      <w:lang w:val="ru-RU"/>
                    </w:rPr>
                    <m:t>тчк</m:t>
                  </m:r>
                  <m:r>
                    <m:rPr>
                      <m:lit/>
                    </m:rPr>
                    <w:rPr>
                      <w:rFonts w:ascii="Cambria Math" w:hAnsi="Cambria Math"/>
                      <w:lang w:val="ru-RU"/>
                    </w:rPr>
                    <m:t>_</m:t>
                  </m:r>
                  <m:r>
                    <w:rPr>
                      <w:rFonts w:ascii="Cambria Math" w:hAnsi="Cambria Math"/>
                      <w:lang w:val="ru-RU"/>
                    </w:rPr>
                    <m:t>полн</m:t>
                  </m:r>
                </m:sup>
              </m:sSubSup>
              <m:r>
                <w:rPr>
                  <w:rFonts w:ascii="Cambria Math" w:hAnsi="Cambria Math"/>
                  <w:lang w:val="ru-RU"/>
                </w:rPr>
                <m:t>=</m:t>
              </m:r>
              <m:nary>
                <m:naryPr>
                  <m:chr m:val="∑"/>
                  <m:limLoc m:val="subSup"/>
                  <m:supHide m:val="1"/>
                  <m:ctrlPr>
                    <w:rPr>
                      <w:rFonts w:ascii="Cambria Math" w:hAnsi="Cambria Math"/>
                      <w:lang w:val="ru-RU"/>
                    </w:rPr>
                  </m:ctrlPr>
                </m:naryPr>
                <m:sub>
                  <m:r>
                    <w:rPr>
                      <w:rFonts w:ascii="Cambria Math" w:hAnsi="Cambria Math"/>
                      <w:lang w:val="ru-RU"/>
                    </w:rPr>
                    <m:t>b∈p</m:t>
                  </m:r>
                </m:sub>
                <m:sup/>
                <m:e>
                  <m:r>
                    <w:rPr>
                      <w:rFonts w:ascii="Cambria Math" w:hAnsi="Cambria Math"/>
                      <w:lang w:val="ru-RU"/>
                    </w:rPr>
                    <m:t>V</m:t>
                  </m:r>
                </m:e>
              </m:nary>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i,b,h</m:t>
                  </m:r>
                </m:sub>
                <m:sup>
                  <m:r>
                    <w:rPr>
                      <w:rFonts w:ascii="Cambria Math" w:hAnsi="Cambria Math"/>
                      <w:lang w:val="ru-RU"/>
                    </w:rPr>
                    <m:t>Бл-стан</m:t>
                  </m:r>
                </m:sup>
              </m:sSubSup>
            </m:oMath>
            <w:r w:rsidR="008B1FD0" w:rsidRPr="00510886">
              <w:rPr>
                <w:rFonts w:ascii="Garamond" w:hAnsi="Garamond"/>
                <w:color w:val="000000"/>
                <w:lang w:val="ru-RU"/>
              </w:rPr>
              <w:t>;</w:t>
            </w:r>
          </w:p>
          <w:p w14:paraId="0D2BAF21" w14:textId="77777777" w:rsidR="008B1FD0" w:rsidRPr="00510886" w:rsidRDefault="008B1FD0" w:rsidP="00252AF9">
            <w:pPr>
              <w:spacing w:before="120" w:after="120" w:line="240" w:lineRule="auto"/>
              <w:ind w:left="671"/>
              <w:jc w:val="both"/>
              <w:rPr>
                <w:rFonts w:ascii="Garamond" w:hAnsi="Garamond"/>
                <w:lang w:val="ru-RU"/>
              </w:rPr>
            </w:pPr>
            <w:r w:rsidRPr="00510886">
              <w:rPr>
                <w:rFonts w:ascii="Garamond" w:hAnsi="Garamond"/>
                <w:lang w:val="ru-RU"/>
              </w:rPr>
              <w:t>…</w:t>
            </w:r>
          </w:p>
          <w:p w14:paraId="5FEA3072" w14:textId="77777777" w:rsidR="008B1FD0" w:rsidRPr="00510886" w:rsidRDefault="000068B5" w:rsidP="00252AF9">
            <w:pPr>
              <w:spacing w:before="120" w:after="120" w:line="240" w:lineRule="auto"/>
              <w:ind w:left="120" w:firstLine="500"/>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VC</m:t>
                  </m:r>
                </m:e>
                <m:sub>
                  <m:r>
                    <w:rPr>
                      <w:rFonts w:ascii="Cambria Math" w:hAnsi="Cambria Math"/>
                      <w:lang w:val="ru-RU"/>
                    </w:rPr>
                    <m:t>i,p,h</m:t>
                  </m:r>
                </m:sub>
                <m:sup>
                  <m:r>
                    <w:rPr>
                      <w:rFonts w:ascii="Cambria Math" w:hAnsi="Cambria Math"/>
                      <w:lang w:val="ru-RU"/>
                    </w:rPr>
                    <m:t>ВЭ</m:t>
                  </m:r>
                </m:sup>
              </m:sSubSup>
            </m:oMath>
            <w:r w:rsidR="008B1FD0" w:rsidRPr="00510886">
              <w:rPr>
                <w:rFonts w:ascii="Garamond" w:hAnsi="Garamond"/>
                <w:color w:val="000000"/>
                <w:lang w:val="ru-RU"/>
              </w:rPr>
              <w:t> – плановый объем потребления электрической энергии в части ГТП потребления</w:t>
            </w:r>
            <w:r w:rsidR="008B1FD0" w:rsidRPr="00510886">
              <w:rPr>
                <w:rFonts w:ascii="Garamond" w:hAnsi="Garamond"/>
                <w:i/>
                <w:color w:val="000000"/>
                <w:lang w:val="ru-RU"/>
              </w:rPr>
              <w:t xml:space="preserve"> p</w:t>
            </w:r>
            <w:r w:rsidR="008B1FD0" w:rsidRPr="00510886">
              <w:rPr>
                <w:rFonts w:ascii="Garamond" w:hAnsi="Garamond"/>
                <w:color w:val="000000"/>
                <w:lang w:val="ru-RU"/>
              </w:rPr>
              <w:t xml:space="preserve">, соответствующей </w:t>
            </w:r>
            <w:proofErr w:type="spellStart"/>
            <w:r w:rsidR="008B1FD0" w:rsidRPr="00510886">
              <w:rPr>
                <w:rFonts w:ascii="Garamond" w:hAnsi="Garamond"/>
                <w:color w:val="000000"/>
                <w:lang w:val="ru-RU"/>
              </w:rPr>
              <w:t>внутризональному</w:t>
            </w:r>
            <w:proofErr w:type="spellEnd"/>
            <w:r w:rsidR="008B1FD0" w:rsidRPr="00510886">
              <w:rPr>
                <w:rFonts w:ascii="Garamond" w:hAnsi="Garamond"/>
                <w:color w:val="000000"/>
                <w:lang w:val="ru-RU"/>
              </w:rPr>
              <w:t xml:space="preserve"> </w:t>
            </w:r>
            <w:proofErr w:type="spellStart"/>
            <w:r w:rsidR="008B1FD0" w:rsidRPr="00510886">
              <w:rPr>
                <w:rFonts w:ascii="Garamond" w:hAnsi="Garamond"/>
                <w:color w:val="000000"/>
                <w:lang w:val="ru-RU"/>
              </w:rPr>
              <w:t>энергорайону</w:t>
            </w:r>
            <w:proofErr w:type="spellEnd"/>
            <w:r w:rsidR="008B1FD0" w:rsidRPr="00510886">
              <w:rPr>
                <w:rFonts w:ascii="Garamond" w:hAnsi="Garamond"/>
                <w:color w:val="000000"/>
                <w:lang w:val="ru-RU"/>
              </w:rPr>
              <w:t xml:space="preserve"> этой </w:t>
            </w:r>
            <w:proofErr w:type="spellStart"/>
            <w:r w:rsidR="008B1FD0" w:rsidRPr="00510886">
              <w:rPr>
                <w:rFonts w:ascii="Garamond" w:hAnsi="Garamond"/>
                <w:color w:val="000000"/>
                <w:lang w:val="ru-RU"/>
              </w:rPr>
              <w:t>ГТП</w:t>
            </w:r>
            <w:proofErr w:type="spellEnd"/>
            <w:r w:rsidR="008B1FD0" w:rsidRPr="00510886">
              <w:rPr>
                <w:rFonts w:ascii="Garamond" w:hAnsi="Garamond"/>
                <w:color w:val="000000"/>
                <w:lang w:val="ru-RU"/>
              </w:rPr>
              <w:t xml:space="preserve"> потребления, участника оптового рынка </w:t>
            </w:r>
            <w:r w:rsidR="008B1FD0" w:rsidRPr="00510886">
              <w:rPr>
                <w:rFonts w:ascii="Garamond" w:hAnsi="Garamond"/>
                <w:i/>
                <w:color w:val="000000"/>
                <w:lang w:val="ru-RU"/>
              </w:rPr>
              <w:t>i</w:t>
            </w:r>
            <w:r w:rsidR="008B1FD0" w:rsidRPr="00510886">
              <w:rPr>
                <w:rFonts w:ascii="Garamond" w:hAnsi="Garamond"/>
                <w:color w:val="000000"/>
                <w:lang w:val="ru-RU"/>
              </w:rPr>
              <w:t>, в час операционных суток </w:t>
            </w:r>
            <w:r w:rsidR="008B1FD0" w:rsidRPr="00510886">
              <w:rPr>
                <w:rFonts w:ascii="Garamond" w:hAnsi="Garamond"/>
                <w:i/>
                <w:color w:val="000000"/>
                <w:lang w:val="ru-RU"/>
              </w:rPr>
              <w:t>h</w:t>
            </w:r>
            <w:r w:rsidR="008B1FD0" w:rsidRPr="00510886">
              <w:rPr>
                <w:rFonts w:ascii="Garamond" w:hAnsi="Garamond"/>
                <w:color w:val="000000"/>
                <w:lang w:val="ru-RU"/>
              </w:rPr>
              <w:t>, и определенный как:</w:t>
            </w:r>
          </w:p>
          <w:p w14:paraId="36516CBE"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w:t>
            </w:r>
            <m:oMath>
              <m:sSubSup>
                <m:sSubSupPr>
                  <m:ctrlPr>
                    <w:rPr>
                      <w:rFonts w:ascii="Cambria Math" w:hAnsi="Cambria Math"/>
                      <w:lang w:val="ru-RU"/>
                    </w:rPr>
                  </m:ctrlPr>
                </m:sSubSupPr>
                <m:e>
                  <m:r>
                    <w:rPr>
                      <w:rFonts w:ascii="Cambria Math" w:hAnsi="Cambria Math"/>
                      <w:lang w:val="ru-RU"/>
                    </w:rPr>
                    <m:t>VC</m:t>
                  </m:r>
                </m:e>
                <m:sub>
                  <m:r>
                    <w:rPr>
                      <w:rFonts w:ascii="Cambria Math" w:hAnsi="Cambria Math"/>
                      <w:lang w:val="ru-RU"/>
                    </w:rPr>
                    <m:t>i,p,h</m:t>
                  </m:r>
                </m:sub>
                <m:sup>
                  <m:r>
                    <w:rPr>
                      <w:rFonts w:ascii="Cambria Math" w:hAnsi="Cambria Math"/>
                      <w:lang w:val="ru-RU"/>
                    </w:rPr>
                    <m:t>ВЭ</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VC</m:t>
                  </m:r>
                </m:e>
                <m:sub>
                  <m:r>
                    <w:rPr>
                      <w:rFonts w:ascii="Cambria Math" w:hAnsi="Cambria Math"/>
                      <w:lang w:val="ru-RU"/>
                    </w:rPr>
                    <m:t>i,p,h</m:t>
                  </m:r>
                </m:sub>
                <m:sup>
                  <m:r>
                    <w:rPr>
                      <w:rFonts w:ascii="Cambria Math" w:hAnsi="Cambria Math"/>
                      <w:lang w:val="ru-RU"/>
                    </w:rPr>
                    <m:t>ВЭ</m:t>
                  </m:r>
                  <m:r>
                    <m:rPr>
                      <m:lit/>
                    </m:rPr>
                    <w:rPr>
                      <w:rFonts w:ascii="Cambria Math" w:hAnsi="Cambria Math"/>
                      <w:lang w:val="ru-RU"/>
                    </w:rPr>
                    <m:t>_</m:t>
                  </m:r>
                  <m:r>
                    <w:rPr>
                      <w:rFonts w:ascii="Cambria Math" w:hAnsi="Cambria Math"/>
                      <w:lang w:val="ru-RU"/>
                    </w:rPr>
                    <m:t>В</m:t>
                  </m:r>
                </m:sup>
              </m:sSubSup>
            </m:oMath>
            <w:r w:rsidRPr="00510886">
              <w:rPr>
                <w:rFonts w:ascii="Garamond" w:hAnsi="Garamond"/>
                <w:color w:val="000000"/>
                <w:lang w:val="ru-RU"/>
              </w:rPr>
              <w:t> – для ВЭ в составе ГТП потребления, отнесенной к части второй ценовой зоны, ранее являвшейся неценовой зоной;</w:t>
            </w:r>
          </w:p>
          <w:p w14:paraId="6CC57B01"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w:t>
            </w:r>
            <m:oMath>
              <m:sSubSup>
                <m:sSubSupPr>
                  <m:ctrlPr>
                    <w:rPr>
                      <w:rFonts w:ascii="Cambria Math" w:hAnsi="Cambria Math"/>
                      <w:lang w:val="ru-RU"/>
                    </w:rPr>
                  </m:ctrlPr>
                </m:sSubSupPr>
                <m:e>
                  <m:r>
                    <w:rPr>
                      <w:rFonts w:ascii="Cambria Math" w:hAnsi="Cambria Math"/>
                      <w:lang w:val="ru-RU"/>
                    </w:rPr>
                    <m:t>VC</m:t>
                  </m:r>
                </m:e>
                <m:sub>
                  <m:r>
                    <w:rPr>
                      <w:rFonts w:ascii="Cambria Math" w:hAnsi="Cambria Math"/>
                      <w:lang w:val="ru-RU"/>
                    </w:rPr>
                    <m:t>i,p,h</m:t>
                  </m:r>
                </m:sub>
                <m:sup>
                  <m:r>
                    <w:rPr>
                      <w:rFonts w:ascii="Cambria Math" w:hAnsi="Cambria Math"/>
                      <w:lang w:val="ru-RU"/>
                    </w:rPr>
                    <m:t>ВЭ</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VC</m:t>
                  </m:r>
                </m:e>
                <m:sub>
                  <m:r>
                    <w:rPr>
                      <w:rFonts w:ascii="Cambria Math" w:hAnsi="Cambria Math"/>
                      <w:lang w:val="ru-RU"/>
                    </w:rPr>
                    <m:t>i,p,h</m:t>
                  </m:r>
                </m:sub>
                <m:sup>
                  <m:r>
                    <w:rPr>
                      <w:rFonts w:ascii="Cambria Math" w:hAnsi="Cambria Math"/>
                      <w:lang w:val="ru-RU"/>
                    </w:rPr>
                    <m:t>ВЭ</m:t>
                  </m:r>
                  <m:r>
                    <m:rPr>
                      <m:lit/>
                    </m:rPr>
                    <w:rPr>
                      <w:rFonts w:ascii="Cambria Math" w:hAnsi="Cambria Math"/>
                      <w:lang w:val="ru-RU"/>
                    </w:rPr>
                    <m:t>_</m:t>
                  </m:r>
                  <m:r>
                    <w:rPr>
                      <w:rFonts w:ascii="Cambria Math" w:hAnsi="Cambria Math"/>
                      <w:lang w:val="ru-RU"/>
                    </w:rPr>
                    <m:t>С</m:t>
                  </m:r>
                </m:sup>
              </m:sSubSup>
            </m:oMath>
            <w:r w:rsidRPr="00510886">
              <w:rPr>
                <w:rFonts w:ascii="Garamond" w:hAnsi="Garamond"/>
                <w:color w:val="000000"/>
                <w:lang w:val="ru-RU"/>
              </w:rPr>
              <w:t> – для ВЭ в составе ГТП потребления, отнесенной к части второй ценовой зоны, ранее не являвшейся неценовой зоной,</w:t>
            </w:r>
          </w:p>
          <w:p w14:paraId="6F0CC83A" w14:textId="77777777" w:rsidR="008B1FD0" w:rsidRPr="00510886" w:rsidRDefault="008B1FD0" w:rsidP="00252AF9">
            <w:pPr>
              <w:spacing w:before="120" w:after="120" w:line="240" w:lineRule="auto"/>
              <w:ind w:left="671"/>
              <w:jc w:val="both"/>
              <w:rPr>
                <w:rFonts w:ascii="Garamond" w:hAnsi="Garamond"/>
                <w:lang w:val="ru-RU"/>
              </w:rPr>
            </w:pPr>
            <w:r w:rsidRPr="00510886">
              <w:rPr>
                <w:rFonts w:ascii="Garamond" w:hAnsi="Garamond"/>
                <w:lang w:val="ru-RU"/>
              </w:rPr>
              <w:t>…</w:t>
            </w:r>
          </w:p>
        </w:tc>
        <w:tc>
          <w:tcPr>
            <w:tcW w:w="6905" w:type="dxa"/>
            <w:tcMar>
              <w:top w:w="30" w:type="dxa"/>
              <w:left w:w="45" w:type="dxa"/>
              <w:bottom w:w="30" w:type="dxa"/>
              <w:right w:w="45" w:type="dxa"/>
            </w:tcMar>
          </w:tcPr>
          <w:p w14:paraId="586A4471" w14:textId="77777777" w:rsidR="008B1FD0" w:rsidRPr="00510886" w:rsidRDefault="008B1FD0" w:rsidP="00252AF9">
            <w:pPr>
              <w:spacing w:before="120" w:after="120" w:line="240" w:lineRule="auto"/>
              <w:ind w:left="945" w:hanging="945"/>
              <w:jc w:val="both"/>
              <w:rPr>
                <w:rFonts w:ascii="Garamond" w:hAnsi="Garamond"/>
                <w:lang w:val="ru-RU"/>
              </w:rPr>
            </w:pPr>
            <w:r w:rsidRPr="00510886">
              <w:rPr>
                <w:rFonts w:ascii="Garamond" w:hAnsi="Garamond"/>
                <w:lang w:val="ru-RU"/>
              </w:rPr>
              <w:t>Заменить маркер списков на тире.</w:t>
            </w:r>
          </w:p>
        </w:tc>
      </w:tr>
      <w:tr w:rsidR="008B1FD0" w:rsidRPr="00510886" w14:paraId="4389A511" w14:textId="77777777" w:rsidTr="00027644">
        <w:trPr>
          <w:trHeight w:val="20"/>
        </w:trPr>
        <w:tc>
          <w:tcPr>
            <w:tcW w:w="851" w:type="dxa"/>
            <w:tcMar>
              <w:top w:w="15" w:type="dxa"/>
              <w:left w:w="15" w:type="dxa"/>
              <w:bottom w:w="15" w:type="dxa"/>
              <w:right w:w="15" w:type="dxa"/>
            </w:tcMar>
            <w:vAlign w:val="center"/>
          </w:tcPr>
          <w:p w14:paraId="7E033519" w14:textId="77777777" w:rsidR="008B1FD0" w:rsidRPr="00510886" w:rsidRDefault="008B1FD0" w:rsidP="00252AF9">
            <w:pPr>
              <w:spacing w:before="120" w:after="120" w:line="240" w:lineRule="auto"/>
              <w:ind w:left="50"/>
              <w:jc w:val="center"/>
              <w:rPr>
                <w:rFonts w:ascii="Garamond" w:hAnsi="Garamond"/>
                <w:b/>
                <w:lang w:val="ru-RU"/>
              </w:rPr>
            </w:pPr>
            <w:r w:rsidRPr="00510886">
              <w:rPr>
                <w:rFonts w:ascii="Garamond" w:hAnsi="Garamond"/>
                <w:b/>
                <w:lang w:val="ru-RU"/>
              </w:rPr>
              <w:t>2.2</w:t>
            </w:r>
          </w:p>
        </w:tc>
        <w:tc>
          <w:tcPr>
            <w:tcW w:w="6946" w:type="dxa"/>
            <w:tcMar>
              <w:top w:w="30" w:type="dxa"/>
              <w:left w:w="45" w:type="dxa"/>
              <w:bottom w:w="30" w:type="dxa"/>
              <w:right w:w="45" w:type="dxa"/>
            </w:tcMar>
          </w:tcPr>
          <w:p w14:paraId="5C18FB7D" w14:textId="77777777" w:rsidR="008B1FD0" w:rsidRPr="00510886" w:rsidRDefault="008B1FD0" w:rsidP="00252AF9">
            <w:pPr>
              <w:pStyle w:val="2"/>
              <w:spacing w:before="120" w:after="120" w:line="240" w:lineRule="auto"/>
              <w:ind w:left="120"/>
              <w:jc w:val="both"/>
              <w:rPr>
                <w:rFonts w:ascii="Garamond" w:hAnsi="Garamond"/>
                <w:sz w:val="22"/>
                <w:szCs w:val="22"/>
                <w:lang w:val="ru-RU"/>
              </w:rPr>
            </w:pPr>
            <w:r w:rsidRPr="00510886">
              <w:rPr>
                <w:rFonts w:ascii="Garamond" w:hAnsi="Garamond"/>
                <w:color w:val="000000"/>
                <w:sz w:val="22"/>
                <w:szCs w:val="22"/>
                <w:lang w:val="ru-RU"/>
              </w:rPr>
              <w:t>Виды инициатив отклонений</w:t>
            </w:r>
          </w:p>
          <w:p w14:paraId="4574CA8B"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Величина отклонения, определенная в соответствии с п. 2.1 настоящего Регламента, в зависимости от причины его возникновения может быть отнесена:</w:t>
            </w:r>
          </w:p>
          <w:p w14:paraId="2C8B120F" w14:textId="77777777" w:rsidR="008B1FD0" w:rsidRPr="00510886" w:rsidRDefault="008B1FD0" w:rsidP="00252AF9">
            <w:pPr>
              <w:numPr>
                <w:ilvl w:val="0"/>
                <w:numId w:val="4"/>
              </w:numPr>
              <w:spacing w:before="120" w:after="120" w:line="240" w:lineRule="auto"/>
              <w:jc w:val="both"/>
              <w:rPr>
                <w:rFonts w:ascii="Garamond" w:hAnsi="Garamond"/>
                <w:lang w:val="ru-RU"/>
              </w:rPr>
            </w:pPr>
            <w:r w:rsidRPr="00510886">
              <w:rPr>
                <w:rFonts w:ascii="Garamond" w:hAnsi="Garamond"/>
                <w:color w:val="000000"/>
                <w:lang w:val="ru-RU"/>
              </w:rPr>
              <w:t>к отклонениям по внешней инициативе по причине, не зависящей от участника оптового рынка и вызванной действиями:</w:t>
            </w:r>
          </w:p>
          <w:p w14:paraId="6E40A1F0"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иных участников оптового рынка;</w:t>
            </w:r>
          </w:p>
          <w:p w14:paraId="409161E2"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владельцев объектов электросетевого хозяйства;</w:t>
            </w:r>
          </w:p>
          <w:p w14:paraId="2464F1F2"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организации коммерческой инфраструктуры;</w:t>
            </w:r>
          </w:p>
          <w:p w14:paraId="4FA29865"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Системного оператора;</w:t>
            </w:r>
          </w:p>
          <w:p w14:paraId="2BBD3F79" w14:textId="77777777" w:rsidR="008B1FD0" w:rsidRPr="00510886" w:rsidRDefault="008B1FD0" w:rsidP="00252AF9">
            <w:pPr>
              <w:numPr>
                <w:ilvl w:val="0"/>
                <w:numId w:val="4"/>
              </w:numPr>
              <w:spacing w:before="120" w:after="120" w:line="240" w:lineRule="auto"/>
              <w:jc w:val="both"/>
              <w:rPr>
                <w:rFonts w:ascii="Garamond" w:hAnsi="Garamond"/>
                <w:lang w:val="ru-RU"/>
              </w:rPr>
            </w:pPr>
            <w:r w:rsidRPr="00510886">
              <w:rPr>
                <w:rFonts w:ascii="Garamond" w:hAnsi="Garamond"/>
                <w:color w:val="000000"/>
                <w:lang w:val="ru-RU"/>
              </w:rPr>
              <w:t>к отклонениям по собственной инициативе участника оптового рынка.</w:t>
            </w:r>
          </w:p>
          <w:p w14:paraId="1638C433"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Каждая составляющая величина отклонения по внешней инициативе может быть разделена на составляющие величины отклонений по внешней инициативе в зависимости от очередности их формирования:</w:t>
            </w:r>
          </w:p>
          <w:p w14:paraId="1ACB97B2"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составляющая величина отклонения, относимая на внешнюю инициативу </w:t>
            </w:r>
            <w:proofErr w:type="spellStart"/>
            <w:r w:rsidRPr="00510886">
              <w:rPr>
                <w:rFonts w:ascii="Garamond" w:hAnsi="Garamond"/>
                <w:color w:val="000000"/>
                <w:lang w:val="ru-RU"/>
              </w:rPr>
              <w:t>ИВ1</w:t>
            </w:r>
            <w:proofErr w:type="spellEnd"/>
            <w:r w:rsidRPr="00510886">
              <w:rPr>
                <w:rFonts w:ascii="Garamond" w:hAnsi="Garamond"/>
                <w:color w:val="000000"/>
                <w:lang w:val="ru-RU"/>
              </w:rPr>
              <w:t xml:space="preserve"> (</w:t>
            </w:r>
            <m:oMath>
              <m:sSub>
                <m:sSubPr>
                  <m:ctrlPr>
                    <w:rPr>
                      <w:rFonts w:ascii="Cambria Math" w:hAnsi="Cambria Math"/>
                      <w:lang w:val="ru-RU"/>
                    </w:rPr>
                  </m:ctrlPr>
                </m:sSubPr>
                <m:e>
                  <m:r>
                    <w:rPr>
                      <w:rFonts w:ascii="Cambria Math" w:hAnsi="Cambria Math"/>
                      <w:lang w:val="ru-RU"/>
                    </w:rPr>
                    <m:t>∆О</m:t>
                  </m:r>
                </m:e>
                <m:sub>
                  <m:r>
                    <w:rPr>
                      <w:rFonts w:ascii="Cambria Math" w:hAnsi="Cambria Math"/>
                      <w:lang w:val="ru-RU"/>
                    </w:rPr>
                    <m:t>ИВ1</m:t>
                  </m:r>
                </m:sub>
              </m:sSub>
            </m:oMath>
            <w:r w:rsidRPr="00510886">
              <w:rPr>
                <w:rFonts w:ascii="Garamond" w:hAnsi="Garamond"/>
                <w:color w:val="000000"/>
                <w:lang w:val="ru-RU"/>
              </w:rPr>
              <w:t>):</w:t>
            </w:r>
          </w:p>
          <w:p w14:paraId="0F873FDD"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o</w:t>
            </w:r>
            <w:r w:rsidRPr="00510886">
              <w:rPr>
                <w:rFonts w:ascii="Garamond" w:hAnsi="Garamond"/>
                <w:color w:val="000000"/>
                <w:lang w:val="ru-RU"/>
              </w:rPr>
              <w:t xml:space="preserve">  для ГТП генерации, </w:t>
            </w:r>
            <w:proofErr w:type="spellStart"/>
            <w:r w:rsidRPr="00510886">
              <w:rPr>
                <w:rFonts w:ascii="Garamond" w:hAnsi="Garamond"/>
                <w:color w:val="000000"/>
                <w:lang w:val="ru-RU"/>
              </w:rPr>
              <w:t>ГТП</w:t>
            </w:r>
            <w:proofErr w:type="spellEnd"/>
            <w:r w:rsidRPr="00510886">
              <w:rPr>
                <w:rFonts w:ascii="Garamond" w:hAnsi="Garamond"/>
                <w:color w:val="000000"/>
                <w:lang w:val="ru-RU"/>
              </w:rPr>
              <w:t xml:space="preserve"> потребления </w:t>
            </w:r>
            <w:proofErr w:type="spellStart"/>
            <w:r w:rsidRPr="00510886">
              <w:rPr>
                <w:rFonts w:ascii="Garamond" w:hAnsi="Garamond"/>
                <w:color w:val="000000"/>
                <w:lang w:val="ru-RU"/>
              </w:rPr>
              <w:t>ГАЭС</w:t>
            </w:r>
            <w:proofErr w:type="spellEnd"/>
            <w:r w:rsidRPr="00510886">
              <w:rPr>
                <w:rFonts w:ascii="Garamond" w:hAnsi="Garamond"/>
                <w:color w:val="000000"/>
                <w:lang w:val="ru-RU"/>
              </w:rPr>
              <w:t xml:space="preserve"> и </w:t>
            </w:r>
            <w:proofErr w:type="spellStart"/>
            <w:r w:rsidRPr="00510886">
              <w:rPr>
                <w:rFonts w:ascii="Garamond" w:hAnsi="Garamond"/>
                <w:color w:val="000000"/>
                <w:lang w:val="ru-RU"/>
              </w:rPr>
              <w:t>ГТП</w:t>
            </w:r>
            <w:proofErr w:type="spellEnd"/>
            <w:r w:rsidRPr="00510886">
              <w:rPr>
                <w:rFonts w:ascii="Garamond" w:hAnsi="Garamond"/>
                <w:color w:val="000000"/>
                <w:lang w:val="ru-RU"/>
              </w:rPr>
              <w:t xml:space="preserve"> потребления с регулируемой нагрузкой (в отношении объекта управления), отнесенных к территории ценовых зон или неценовой зоны Калининградской области, определяемая режимом производства (потребления, поставки) заданным плановым </w:t>
            </w:r>
            <w:proofErr w:type="spellStart"/>
            <w:r w:rsidRPr="00510886">
              <w:rPr>
                <w:rFonts w:ascii="Garamond" w:hAnsi="Garamond"/>
                <w:color w:val="000000"/>
                <w:lang w:val="ru-RU"/>
              </w:rPr>
              <w:t>ДГ</w:t>
            </w:r>
            <w:proofErr w:type="spellEnd"/>
            <w:r w:rsidRPr="00510886">
              <w:rPr>
                <w:rFonts w:ascii="Garamond" w:hAnsi="Garamond"/>
                <w:color w:val="000000"/>
                <w:lang w:val="ru-RU"/>
              </w:rPr>
              <w:t>, являющимся результатом конкурентного отбора заявок для балансирования системы, и равная разнице между диспетчерским объемом электроэнергии и плановым почасовым объемом производства (потребления, поставки) электроэнергии, с учетом дополнительных расчетов, выполняемых КО в соответствии с пунктом 2.2.1.1 настоящего Регламента;</w:t>
            </w:r>
          </w:p>
          <w:p w14:paraId="52A9BD9A"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o</w:t>
            </w:r>
            <w:r w:rsidRPr="00510886">
              <w:rPr>
                <w:rFonts w:ascii="Garamond" w:hAnsi="Garamond"/>
                <w:color w:val="000000"/>
                <w:lang w:val="ru-RU"/>
              </w:rPr>
              <w:t xml:space="preserve"> для ГТП экспорта (ГТП импорта) определяемая по результатам конкурентного отбора заявок для балансирования системы как разница между объемом, включенным в </w:t>
            </w:r>
            <w:proofErr w:type="spellStart"/>
            <w:r w:rsidRPr="00510886">
              <w:rPr>
                <w:rFonts w:ascii="Garamond" w:hAnsi="Garamond"/>
                <w:color w:val="000000"/>
                <w:lang w:val="ru-RU"/>
              </w:rPr>
              <w:t>ПБР</w:t>
            </w:r>
            <w:proofErr w:type="spellEnd"/>
            <w:r w:rsidRPr="00510886">
              <w:rPr>
                <w:rFonts w:ascii="Garamond" w:hAnsi="Garamond"/>
                <w:color w:val="000000"/>
                <w:lang w:val="ru-RU"/>
              </w:rPr>
              <w:t xml:space="preserve"> в отношении соответствующего сечения экспорта-импорта, и плановым почасовым объемом перетока электрической энергии по данному сечению экспорта-импорта, определенным по результатам конкурентного отбора ценовых заявок на сутки вперед с учетом дополнительных расчетов, выполняемых КО в соответствии с пунктом 2.4 настоящего Регламента;</w:t>
            </w:r>
          </w:p>
          <w:p w14:paraId="54DB9F40"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составляющая величина отклонения, относимая на внешнюю инициативу </w:t>
            </w:r>
            <w:proofErr w:type="spellStart"/>
            <w:r w:rsidRPr="00510886">
              <w:rPr>
                <w:rFonts w:ascii="Garamond" w:hAnsi="Garamond"/>
                <w:color w:val="000000"/>
                <w:lang w:val="ru-RU"/>
              </w:rPr>
              <w:t>ИВ0</w:t>
            </w:r>
            <w:proofErr w:type="spellEnd"/>
            <w:r w:rsidRPr="00510886">
              <w:rPr>
                <w:rFonts w:ascii="Garamond" w:hAnsi="Garamond"/>
                <w:color w:val="000000"/>
                <w:lang w:val="ru-RU"/>
              </w:rPr>
              <w:t xml:space="preserve"> (</w:t>
            </w:r>
            <m:oMath>
              <m:sSub>
                <m:sSubPr>
                  <m:ctrlPr>
                    <w:rPr>
                      <w:rFonts w:ascii="Cambria Math" w:hAnsi="Cambria Math"/>
                      <w:lang w:val="ru-RU"/>
                    </w:rPr>
                  </m:ctrlPr>
                </m:sSubPr>
                <m:e>
                  <m:r>
                    <w:rPr>
                      <w:rFonts w:ascii="Cambria Math" w:hAnsi="Cambria Math"/>
                      <w:lang w:val="ru-RU"/>
                    </w:rPr>
                    <m:t>∆О</m:t>
                  </m:r>
                </m:e>
                <m:sub>
                  <m:r>
                    <w:rPr>
                      <w:rFonts w:ascii="Cambria Math" w:hAnsi="Cambria Math"/>
                      <w:lang w:val="ru-RU"/>
                    </w:rPr>
                    <m:t>ИВ0</m:t>
                  </m:r>
                </m:sub>
              </m:sSub>
            </m:oMath>
            <w:r w:rsidRPr="00510886">
              <w:rPr>
                <w:rFonts w:ascii="Garamond" w:hAnsi="Garamond"/>
                <w:color w:val="000000"/>
                <w:lang w:val="ru-RU"/>
              </w:rPr>
              <w:t>):</w:t>
            </w:r>
          </w:p>
          <w:p w14:paraId="08794015"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o</w:t>
            </w:r>
            <w:r w:rsidRPr="00510886">
              <w:rPr>
                <w:rFonts w:ascii="Garamond" w:hAnsi="Garamond"/>
                <w:color w:val="000000"/>
                <w:lang w:val="ru-RU"/>
              </w:rPr>
              <w:t xml:space="preserve"> в отношении ГТП генерации, </w:t>
            </w:r>
            <w:proofErr w:type="spellStart"/>
            <w:r w:rsidRPr="00510886">
              <w:rPr>
                <w:rFonts w:ascii="Garamond" w:hAnsi="Garamond"/>
                <w:color w:val="000000"/>
                <w:lang w:val="ru-RU"/>
              </w:rPr>
              <w:t>ГТП</w:t>
            </w:r>
            <w:proofErr w:type="spellEnd"/>
            <w:r w:rsidRPr="00510886">
              <w:rPr>
                <w:rFonts w:ascii="Garamond" w:hAnsi="Garamond"/>
                <w:color w:val="000000"/>
                <w:lang w:val="ru-RU"/>
              </w:rPr>
              <w:t xml:space="preserve"> потребления </w:t>
            </w:r>
            <w:proofErr w:type="spellStart"/>
            <w:r w:rsidRPr="00510886">
              <w:rPr>
                <w:rFonts w:ascii="Garamond" w:hAnsi="Garamond"/>
                <w:color w:val="000000"/>
                <w:lang w:val="ru-RU"/>
              </w:rPr>
              <w:t>ГАЭС</w:t>
            </w:r>
            <w:proofErr w:type="spellEnd"/>
            <w:r w:rsidRPr="00510886">
              <w:rPr>
                <w:rFonts w:ascii="Garamond" w:hAnsi="Garamond"/>
                <w:color w:val="000000"/>
                <w:lang w:val="ru-RU"/>
              </w:rPr>
              <w:t xml:space="preserve"> и </w:t>
            </w:r>
            <w:proofErr w:type="spellStart"/>
            <w:r w:rsidRPr="00510886">
              <w:rPr>
                <w:rFonts w:ascii="Garamond" w:hAnsi="Garamond"/>
                <w:color w:val="000000"/>
                <w:lang w:val="ru-RU"/>
              </w:rPr>
              <w:t>ГТП</w:t>
            </w:r>
            <w:proofErr w:type="spellEnd"/>
            <w:r w:rsidRPr="00510886">
              <w:rPr>
                <w:rFonts w:ascii="Garamond" w:hAnsi="Garamond"/>
                <w:color w:val="000000"/>
                <w:lang w:val="ru-RU"/>
              </w:rPr>
              <w:t xml:space="preserve"> потребления с регулируемой нагрузкой (в отношении объекта управления), отнесенных к территории ценовых зон или неценовой зоны Калининградской области, определяемая режимом производства (потребления, поставки) заданным диспетчерскими командами (командами дистанционного управления) и равная разнице между объемом электроэнергии, определяемым указанными командами (объем производства согласно </w:t>
            </w:r>
            <w:proofErr w:type="spellStart"/>
            <w:r w:rsidRPr="00510886">
              <w:rPr>
                <w:rFonts w:ascii="Garamond" w:hAnsi="Garamond"/>
                <w:color w:val="000000"/>
                <w:lang w:val="ru-RU"/>
              </w:rPr>
              <w:t>УДГ</w:t>
            </w:r>
            <w:proofErr w:type="spellEnd"/>
            <w:r w:rsidRPr="00510886">
              <w:rPr>
                <w:rFonts w:ascii="Garamond" w:hAnsi="Garamond"/>
                <w:color w:val="000000"/>
                <w:lang w:val="ru-RU"/>
              </w:rPr>
              <w:t xml:space="preserve">), и объемом, ранее заданным плановым </w:t>
            </w:r>
            <w:proofErr w:type="spellStart"/>
            <w:r w:rsidRPr="00510886">
              <w:rPr>
                <w:rFonts w:ascii="Garamond" w:hAnsi="Garamond"/>
                <w:color w:val="000000"/>
                <w:lang w:val="ru-RU"/>
              </w:rPr>
              <w:t>ДГ</w:t>
            </w:r>
            <w:proofErr w:type="spellEnd"/>
            <w:r w:rsidRPr="00510886">
              <w:rPr>
                <w:rFonts w:ascii="Garamond" w:hAnsi="Garamond"/>
                <w:color w:val="000000"/>
                <w:lang w:val="ru-RU"/>
              </w:rPr>
              <w:t>, являющимся результатом конкурентного отбора заявок для балансирования системы, с учетом дополнительных расчетов, выполняемых КО в соответствии с пунктом 2.2.3 настоящего Регламента;</w:t>
            </w:r>
          </w:p>
          <w:p w14:paraId="2E9C1356"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o</w:t>
            </w:r>
            <w:r w:rsidRPr="00510886">
              <w:rPr>
                <w:rFonts w:ascii="Garamond" w:hAnsi="Garamond"/>
                <w:color w:val="000000"/>
                <w:lang w:val="ru-RU"/>
              </w:rPr>
              <w:t xml:space="preserve"> в отношении ГТП экспорта (ГТП импорта) определяемая как согласованное СО и организацией, осуществляющей функции оперативно-диспетчерского управления в зарубежной энергосистеме, изменение по запросу СО в данном часе графика сальдо перетоков относительно планового графика на соответствующем сечении экспорта-импорта с учетом дополнительных расчетов, выполняемых КО в соответствии с пунктом 2.4 настоящего Регламента;</w:t>
            </w:r>
          </w:p>
          <w:p w14:paraId="349E9C71"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составляющая величина отклонения, относимая на внешнюю инициативу </w:t>
            </w:r>
            <w:proofErr w:type="spellStart"/>
            <w:r w:rsidRPr="00510886">
              <w:rPr>
                <w:rFonts w:ascii="Garamond" w:hAnsi="Garamond"/>
                <w:color w:val="000000"/>
                <w:lang w:val="ru-RU"/>
              </w:rPr>
              <w:t>ИВ0</w:t>
            </w:r>
            <w:proofErr w:type="spellEnd"/>
            <w:r w:rsidRPr="00510886">
              <w:rPr>
                <w:rFonts w:ascii="Garamond" w:hAnsi="Garamond"/>
                <w:color w:val="000000"/>
                <w:lang w:val="ru-RU"/>
              </w:rPr>
              <w:t>-1 (</w:t>
            </w:r>
            <m:oMath>
              <m:sSub>
                <m:sSubPr>
                  <m:ctrlPr>
                    <w:rPr>
                      <w:rFonts w:ascii="Cambria Math" w:hAnsi="Cambria Math"/>
                      <w:lang w:val="ru-RU"/>
                    </w:rPr>
                  </m:ctrlPr>
                </m:sSubPr>
                <m:e>
                  <m:r>
                    <w:rPr>
                      <w:rFonts w:ascii="Cambria Math" w:hAnsi="Cambria Math"/>
                      <w:lang w:val="ru-RU"/>
                    </w:rPr>
                    <m:t>∆О</m:t>
                  </m:r>
                </m:e>
                <m:sub>
                  <m:r>
                    <w:rPr>
                      <w:rFonts w:ascii="Cambria Math" w:hAnsi="Cambria Math"/>
                      <w:lang w:val="ru-RU"/>
                    </w:rPr>
                    <m:t>ИВО-1</m:t>
                  </m:r>
                </m:sub>
              </m:sSub>
            </m:oMath>
            <w:r w:rsidRPr="00510886">
              <w:rPr>
                <w:rFonts w:ascii="Garamond" w:hAnsi="Garamond"/>
                <w:color w:val="000000"/>
                <w:lang w:val="ru-RU"/>
              </w:rPr>
              <w:t>), обусловленная формированием планового диспетчерского графика и определяемая в соответствии с п. 2.2.2 настоящего Регламента;</w:t>
            </w:r>
          </w:p>
          <w:p w14:paraId="43E4587E"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составляющая величина отклонения по внешней инициативе ИВК (</w:t>
            </w:r>
            <m:oMath>
              <m:sSub>
                <m:sSubPr>
                  <m:ctrlPr>
                    <w:rPr>
                      <w:rFonts w:ascii="Cambria Math" w:hAnsi="Cambria Math"/>
                      <w:lang w:val="ru-RU"/>
                    </w:rPr>
                  </m:ctrlPr>
                </m:sSubPr>
                <m:e>
                  <m:r>
                    <w:rPr>
                      <w:rFonts w:ascii="Cambria Math" w:hAnsi="Cambria Math"/>
                      <w:lang w:val="ru-RU"/>
                    </w:rPr>
                    <m:t>∆О</m:t>
                  </m:r>
                </m:e>
                <m:sub>
                  <m:r>
                    <w:rPr>
                      <w:rFonts w:ascii="Cambria Math" w:hAnsi="Cambria Math"/>
                      <w:lang w:val="ru-RU"/>
                    </w:rPr>
                    <m:t>ИВК</m:t>
                  </m:r>
                </m:sub>
              </m:sSub>
            </m:oMath>
            <w:r w:rsidRPr="00510886">
              <w:rPr>
                <w:rFonts w:ascii="Garamond" w:hAnsi="Garamond"/>
                <w:color w:val="000000"/>
                <w:lang w:val="ru-RU"/>
              </w:rPr>
              <w:t>), определяемая диспетчерскими командами, являющимися результатом компенсации отклонений по потреблению электроэнергии в ГТП потребления в результате подачи оперативных ценопринимающих заявок в соответствии с подпунктом 1 п. 7.2 </w:t>
            </w:r>
            <w:r w:rsidRPr="00510886">
              <w:rPr>
                <w:rFonts w:ascii="Garamond" w:hAnsi="Garamond"/>
                <w:i/>
                <w:color w:val="000000"/>
                <w:lang w:val="ru-RU"/>
              </w:rPr>
              <w:t>Регламента подачи ценовых заявок участниками оптового рынка </w:t>
            </w:r>
            <w:r w:rsidRPr="00510886">
              <w:rPr>
                <w:rFonts w:ascii="Garamond" w:hAnsi="Garamond"/>
                <w:color w:val="000000"/>
                <w:lang w:val="ru-RU"/>
              </w:rPr>
              <w:t>(Приложение № 5 к</w:t>
            </w:r>
            <w:r w:rsidRPr="00510886">
              <w:rPr>
                <w:rFonts w:ascii="Garamond" w:hAnsi="Garamond"/>
                <w:i/>
                <w:color w:val="000000"/>
                <w:lang w:val="ru-RU"/>
              </w:rPr>
              <w:t xml:space="preserve"> Договору о присоединении к торговой системе оптового рынка</w:t>
            </w:r>
            <w:r w:rsidRPr="00510886">
              <w:rPr>
                <w:rFonts w:ascii="Garamond" w:hAnsi="Garamond"/>
                <w:color w:val="000000"/>
                <w:lang w:val="ru-RU"/>
              </w:rPr>
              <w:t>);</w:t>
            </w:r>
          </w:p>
          <w:p w14:paraId="2A23B184"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составляющая величина отклонения, относимая на внешнюю инициативу ИВА (</w:t>
            </w:r>
            <m:oMath>
              <m:sSub>
                <m:sSubPr>
                  <m:ctrlPr>
                    <w:rPr>
                      <w:rFonts w:ascii="Cambria Math" w:hAnsi="Cambria Math"/>
                      <w:lang w:val="ru-RU"/>
                    </w:rPr>
                  </m:ctrlPr>
                </m:sSubPr>
                <m:e>
                  <m:r>
                    <w:rPr>
                      <w:rFonts w:ascii="Cambria Math" w:hAnsi="Cambria Math"/>
                      <w:lang w:val="ru-RU"/>
                    </w:rPr>
                    <m:t>∆О</m:t>
                  </m:r>
                </m:e>
                <m:sub>
                  <m:r>
                    <w:rPr>
                      <w:rFonts w:ascii="Cambria Math" w:hAnsi="Cambria Math"/>
                      <w:lang w:val="ru-RU"/>
                    </w:rPr>
                    <m:t>ИВА</m:t>
                  </m:r>
                </m:sub>
              </m:sSub>
            </m:oMath>
            <w:r w:rsidRPr="00510886">
              <w:rPr>
                <w:rFonts w:ascii="Garamond" w:hAnsi="Garamond"/>
                <w:color w:val="000000"/>
                <w:lang w:val="ru-RU"/>
              </w:rPr>
              <w:t xml:space="preserve">), определяемая режимом производства (потребления, поставки) заданным управляющими воздействиями противоаварийной и (или) режимной автоматики, диспетчерскими командами (распоряжениями) (командами дистанционного управления) на изменение режима потребления, включая ввод графиков временного отключения, а также графиков ограничения потребления, и равная разнице между объемом электроэнергии, определяемым указанными воздействиями, и объемом, ранее заданным диспетчерскими командами, при их отсутствии – плановым </w:t>
            </w:r>
            <w:proofErr w:type="spellStart"/>
            <w:r w:rsidRPr="00510886">
              <w:rPr>
                <w:rFonts w:ascii="Garamond" w:hAnsi="Garamond"/>
                <w:color w:val="000000"/>
                <w:lang w:val="ru-RU"/>
              </w:rPr>
              <w:t>ДГ</w:t>
            </w:r>
            <w:proofErr w:type="spellEnd"/>
            <w:r w:rsidRPr="00510886">
              <w:rPr>
                <w:rFonts w:ascii="Garamond" w:hAnsi="Garamond"/>
                <w:color w:val="000000"/>
                <w:lang w:val="ru-RU"/>
              </w:rPr>
              <w:t>, являющимся результатом конкурентного отбора заявок для балансирования системы, при его отсутствии – плановым объемом производства (потребления, поставки) электроэнергии;</w:t>
            </w:r>
          </w:p>
          <w:p w14:paraId="365DE354"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составляющая величины отклонения, относимая на собственную инициативу </w:t>
            </w:r>
            <w:proofErr w:type="spellStart"/>
            <w:r w:rsidRPr="00510886">
              <w:rPr>
                <w:rFonts w:ascii="Garamond" w:hAnsi="Garamond"/>
                <w:color w:val="000000"/>
                <w:lang w:val="ru-RU"/>
              </w:rPr>
              <w:t>ИС</w:t>
            </w:r>
            <w:proofErr w:type="spellEnd"/>
            <w:r w:rsidRPr="00510886">
              <w:rPr>
                <w:rFonts w:ascii="Garamond" w:hAnsi="Garamond"/>
                <w:color w:val="000000"/>
                <w:lang w:val="ru-RU"/>
              </w:rPr>
              <w:t xml:space="preserve"> (</w:t>
            </w:r>
            <m:oMath>
              <m:sSub>
                <m:sSubPr>
                  <m:ctrlPr>
                    <w:rPr>
                      <w:rFonts w:ascii="Cambria Math" w:hAnsi="Cambria Math"/>
                      <w:lang w:val="ru-RU"/>
                    </w:rPr>
                  </m:ctrlPr>
                </m:sSubPr>
                <m:e>
                  <m:r>
                    <w:rPr>
                      <w:rFonts w:ascii="Cambria Math" w:hAnsi="Cambria Math"/>
                      <w:lang w:val="ru-RU"/>
                    </w:rPr>
                    <m:t>∆О</m:t>
                  </m:r>
                </m:e>
                <m:sub>
                  <m:r>
                    <w:rPr>
                      <w:rFonts w:ascii="Cambria Math" w:hAnsi="Cambria Math"/>
                      <w:lang w:val="ru-RU"/>
                    </w:rPr>
                    <m:t>ИС</m:t>
                  </m:r>
                </m:sub>
              </m:sSub>
            </m:oMath>
            <w:r w:rsidRPr="00510886">
              <w:rPr>
                <w:rFonts w:ascii="Garamond" w:hAnsi="Garamond"/>
                <w:color w:val="000000"/>
                <w:lang w:val="ru-RU"/>
              </w:rPr>
              <w:t>) определяется как величина отклонения, определенная в соответствии с п. 2.1 настоящего Регламента, уменьшенная на сумму составляющих величин отклонений по внешней инициативе, с учетом объемов собственной инициативы, определенных в соответствии с п. 2.2.3 настоящего Регламента;</w:t>
            </w:r>
          </w:p>
          <w:p w14:paraId="4AE6E734"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составляющие величины отклонения объемов перетоков электрической энергии по сечениям экспорта-импорта от плановых значений в режиме параллельной работы ЕЭС России и зарубежных энергосистем:</w:t>
            </w:r>
          </w:p>
          <w:p w14:paraId="17409FFE"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o</w:t>
            </w:r>
            <w:r w:rsidRPr="00510886">
              <w:rPr>
                <w:rFonts w:ascii="Garamond" w:hAnsi="Garamond"/>
                <w:color w:val="000000"/>
                <w:lang w:val="ru-RU"/>
              </w:rPr>
              <w:t xml:space="preserve"> составляющая величина отклонения, относимая на внешнюю инициативу </w:t>
            </w:r>
            <w:proofErr w:type="spellStart"/>
            <w:r w:rsidRPr="00510886">
              <w:rPr>
                <w:rFonts w:ascii="Garamond" w:hAnsi="Garamond"/>
                <w:color w:val="000000"/>
                <w:lang w:val="ru-RU"/>
              </w:rPr>
              <w:t>ИВон</w:t>
            </w:r>
            <w:proofErr w:type="spellEnd"/>
            <w:r w:rsidRPr="00510886">
              <w:rPr>
                <w:rFonts w:ascii="Garamond" w:hAnsi="Garamond"/>
                <w:color w:val="000000"/>
                <w:lang w:val="ru-RU"/>
              </w:rPr>
              <w:t>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i,p,h</m:t>
                  </m:r>
                </m:sub>
                <m:sup>
                  <m:r>
                    <w:rPr>
                      <w:rFonts w:ascii="Cambria Math" w:hAnsi="Cambria Math"/>
                      <w:lang w:val="ru-RU"/>
                    </w:rPr>
                    <m:t>ИВон</m:t>
                  </m:r>
                </m:sup>
              </m:sSubSup>
            </m:oMath>
            <w:r w:rsidRPr="00510886">
              <w:rPr>
                <w:rFonts w:ascii="Garamond" w:hAnsi="Garamond"/>
                <w:color w:val="000000"/>
                <w:lang w:val="ru-RU"/>
              </w:rPr>
              <w:t>), определяемая режимом поставки электроэнергии в отдельные энергорайоны на территории России, временно работающие изолированно от ЕЭС России параллельно с зарубежной энергосистемой или ее частью (при отключении всех электрических связей с ЕЭС России), определяется в соответствии с п. 2.4.7.1 настоящего Регламента величина отклонения, отнесенная на ГТП импорта, по которой осуществлялась такая поставка; </w:t>
            </w:r>
          </w:p>
          <w:p w14:paraId="25468E8B"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o</w:t>
            </w:r>
            <w:r w:rsidRPr="00510886">
              <w:rPr>
                <w:rFonts w:ascii="Garamond" w:hAnsi="Garamond"/>
                <w:color w:val="000000"/>
                <w:lang w:val="ru-RU"/>
              </w:rPr>
              <w:t xml:space="preserve"> составляющая величина отклонения, относимая на собственную инициативу </w:t>
            </w:r>
            <w:proofErr w:type="spellStart"/>
            <w:r w:rsidRPr="00510886">
              <w:rPr>
                <w:rFonts w:ascii="Garamond" w:hAnsi="Garamond"/>
                <w:color w:val="000000"/>
                <w:lang w:val="ru-RU"/>
              </w:rPr>
              <w:t>ИСон</w:t>
            </w:r>
            <w:proofErr w:type="spellEnd"/>
            <w:r w:rsidRPr="00510886">
              <w:rPr>
                <w:rFonts w:ascii="Garamond" w:hAnsi="Garamond"/>
                <w:color w:val="000000"/>
                <w:lang w:val="ru-RU"/>
              </w:rPr>
              <w:t>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i,p,h</m:t>
                  </m:r>
                </m:sub>
                <m:sup>
                  <m:r>
                    <w:rPr>
                      <w:rFonts w:ascii="Cambria Math" w:hAnsi="Cambria Math"/>
                      <w:lang w:val="ru-RU"/>
                    </w:rPr>
                    <m:t>ИСон</m:t>
                  </m:r>
                </m:sup>
              </m:sSubSup>
            </m:oMath>
            <w:r w:rsidRPr="00510886">
              <w:rPr>
                <w:rFonts w:ascii="Garamond" w:hAnsi="Garamond"/>
                <w:color w:val="000000"/>
                <w:lang w:val="ru-RU"/>
              </w:rPr>
              <w:t>), определяемая режимом поставки электроэнергии в отдельные энергорайоны на территории России, временно работающие изолированно от ЕЭС России параллельно с зарубежной энергосистемой или ее частью (при отключении всех электрических связей с ЕЭС России), определяется как величина отклонения, уменьшенная на сумму составляющих величин отклонений по внешней инициативе;</w:t>
            </w:r>
          </w:p>
          <w:p w14:paraId="1ED737F9"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o</w:t>
            </w:r>
            <w:r w:rsidRPr="00510886">
              <w:rPr>
                <w:rFonts w:ascii="Garamond" w:hAnsi="Garamond"/>
                <w:color w:val="000000"/>
                <w:lang w:val="ru-RU"/>
              </w:rPr>
              <w:t xml:space="preserve"> составляющая величина отклонения, относимая на внешнюю инициативу </w:t>
            </w:r>
            <w:proofErr w:type="spellStart"/>
            <w:r w:rsidRPr="00510886">
              <w:rPr>
                <w:rFonts w:ascii="Garamond" w:hAnsi="Garamond"/>
                <w:color w:val="000000"/>
                <w:lang w:val="ru-RU"/>
              </w:rPr>
              <w:t>ИВпр</w:t>
            </w:r>
            <w:proofErr w:type="spellEnd"/>
            <w:r w:rsidRPr="00510886">
              <w:rPr>
                <w:rFonts w:ascii="Garamond" w:hAnsi="Garamond"/>
                <w:color w:val="000000"/>
                <w:lang w:val="ru-RU"/>
              </w:rPr>
              <w:t xml:space="preserve">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s,h</m:t>
                  </m:r>
                </m:sub>
                <m:sup>
                  <m:r>
                    <w:rPr>
                      <w:rFonts w:ascii="Cambria Math" w:hAnsi="Cambria Math"/>
                      <w:lang w:val="ru-RU"/>
                    </w:rPr>
                    <m:t>ИВпр</m:t>
                  </m:r>
                </m:sup>
              </m:sSubSup>
            </m:oMath>
            <w:r w:rsidRPr="00510886">
              <w:rPr>
                <w:rFonts w:ascii="Garamond" w:hAnsi="Garamond"/>
                <w:color w:val="000000"/>
                <w:lang w:val="ru-RU"/>
              </w:rPr>
              <w:t>), определяемая режимом поставки электроэнергии в рамках оказания взаимопомощи в режиме параллельной работы ЕЭС России и зарубежных энергосистем, определяется в соответствии с п. 2.4.3.1 настоящего Регламента как величина отклонения, отнесенная на ГТП экспорта и (или) на ГТП импорта, зарегистрированные на сечениях экспорта-импорта, расположенных на границах ценовых зон оптового рынка, по которым осуществлялась такая поставка;</w:t>
            </w:r>
          </w:p>
          <w:p w14:paraId="418B1E41"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o</w:t>
            </w:r>
            <w:r w:rsidRPr="00510886">
              <w:rPr>
                <w:rFonts w:ascii="Garamond" w:hAnsi="Garamond"/>
                <w:color w:val="000000"/>
                <w:lang w:val="ru-RU"/>
              </w:rPr>
              <w:t xml:space="preserve"> составляющая величина отклонения, относимая на собственную инициативу </w:t>
            </w:r>
            <w:proofErr w:type="spellStart"/>
            <w:r w:rsidRPr="00510886">
              <w:rPr>
                <w:rFonts w:ascii="Garamond" w:hAnsi="Garamond"/>
                <w:color w:val="000000"/>
                <w:lang w:val="ru-RU"/>
              </w:rPr>
              <w:t>ИСпр</w:t>
            </w:r>
            <w:proofErr w:type="spellEnd"/>
            <w:r w:rsidRPr="00510886">
              <w:rPr>
                <w:rFonts w:ascii="Garamond" w:hAnsi="Garamond"/>
                <w:color w:val="000000"/>
                <w:lang w:val="ru-RU"/>
              </w:rPr>
              <w:t xml:space="preserve">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s,h</m:t>
                  </m:r>
                </m:sub>
                <m:sup>
                  <m:r>
                    <w:rPr>
                      <w:rFonts w:ascii="Cambria Math" w:hAnsi="Cambria Math"/>
                      <w:lang w:val="ru-RU"/>
                    </w:rPr>
                    <m:t>ИСпр</m:t>
                  </m:r>
                </m:sup>
              </m:sSubSup>
            </m:oMath>
            <w:r w:rsidRPr="00510886">
              <w:rPr>
                <w:rFonts w:ascii="Garamond" w:hAnsi="Garamond"/>
                <w:color w:val="000000"/>
                <w:lang w:val="ru-RU"/>
              </w:rPr>
              <w:t>), определяемая режимом поставки электроэнергии в рамках оказания взаимопомощи в режиме параллельной работы ЕЭС России и зарубежных энергосистем, рассчитанная КО в соответствии с п. 2.4.3.2 настоящего Регламента.</w:t>
            </w:r>
          </w:p>
          <w:p w14:paraId="11147271"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w:t>
            </w:r>
          </w:p>
        </w:tc>
        <w:tc>
          <w:tcPr>
            <w:tcW w:w="6905" w:type="dxa"/>
            <w:tcMar>
              <w:top w:w="30" w:type="dxa"/>
              <w:left w:w="45" w:type="dxa"/>
              <w:bottom w:w="30" w:type="dxa"/>
              <w:right w:w="45" w:type="dxa"/>
            </w:tcMar>
          </w:tcPr>
          <w:p w14:paraId="58770FD2" w14:textId="77777777" w:rsidR="008B1FD0" w:rsidRPr="00510886" w:rsidRDefault="008B1FD0" w:rsidP="00252AF9">
            <w:pPr>
              <w:pStyle w:val="2"/>
              <w:spacing w:before="120" w:after="120" w:line="240" w:lineRule="auto"/>
              <w:ind w:left="120"/>
              <w:jc w:val="both"/>
              <w:rPr>
                <w:rFonts w:ascii="Garamond" w:hAnsi="Garamond"/>
                <w:sz w:val="22"/>
                <w:szCs w:val="22"/>
                <w:lang w:val="ru-RU"/>
              </w:rPr>
            </w:pPr>
            <w:r w:rsidRPr="00510886">
              <w:rPr>
                <w:rFonts w:ascii="Garamond" w:hAnsi="Garamond"/>
                <w:color w:val="000000"/>
                <w:sz w:val="22"/>
                <w:szCs w:val="22"/>
                <w:lang w:val="ru-RU"/>
              </w:rPr>
              <w:t>Виды инициатив отклонений</w:t>
            </w:r>
          </w:p>
          <w:p w14:paraId="6AA6E306"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Величина отклонения, определенная в соответствии с п. 2.1 настоящего Регламента, в зависимости от причины его возникновения может быть отнесена:</w:t>
            </w:r>
          </w:p>
          <w:p w14:paraId="1F604110" w14:textId="77777777" w:rsidR="008B1FD0" w:rsidRPr="00510886" w:rsidRDefault="008B1FD0" w:rsidP="00252AF9">
            <w:pPr>
              <w:numPr>
                <w:ilvl w:val="0"/>
                <w:numId w:val="5"/>
              </w:numPr>
              <w:spacing w:before="120" w:after="120" w:line="240" w:lineRule="auto"/>
              <w:jc w:val="both"/>
              <w:rPr>
                <w:rFonts w:ascii="Garamond" w:hAnsi="Garamond"/>
                <w:lang w:val="ru-RU"/>
              </w:rPr>
            </w:pPr>
            <w:r w:rsidRPr="00510886">
              <w:rPr>
                <w:rFonts w:ascii="Garamond" w:hAnsi="Garamond"/>
                <w:color w:val="000000"/>
                <w:lang w:val="ru-RU"/>
              </w:rPr>
              <w:t>к отклонениям по внешней инициативе по причине, не зависящей от участника оптового рынка и вызванной действиями:</w:t>
            </w:r>
          </w:p>
          <w:p w14:paraId="4AACBB29"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иных участников оптового рынка;</w:t>
            </w:r>
          </w:p>
          <w:p w14:paraId="5F94DE26"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владельцев объектов электросетевого хозяйства;</w:t>
            </w:r>
          </w:p>
          <w:p w14:paraId="6D1B31DE"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организации коммерческой инфраструктуры;</w:t>
            </w:r>
          </w:p>
          <w:p w14:paraId="4754F83A"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Системного оператора;</w:t>
            </w:r>
          </w:p>
          <w:p w14:paraId="21C3962C" w14:textId="77777777" w:rsidR="008B1FD0" w:rsidRPr="00510886" w:rsidRDefault="008B1FD0" w:rsidP="00252AF9">
            <w:pPr>
              <w:numPr>
                <w:ilvl w:val="0"/>
                <w:numId w:val="5"/>
              </w:numPr>
              <w:spacing w:before="120" w:after="120" w:line="240" w:lineRule="auto"/>
              <w:jc w:val="both"/>
              <w:rPr>
                <w:rFonts w:ascii="Garamond" w:hAnsi="Garamond"/>
                <w:lang w:val="ru-RU"/>
              </w:rPr>
            </w:pPr>
            <w:r w:rsidRPr="00510886">
              <w:rPr>
                <w:rFonts w:ascii="Garamond" w:hAnsi="Garamond"/>
                <w:color w:val="000000"/>
                <w:lang w:val="ru-RU"/>
              </w:rPr>
              <w:t>к отклонениям по собственной инициативе участника оптового рынка.</w:t>
            </w:r>
          </w:p>
          <w:p w14:paraId="6764EC4D"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Каждая составляющая величина отклонения по внешней инициативе может быть разделена на составляющие величины отклонений по внешней инициативе в зависимости от очередности их формирования:</w:t>
            </w:r>
          </w:p>
          <w:p w14:paraId="25CA2968"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а)</w:t>
            </w:r>
            <w:r w:rsidRPr="00510886">
              <w:rPr>
                <w:rFonts w:ascii="Garamond" w:hAnsi="Garamond"/>
                <w:color w:val="000000"/>
                <w:lang w:val="ru-RU"/>
              </w:rPr>
              <w:t xml:space="preserve"> составляющая величина отклонения, относимая на внешнюю инициативу </w:t>
            </w:r>
            <w:proofErr w:type="spellStart"/>
            <w:r w:rsidRPr="00510886">
              <w:rPr>
                <w:rFonts w:ascii="Garamond" w:hAnsi="Garamond"/>
                <w:color w:val="000000"/>
                <w:lang w:val="ru-RU"/>
              </w:rPr>
              <w:t>ИВ1</w:t>
            </w:r>
            <w:proofErr w:type="spellEnd"/>
            <w:r w:rsidRPr="00510886">
              <w:rPr>
                <w:rFonts w:ascii="Garamond" w:hAnsi="Garamond"/>
                <w:color w:val="000000"/>
                <w:lang w:val="ru-RU"/>
              </w:rPr>
              <w:t xml:space="preserve"> (</w:t>
            </w:r>
            <m:oMath>
              <m:sSub>
                <m:sSubPr>
                  <m:ctrlPr>
                    <w:rPr>
                      <w:rFonts w:ascii="Cambria Math" w:hAnsi="Cambria Math"/>
                      <w:lang w:val="ru-RU"/>
                    </w:rPr>
                  </m:ctrlPr>
                </m:sSubPr>
                <m:e>
                  <m:r>
                    <w:rPr>
                      <w:rFonts w:ascii="Cambria Math" w:hAnsi="Cambria Math"/>
                      <w:lang w:val="ru-RU"/>
                    </w:rPr>
                    <m:t>∆О</m:t>
                  </m:r>
                </m:e>
                <m:sub>
                  <m:r>
                    <w:rPr>
                      <w:rFonts w:ascii="Cambria Math" w:hAnsi="Cambria Math"/>
                      <w:lang w:val="ru-RU"/>
                    </w:rPr>
                    <m:t>ИВ1</m:t>
                  </m:r>
                </m:sub>
              </m:sSub>
            </m:oMath>
            <w:r w:rsidRPr="00510886">
              <w:rPr>
                <w:rFonts w:ascii="Garamond" w:hAnsi="Garamond"/>
                <w:color w:val="000000"/>
                <w:lang w:val="ru-RU"/>
              </w:rPr>
              <w:t>):</w:t>
            </w:r>
          </w:p>
          <w:p w14:paraId="57A32FAE"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для ГТП генерации, </w:t>
            </w:r>
            <w:proofErr w:type="spellStart"/>
            <w:r w:rsidRPr="00510886">
              <w:rPr>
                <w:rFonts w:ascii="Garamond" w:hAnsi="Garamond"/>
                <w:color w:val="000000"/>
                <w:lang w:val="ru-RU"/>
              </w:rPr>
              <w:t>ГТП</w:t>
            </w:r>
            <w:proofErr w:type="spellEnd"/>
            <w:r w:rsidRPr="00510886">
              <w:rPr>
                <w:rFonts w:ascii="Garamond" w:hAnsi="Garamond"/>
                <w:color w:val="000000"/>
                <w:lang w:val="ru-RU"/>
              </w:rPr>
              <w:t xml:space="preserve"> потребления </w:t>
            </w:r>
            <w:proofErr w:type="spellStart"/>
            <w:r w:rsidRPr="00510886">
              <w:rPr>
                <w:rFonts w:ascii="Garamond" w:hAnsi="Garamond"/>
                <w:color w:val="000000"/>
                <w:lang w:val="ru-RU"/>
              </w:rPr>
              <w:t>ГАЭС</w:t>
            </w:r>
            <w:proofErr w:type="spellEnd"/>
            <w:r w:rsidRPr="00510886">
              <w:rPr>
                <w:rFonts w:ascii="Garamond" w:hAnsi="Garamond"/>
                <w:color w:val="000000"/>
                <w:lang w:val="ru-RU"/>
              </w:rPr>
              <w:t xml:space="preserve"> и </w:t>
            </w:r>
            <w:proofErr w:type="spellStart"/>
            <w:r w:rsidRPr="00510886">
              <w:rPr>
                <w:rFonts w:ascii="Garamond" w:hAnsi="Garamond"/>
                <w:color w:val="000000"/>
                <w:lang w:val="ru-RU"/>
              </w:rPr>
              <w:t>ГТП</w:t>
            </w:r>
            <w:proofErr w:type="spellEnd"/>
            <w:r w:rsidRPr="00510886">
              <w:rPr>
                <w:rFonts w:ascii="Garamond" w:hAnsi="Garamond"/>
                <w:color w:val="000000"/>
                <w:lang w:val="ru-RU"/>
              </w:rPr>
              <w:t xml:space="preserve"> потребления с регулируемой нагрузкой (в отношении объекта управления), отнесенных к территории ценовых зон или неценовой зоны Калининградской области, определяемая режимом производства (потребления, поставки) заданным плановым </w:t>
            </w:r>
            <w:proofErr w:type="spellStart"/>
            <w:r w:rsidRPr="00510886">
              <w:rPr>
                <w:rFonts w:ascii="Garamond" w:hAnsi="Garamond"/>
                <w:color w:val="000000"/>
                <w:lang w:val="ru-RU"/>
              </w:rPr>
              <w:t>ДГ</w:t>
            </w:r>
            <w:proofErr w:type="spellEnd"/>
            <w:r w:rsidRPr="00510886">
              <w:rPr>
                <w:rFonts w:ascii="Garamond" w:hAnsi="Garamond"/>
                <w:color w:val="000000"/>
                <w:lang w:val="ru-RU"/>
              </w:rPr>
              <w:t>, являющимся результатом конкурентного отбора заявок для балансирования системы, и равная разнице между диспетчерским объемом электроэнергии и плановым почасовым объемом производства (потребления, поставки) электроэнергии, с учетом дополнительных расчетов, выполняемых КО в соответствии с пунктом 2.2.1.1 настоящего Регламента;</w:t>
            </w:r>
          </w:p>
          <w:p w14:paraId="2A690931"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для ГТП экспорта (ГТП импорта) определяемая по результатам конкурентного отбора заявок для балансирования системы как разница между объемом, включенным в </w:t>
            </w:r>
            <w:proofErr w:type="spellStart"/>
            <w:r w:rsidRPr="00510886">
              <w:rPr>
                <w:rFonts w:ascii="Garamond" w:hAnsi="Garamond"/>
                <w:color w:val="000000"/>
                <w:lang w:val="ru-RU"/>
              </w:rPr>
              <w:t>ПБР</w:t>
            </w:r>
            <w:proofErr w:type="spellEnd"/>
            <w:r w:rsidRPr="00510886">
              <w:rPr>
                <w:rFonts w:ascii="Garamond" w:hAnsi="Garamond"/>
                <w:color w:val="000000"/>
                <w:lang w:val="ru-RU"/>
              </w:rPr>
              <w:t xml:space="preserve"> в отношении соответствующего сечения экспорта-импорта, и плановым почасовым объемом перетока электрической энергии по данному сечению экспорта-импорта, определенным по результатам конкурентного отбора ценовых заявок на сутки вперед с учетом дополнительных расчетов, выполняемых КО в соответствии с пунктом 2.4 настоящего Регламента;</w:t>
            </w:r>
          </w:p>
          <w:p w14:paraId="1A92749F"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б)</w:t>
            </w:r>
            <w:r w:rsidRPr="00510886">
              <w:rPr>
                <w:rFonts w:ascii="Garamond" w:hAnsi="Garamond"/>
                <w:color w:val="000000"/>
                <w:lang w:val="ru-RU"/>
              </w:rPr>
              <w:t xml:space="preserve">  составляющая величина отклонения, относимая на внешнюю инициативу </w:t>
            </w:r>
            <w:proofErr w:type="spellStart"/>
            <w:r w:rsidRPr="00510886">
              <w:rPr>
                <w:rFonts w:ascii="Garamond" w:hAnsi="Garamond"/>
                <w:color w:val="000000"/>
                <w:lang w:val="ru-RU"/>
              </w:rPr>
              <w:t>ИВ0</w:t>
            </w:r>
            <w:proofErr w:type="spellEnd"/>
            <w:r w:rsidRPr="00510886">
              <w:rPr>
                <w:rFonts w:ascii="Garamond" w:hAnsi="Garamond"/>
                <w:color w:val="000000"/>
                <w:lang w:val="ru-RU"/>
              </w:rPr>
              <w:t xml:space="preserve"> (</w:t>
            </w:r>
            <m:oMath>
              <m:sSub>
                <m:sSubPr>
                  <m:ctrlPr>
                    <w:rPr>
                      <w:rFonts w:ascii="Cambria Math" w:hAnsi="Cambria Math"/>
                      <w:lang w:val="ru-RU"/>
                    </w:rPr>
                  </m:ctrlPr>
                </m:sSubPr>
                <m:e>
                  <m:r>
                    <w:rPr>
                      <w:rFonts w:ascii="Cambria Math" w:hAnsi="Cambria Math"/>
                      <w:lang w:val="ru-RU"/>
                    </w:rPr>
                    <m:t>∆О</m:t>
                  </m:r>
                </m:e>
                <m:sub>
                  <m:r>
                    <w:rPr>
                      <w:rFonts w:ascii="Cambria Math" w:hAnsi="Cambria Math"/>
                      <w:lang w:val="ru-RU"/>
                    </w:rPr>
                    <m:t>ИВ0</m:t>
                  </m:r>
                </m:sub>
              </m:sSub>
            </m:oMath>
            <w:r w:rsidRPr="00510886">
              <w:rPr>
                <w:rFonts w:ascii="Garamond" w:hAnsi="Garamond"/>
                <w:color w:val="000000"/>
                <w:lang w:val="ru-RU"/>
              </w:rPr>
              <w:t>):</w:t>
            </w:r>
          </w:p>
          <w:p w14:paraId="7F90A6BD"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в отношении ГТП генерации, </w:t>
            </w:r>
            <w:proofErr w:type="spellStart"/>
            <w:r w:rsidRPr="00510886">
              <w:rPr>
                <w:rFonts w:ascii="Garamond" w:hAnsi="Garamond"/>
                <w:color w:val="000000"/>
                <w:lang w:val="ru-RU"/>
              </w:rPr>
              <w:t>ГТП</w:t>
            </w:r>
            <w:proofErr w:type="spellEnd"/>
            <w:r w:rsidRPr="00510886">
              <w:rPr>
                <w:rFonts w:ascii="Garamond" w:hAnsi="Garamond"/>
                <w:color w:val="000000"/>
                <w:lang w:val="ru-RU"/>
              </w:rPr>
              <w:t xml:space="preserve"> потребления </w:t>
            </w:r>
            <w:proofErr w:type="spellStart"/>
            <w:r w:rsidRPr="00510886">
              <w:rPr>
                <w:rFonts w:ascii="Garamond" w:hAnsi="Garamond"/>
                <w:color w:val="000000"/>
                <w:lang w:val="ru-RU"/>
              </w:rPr>
              <w:t>ГАЭС</w:t>
            </w:r>
            <w:proofErr w:type="spellEnd"/>
            <w:r w:rsidRPr="00510886">
              <w:rPr>
                <w:rFonts w:ascii="Garamond" w:hAnsi="Garamond"/>
                <w:color w:val="000000"/>
                <w:lang w:val="ru-RU"/>
              </w:rPr>
              <w:t xml:space="preserve"> и </w:t>
            </w:r>
            <w:proofErr w:type="spellStart"/>
            <w:r w:rsidRPr="00510886">
              <w:rPr>
                <w:rFonts w:ascii="Garamond" w:hAnsi="Garamond"/>
                <w:color w:val="000000"/>
                <w:lang w:val="ru-RU"/>
              </w:rPr>
              <w:t>ГТП</w:t>
            </w:r>
            <w:proofErr w:type="spellEnd"/>
            <w:r w:rsidRPr="00510886">
              <w:rPr>
                <w:rFonts w:ascii="Garamond" w:hAnsi="Garamond"/>
                <w:color w:val="000000"/>
                <w:lang w:val="ru-RU"/>
              </w:rPr>
              <w:t xml:space="preserve"> потребления с регулируемой нагрузкой (в отношении объекта управления), отнесенных к территории ценовых зон или неценовой зоны Калининградской области, определяемая режимом производства (потребления, поставки) заданным диспетчерскими командами (командами дистанционного управления) и равная разнице между объемом электроэнергии, определяемым указанными командами (объем производства согласно </w:t>
            </w:r>
            <w:proofErr w:type="spellStart"/>
            <w:r w:rsidRPr="00510886">
              <w:rPr>
                <w:rFonts w:ascii="Garamond" w:hAnsi="Garamond"/>
                <w:color w:val="000000"/>
                <w:lang w:val="ru-RU"/>
              </w:rPr>
              <w:t>УДГ</w:t>
            </w:r>
            <w:proofErr w:type="spellEnd"/>
            <w:r w:rsidRPr="00510886">
              <w:rPr>
                <w:rFonts w:ascii="Garamond" w:hAnsi="Garamond"/>
                <w:color w:val="000000"/>
                <w:lang w:val="ru-RU"/>
              </w:rPr>
              <w:t xml:space="preserve">), и объемом, ранее заданным плановым </w:t>
            </w:r>
            <w:proofErr w:type="spellStart"/>
            <w:r w:rsidRPr="00510886">
              <w:rPr>
                <w:rFonts w:ascii="Garamond" w:hAnsi="Garamond"/>
                <w:color w:val="000000"/>
                <w:lang w:val="ru-RU"/>
              </w:rPr>
              <w:t>ДГ</w:t>
            </w:r>
            <w:proofErr w:type="spellEnd"/>
            <w:r w:rsidRPr="00510886">
              <w:rPr>
                <w:rFonts w:ascii="Garamond" w:hAnsi="Garamond"/>
                <w:color w:val="000000"/>
                <w:lang w:val="ru-RU"/>
              </w:rPr>
              <w:t>, являющимся результатом конкурентного отбора заявок для балансирования системы, с учетом дополнительных расчетов, выполняемых КО в соответствии с пунктом 2.2.3 настоящего Регламента;</w:t>
            </w:r>
          </w:p>
          <w:p w14:paraId="6B599C97"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в отношении ГТП экспорта (ГТП импорта) определяемая как согласованное СО и организацией, осуществляющей функции оперативно-диспетчерского управления в зарубежной энергосистеме, изменение по запросу СО в данном часе графика сальдо перетоков относительно планового графика на соответствующем сечении экспорта-импорта с учетом дополнительных расчетов, выполняемых КО в соответствии с пунктом 2.4 настоящего Регламента;</w:t>
            </w:r>
          </w:p>
          <w:p w14:paraId="67D9377A"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в)</w:t>
            </w:r>
            <w:r w:rsidRPr="00510886">
              <w:rPr>
                <w:rFonts w:ascii="Garamond" w:hAnsi="Garamond"/>
                <w:color w:val="000000"/>
                <w:lang w:val="ru-RU"/>
              </w:rPr>
              <w:t xml:space="preserve">  составляющая величина отклонения, относимая на внешнюю инициативу </w:t>
            </w:r>
            <w:proofErr w:type="spellStart"/>
            <w:r w:rsidRPr="00510886">
              <w:rPr>
                <w:rFonts w:ascii="Garamond" w:hAnsi="Garamond"/>
                <w:color w:val="000000"/>
                <w:lang w:val="ru-RU"/>
              </w:rPr>
              <w:t>ИВ0</w:t>
            </w:r>
            <w:proofErr w:type="spellEnd"/>
            <w:r w:rsidRPr="00510886">
              <w:rPr>
                <w:rFonts w:ascii="Garamond" w:hAnsi="Garamond"/>
                <w:color w:val="000000"/>
                <w:lang w:val="ru-RU"/>
              </w:rPr>
              <w:t>-1 (</w:t>
            </w:r>
            <m:oMath>
              <m:sSub>
                <m:sSubPr>
                  <m:ctrlPr>
                    <w:rPr>
                      <w:rFonts w:ascii="Cambria Math" w:hAnsi="Cambria Math"/>
                      <w:lang w:val="ru-RU"/>
                    </w:rPr>
                  </m:ctrlPr>
                </m:sSubPr>
                <m:e>
                  <m:r>
                    <w:rPr>
                      <w:rFonts w:ascii="Cambria Math" w:hAnsi="Cambria Math"/>
                      <w:lang w:val="ru-RU"/>
                    </w:rPr>
                    <m:t>∆О</m:t>
                  </m:r>
                </m:e>
                <m:sub>
                  <m:r>
                    <w:rPr>
                      <w:rFonts w:ascii="Cambria Math" w:hAnsi="Cambria Math"/>
                      <w:lang w:val="ru-RU"/>
                    </w:rPr>
                    <m:t>ИВО-1</m:t>
                  </m:r>
                </m:sub>
              </m:sSub>
            </m:oMath>
            <w:r w:rsidRPr="00510886">
              <w:rPr>
                <w:rFonts w:ascii="Garamond" w:hAnsi="Garamond"/>
                <w:color w:val="000000"/>
                <w:lang w:val="ru-RU"/>
              </w:rPr>
              <w:t>), обусловленная формированием планового диспетчерского графика и определяемая в соответствии с п. 2.2.2 настоящего Регламента;</w:t>
            </w:r>
          </w:p>
          <w:p w14:paraId="13322F72"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г)</w:t>
            </w:r>
            <w:r w:rsidRPr="00510886">
              <w:rPr>
                <w:rFonts w:ascii="Garamond" w:hAnsi="Garamond"/>
                <w:color w:val="000000"/>
                <w:lang w:val="ru-RU"/>
              </w:rPr>
              <w:t xml:space="preserve">  составляющая величина отклонения по внешней инициативе ИВК (</w:t>
            </w:r>
            <m:oMath>
              <m:sSub>
                <m:sSubPr>
                  <m:ctrlPr>
                    <w:rPr>
                      <w:rFonts w:ascii="Cambria Math" w:hAnsi="Cambria Math"/>
                      <w:lang w:val="ru-RU"/>
                    </w:rPr>
                  </m:ctrlPr>
                </m:sSubPr>
                <m:e>
                  <m:r>
                    <w:rPr>
                      <w:rFonts w:ascii="Cambria Math" w:hAnsi="Cambria Math"/>
                      <w:lang w:val="ru-RU"/>
                    </w:rPr>
                    <m:t>∆О</m:t>
                  </m:r>
                </m:e>
                <m:sub>
                  <m:r>
                    <w:rPr>
                      <w:rFonts w:ascii="Cambria Math" w:hAnsi="Cambria Math"/>
                      <w:lang w:val="ru-RU"/>
                    </w:rPr>
                    <m:t>ИВК</m:t>
                  </m:r>
                </m:sub>
              </m:sSub>
            </m:oMath>
            <w:r w:rsidRPr="00510886">
              <w:rPr>
                <w:rFonts w:ascii="Garamond" w:hAnsi="Garamond"/>
                <w:color w:val="000000"/>
                <w:lang w:val="ru-RU"/>
              </w:rPr>
              <w:t xml:space="preserve">), определяемая диспетчерскими командами, являющимися результатом компенсации отклонений по потреблению электроэнергии в ГТП потребления в результате подачи оперативных </w:t>
            </w:r>
            <w:proofErr w:type="spellStart"/>
            <w:r w:rsidRPr="00510886">
              <w:rPr>
                <w:rFonts w:ascii="Garamond" w:hAnsi="Garamond"/>
                <w:color w:val="000000"/>
                <w:lang w:val="ru-RU"/>
              </w:rPr>
              <w:t>ценопринимающих</w:t>
            </w:r>
            <w:proofErr w:type="spellEnd"/>
            <w:r w:rsidRPr="00510886">
              <w:rPr>
                <w:rFonts w:ascii="Garamond" w:hAnsi="Garamond"/>
                <w:color w:val="000000"/>
                <w:lang w:val="ru-RU"/>
              </w:rPr>
              <w:t xml:space="preserve"> заявок в соответствии с подпунктом 1 п. 7.2 </w:t>
            </w:r>
            <w:r w:rsidRPr="00510886">
              <w:rPr>
                <w:rFonts w:ascii="Garamond" w:hAnsi="Garamond"/>
                <w:i/>
                <w:color w:val="000000"/>
                <w:lang w:val="ru-RU"/>
              </w:rPr>
              <w:t>Регламента подачи ценовых заявок участниками оптового рынка </w:t>
            </w:r>
            <w:r w:rsidRPr="00510886">
              <w:rPr>
                <w:rFonts w:ascii="Garamond" w:hAnsi="Garamond"/>
                <w:color w:val="000000"/>
                <w:lang w:val="ru-RU"/>
              </w:rPr>
              <w:t>(Приложение № 5 к</w:t>
            </w:r>
            <w:r w:rsidRPr="00510886">
              <w:rPr>
                <w:rFonts w:ascii="Garamond" w:hAnsi="Garamond"/>
                <w:i/>
                <w:color w:val="000000"/>
                <w:lang w:val="ru-RU"/>
              </w:rPr>
              <w:t xml:space="preserve"> Договору о присоединении к торговой системе оптового рынка</w:t>
            </w:r>
            <w:r w:rsidRPr="00510886">
              <w:rPr>
                <w:rFonts w:ascii="Garamond" w:hAnsi="Garamond"/>
                <w:color w:val="000000"/>
                <w:lang w:val="ru-RU"/>
              </w:rPr>
              <w:t>);</w:t>
            </w:r>
          </w:p>
          <w:p w14:paraId="0752E004"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д)</w:t>
            </w:r>
            <w:r w:rsidRPr="00510886">
              <w:rPr>
                <w:rFonts w:ascii="Garamond" w:hAnsi="Garamond"/>
                <w:color w:val="000000"/>
                <w:lang w:val="ru-RU"/>
              </w:rPr>
              <w:t xml:space="preserve">  составляющая величина отклонения, относимая на внешнюю инициативу ИВА (</w:t>
            </w:r>
            <m:oMath>
              <m:sSub>
                <m:sSubPr>
                  <m:ctrlPr>
                    <w:rPr>
                      <w:rFonts w:ascii="Cambria Math" w:hAnsi="Cambria Math"/>
                      <w:lang w:val="ru-RU"/>
                    </w:rPr>
                  </m:ctrlPr>
                </m:sSubPr>
                <m:e>
                  <m:r>
                    <w:rPr>
                      <w:rFonts w:ascii="Cambria Math" w:hAnsi="Cambria Math"/>
                      <w:lang w:val="ru-RU"/>
                    </w:rPr>
                    <m:t>∆О</m:t>
                  </m:r>
                </m:e>
                <m:sub>
                  <m:r>
                    <w:rPr>
                      <w:rFonts w:ascii="Cambria Math" w:hAnsi="Cambria Math"/>
                      <w:lang w:val="ru-RU"/>
                    </w:rPr>
                    <m:t>ИВА</m:t>
                  </m:r>
                </m:sub>
              </m:sSub>
            </m:oMath>
            <w:r w:rsidRPr="00510886">
              <w:rPr>
                <w:rFonts w:ascii="Garamond" w:hAnsi="Garamond"/>
                <w:color w:val="000000"/>
                <w:lang w:val="ru-RU"/>
              </w:rPr>
              <w:t xml:space="preserve">), определяемая режимом производства (потребления, поставки) заданным управляющими воздействиями противоаварийной и (или) режимной автоматики, диспетчерскими командами (распоряжениями) (командами дистанционного управления) на изменение режима потребления, включая ввод графиков временного отключения, а также графиков ограничения потребления, и равная разнице между объемом электроэнергии, определяемым указанными воздействиями, и объемом, ранее заданным диспетчерскими командами, при их отсутствии – плановым </w:t>
            </w:r>
            <w:proofErr w:type="spellStart"/>
            <w:r w:rsidRPr="00510886">
              <w:rPr>
                <w:rFonts w:ascii="Garamond" w:hAnsi="Garamond"/>
                <w:color w:val="000000"/>
                <w:lang w:val="ru-RU"/>
              </w:rPr>
              <w:t>ДГ</w:t>
            </w:r>
            <w:proofErr w:type="spellEnd"/>
            <w:r w:rsidRPr="00510886">
              <w:rPr>
                <w:rFonts w:ascii="Garamond" w:hAnsi="Garamond"/>
                <w:color w:val="000000"/>
                <w:lang w:val="ru-RU"/>
              </w:rPr>
              <w:t>, являющимся результатом конкурентного отбора заявок для балансирования системы, при его отсутствии – плановым объемом производства (потребления, поставки) электроэнергии;</w:t>
            </w:r>
          </w:p>
          <w:p w14:paraId="1168A464"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е)</w:t>
            </w:r>
            <w:r w:rsidRPr="00510886">
              <w:rPr>
                <w:rFonts w:ascii="Garamond" w:hAnsi="Garamond"/>
                <w:color w:val="000000"/>
                <w:lang w:val="ru-RU"/>
              </w:rPr>
              <w:t xml:space="preserve"> составляющая величины отклонения, относимая на собственную инициативу </w:t>
            </w:r>
            <w:proofErr w:type="spellStart"/>
            <w:r w:rsidRPr="00510886">
              <w:rPr>
                <w:rFonts w:ascii="Garamond" w:hAnsi="Garamond"/>
                <w:color w:val="000000"/>
                <w:lang w:val="ru-RU"/>
              </w:rPr>
              <w:t>ИС</w:t>
            </w:r>
            <w:proofErr w:type="spellEnd"/>
            <w:r w:rsidRPr="00510886">
              <w:rPr>
                <w:rFonts w:ascii="Garamond" w:hAnsi="Garamond"/>
                <w:color w:val="000000"/>
                <w:lang w:val="ru-RU"/>
              </w:rPr>
              <w:t xml:space="preserve"> (</w:t>
            </w:r>
            <m:oMath>
              <m:sSub>
                <m:sSubPr>
                  <m:ctrlPr>
                    <w:rPr>
                      <w:rFonts w:ascii="Cambria Math" w:hAnsi="Cambria Math"/>
                      <w:lang w:val="ru-RU"/>
                    </w:rPr>
                  </m:ctrlPr>
                </m:sSubPr>
                <m:e>
                  <m:r>
                    <w:rPr>
                      <w:rFonts w:ascii="Cambria Math" w:hAnsi="Cambria Math"/>
                      <w:lang w:val="ru-RU"/>
                    </w:rPr>
                    <m:t>∆О</m:t>
                  </m:r>
                </m:e>
                <m:sub>
                  <m:r>
                    <w:rPr>
                      <w:rFonts w:ascii="Cambria Math" w:hAnsi="Cambria Math"/>
                      <w:lang w:val="ru-RU"/>
                    </w:rPr>
                    <m:t>ИС</m:t>
                  </m:r>
                </m:sub>
              </m:sSub>
            </m:oMath>
            <w:r w:rsidRPr="00510886">
              <w:rPr>
                <w:rFonts w:ascii="Garamond" w:hAnsi="Garamond"/>
                <w:color w:val="000000"/>
                <w:lang w:val="ru-RU"/>
              </w:rPr>
              <w:t>) определяется как величина отклонения, определенная в соответствии с п. 2.1 настоящего Регламента, уменьшенная на сумму составляющих величин отклонений по внешней инициативе, с учетом объемов собственной инициативы, определенных в соответствии с п. 2.2.3 настоящего Регламента;</w:t>
            </w:r>
          </w:p>
          <w:p w14:paraId="767746DF"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ж)</w:t>
            </w:r>
            <w:r w:rsidRPr="00510886">
              <w:rPr>
                <w:rFonts w:ascii="Garamond" w:hAnsi="Garamond"/>
                <w:color w:val="000000"/>
                <w:lang w:val="ru-RU"/>
              </w:rPr>
              <w:t xml:space="preserve"> составляющие величины отклонения объемов перетоков электрической энергии по сечениям экспорта-импорта от плановых значений в режиме параллельной работы ЕЭС России и зарубежных энергосистем:</w:t>
            </w:r>
          </w:p>
          <w:p w14:paraId="58E6E234"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составляющая величина отклонения, относимая на внешнюю инициативу </w:t>
            </w:r>
            <w:proofErr w:type="spellStart"/>
            <w:r w:rsidRPr="00510886">
              <w:rPr>
                <w:rFonts w:ascii="Garamond" w:hAnsi="Garamond"/>
                <w:color w:val="000000"/>
                <w:lang w:val="ru-RU"/>
              </w:rPr>
              <w:t>ИВон</w:t>
            </w:r>
            <w:proofErr w:type="spellEnd"/>
            <w:r w:rsidRPr="00510886">
              <w:rPr>
                <w:rFonts w:ascii="Garamond" w:hAnsi="Garamond"/>
                <w:color w:val="000000"/>
                <w:lang w:val="ru-RU"/>
              </w:rPr>
              <w:t>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i,p,h</m:t>
                  </m:r>
                </m:sub>
                <m:sup>
                  <m:r>
                    <w:rPr>
                      <w:rFonts w:ascii="Cambria Math" w:hAnsi="Cambria Math"/>
                      <w:lang w:val="ru-RU"/>
                    </w:rPr>
                    <m:t>ИВон</m:t>
                  </m:r>
                </m:sup>
              </m:sSubSup>
            </m:oMath>
            <w:r w:rsidRPr="00510886">
              <w:rPr>
                <w:rFonts w:ascii="Garamond" w:hAnsi="Garamond"/>
                <w:color w:val="000000"/>
                <w:lang w:val="ru-RU"/>
              </w:rPr>
              <w:t xml:space="preserve">), определяемая режимом поставки электроэнергии в отдельные </w:t>
            </w:r>
            <w:proofErr w:type="spellStart"/>
            <w:r w:rsidRPr="00510886">
              <w:rPr>
                <w:rFonts w:ascii="Garamond" w:hAnsi="Garamond"/>
                <w:color w:val="000000"/>
                <w:lang w:val="ru-RU"/>
              </w:rPr>
              <w:t>энергорайоны</w:t>
            </w:r>
            <w:proofErr w:type="spellEnd"/>
            <w:r w:rsidRPr="00510886">
              <w:rPr>
                <w:rFonts w:ascii="Garamond" w:hAnsi="Garamond"/>
                <w:color w:val="000000"/>
                <w:lang w:val="ru-RU"/>
              </w:rPr>
              <w:t xml:space="preserve"> на территории России, временно работающие изолированно от ЕЭС России параллельно с зарубежной энергосистемой или ее частью (при отключении всех электрических связей с ЕЭС России), определяется в соответствии с п. 2.4.7.1 настоящего Регламента величина отклонения, отнесенная на ГТП импорта, по которой осуществлялась такая поставка; </w:t>
            </w:r>
          </w:p>
          <w:p w14:paraId="2C80D536"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составляющая величина отклонения, относимая на собственную инициативу </w:t>
            </w:r>
            <w:proofErr w:type="spellStart"/>
            <w:r w:rsidRPr="00510886">
              <w:rPr>
                <w:rFonts w:ascii="Garamond" w:hAnsi="Garamond"/>
                <w:color w:val="000000"/>
                <w:lang w:val="ru-RU"/>
              </w:rPr>
              <w:t>ИСон</w:t>
            </w:r>
            <w:proofErr w:type="spellEnd"/>
            <w:r w:rsidRPr="00510886">
              <w:rPr>
                <w:rFonts w:ascii="Garamond" w:hAnsi="Garamond"/>
                <w:color w:val="000000"/>
                <w:lang w:val="ru-RU"/>
              </w:rPr>
              <w:t>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i,p,h</m:t>
                  </m:r>
                </m:sub>
                <m:sup>
                  <m:r>
                    <w:rPr>
                      <w:rFonts w:ascii="Cambria Math" w:hAnsi="Cambria Math"/>
                      <w:lang w:val="ru-RU"/>
                    </w:rPr>
                    <m:t>ИСон</m:t>
                  </m:r>
                </m:sup>
              </m:sSubSup>
            </m:oMath>
            <w:r w:rsidRPr="00510886">
              <w:rPr>
                <w:rFonts w:ascii="Garamond" w:hAnsi="Garamond"/>
                <w:color w:val="000000"/>
                <w:lang w:val="ru-RU"/>
              </w:rPr>
              <w:t>), определяемая режимом поставки электроэнергии в отдельные энергорайоны на территории России, временно работающие изолированно от ЕЭС России параллельно с зарубежной энергосистемой или ее частью (при отключении всех электрических связей с ЕЭС России), определяется как величина отклонения, уменьшенная на сумму составляющих величин отклонений по внешней инициативе;</w:t>
            </w:r>
          </w:p>
          <w:p w14:paraId="658036CE"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составляющая величина отклонения, относимая на внешнюю инициативу </w:t>
            </w:r>
            <w:proofErr w:type="spellStart"/>
            <w:r w:rsidRPr="00510886">
              <w:rPr>
                <w:rFonts w:ascii="Garamond" w:hAnsi="Garamond"/>
                <w:color w:val="000000"/>
                <w:lang w:val="ru-RU"/>
              </w:rPr>
              <w:t>ИВпр</w:t>
            </w:r>
            <w:proofErr w:type="spellEnd"/>
            <w:r w:rsidRPr="00510886">
              <w:rPr>
                <w:rFonts w:ascii="Garamond" w:hAnsi="Garamond"/>
                <w:color w:val="000000"/>
                <w:lang w:val="ru-RU"/>
              </w:rPr>
              <w:t xml:space="preserve">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s,h</m:t>
                  </m:r>
                </m:sub>
                <m:sup>
                  <m:r>
                    <w:rPr>
                      <w:rFonts w:ascii="Cambria Math" w:hAnsi="Cambria Math"/>
                      <w:lang w:val="ru-RU"/>
                    </w:rPr>
                    <m:t>ИВпр</m:t>
                  </m:r>
                </m:sup>
              </m:sSubSup>
            </m:oMath>
            <w:r w:rsidRPr="00510886">
              <w:rPr>
                <w:rFonts w:ascii="Garamond" w:hAnsi="Garamond"/>
                <w:color w:val="000000"/>
                <w:lang w:val="ru-RU"/>
              </w:rPr>
              <w:t>), определяемая режимом поставки электроэнергии в рамках оказания взаимопомощи в режиме параллельной работы ЕЭС России и зарубежных энергосистем, определяется в соответствии с п. 2.4.3.1 настоящего Регламента как величина отклонения, отнесенная на ГТП экспорта и (или) на ГТП импорта, зарегистрированные на сечениях экспорта-импорта, расположенных на границах ценовых зон оптового рынка, по которым осуществлялась такая поставка;</w:t>
            </w:r>
          </w:p>
          <w:p w14:paraId="02C373E7"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составляющая величина отклонения, относимая на собственную инициативу </w:t>
            </w:r>
            <w:proofErr w:type="spellStart"/>
            <w:r w:rsidRPr="00510886">
              <w:rPr>
                <w:rFonts w:ascii="Garamond" w:hAnsi="Garamond"/>
                <w:color w:val="000000"/>
                <w:lang w:val="ru-RU"/>
              </w:rPr>
              <w:t>ИСпр</w:t>
            </w:r>
            <w:proofErr w:type="spellEnd"/>
            <w:r w:rsidRPr="00510886">
              <w:rPr>
                <w:rFonts w:ascii="Garamond" w:hAnsi="Garamond"/>
                <w:color w:val="000000"/>
                <w:lang w:val="ru-RU"/>
              </w:rPr>
              <w:t xml:space="preserve">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s,h</m:t>
                  </m:r>
                </m:sub>
                <m:sup>
                  <m:r>
                    <w:rPr>
                      <w:rFonts w:ascii="Cambria Math" w:hAnsi="Cambria Math"/>
                      <w:lang w:val="ru-RU"/>
                    </w:rPr>
                    <m:t>ИСпр</m:t>
                  </m:r>
                </m:sup>
              </m:sSubSup>
            </m:oMath>
            <w:r w:rsidRPr="00510886">
              <w:rPr>
                <w:rFonts w:ascii="Garamond" w:hAnsi="Garamond"/>
                <w:color w:val="000000"/>
                <w:lang w:val="ru-RU"/>
              </w:rPr>
              <w:t>), определяемая режимом поставки электроэнергии в рамках оказания взаимопомощи в режиме параллельной работы ЕЭС России и зарубежных энергосистем, рассчитанная КО в соответствии с п. 2.4.3.2 настоящего Регламента.</w:t>
            </w:r>
          </w:p>
          <w:p w14:paraId="1F420A16" w14:textId="77777777" w:rsidR="008B1FD0" w:rsidRPr="00510886" w:rsidRDefault="008B1FD0" w:rsidP="00252AF9">
            <w:pPr>
              <w:spacing w:before="120" w:after="120" w:line="240" w:lineRule="auto"/>
              <w:ind w:left="945"/>
              <w:jc w:val="both"/>
              <w:rPr>
                <w:rFonts w:ascii="Garamond" w:hAnsi="Garamond"/>
                <w:lang w:val="ru-RU"/>
              </w:rPr>
            </w:pPr>
            <w:r w:rsidRPr="00510886">
              <w:rPr>
                <w:rFonts w:ascii="Garamond" w:hAnsi="Garamond"/>
                <w:lang w:val="ru-RU"/>
              </w:rPr>
              <w:t>…</w:t>
            </w:r>
          </w:p>
        </w:tc>
      </w:tr>
      <w:tr w:rsidR="008B1FD0" w:rsidRPr="00510886" w14:paraId="2320C42E" w14:textId="77777777" w:rsidTr="00027644">
        <w:trPr>
          <w:trHeight w:val="20"/>
        </w:trPr>
        <w:tc>
          <w:tcPr>
            <w:tcW w:w="851" w:type="dxa"/>
            <w:tcMar>
              <w:top w:w="15" w:type="dxa"/>
              <w:left w:w="15" w:type="dxa"/>
              <w:bottom w:w="15" w:type="dxa"/>
              <w:right w:w="15" w:type="dxa"/>
            </w:tcMar>
            <w:vAlign w:val="center"/>
          </w:tcPr>
          <w:p w14:paraId="128E5B10" w14:textId="77777777" w:rsidR="008B1FD0" w:rsidRPr="00510886" w:rsidRDefault="008B1FD0" w:rsidP="00252AF9">
            <w:pPr>
              <w:spacing w:before="120" w:after="120" w:line="240" w:lineRule="auto"/>
              <w:ind w:left="50"/>
              <w:jc w:val="center"/>
              <w:rPr>
                <w:rFonts w:ascii="Garamond" w:hAnsi="Garamond"/>
                <w:b/>
                <w:lang w:val="ru-RU"/>
              </w:rPr>
            </w:pPr>
            <w:r w:rsidRPr="00510886">
              <w:rPr>
                <w:rFonts w:ascii="Garamond" w:hAnsi="Garamond"/>
                <w:b/>
                <w:lang w:val="ru-RU"/>
              </w:rPr>
              <w:t>2.2.1.1</w:t>
            </w:r>
          </w:p>
        </w:tc>
        <w:tc>
          <w:tcPr>
            <w:tcW w:w="6946" w:type="dxa"/>
            <w:tcMar>
              <w:top w:w="30" w:type="dxa"/>
              <w:left w:w="45" w:type="dxa"/>
              <w:bottom w:w="30" w:type="dxa"/>
              <w:right w:w="45" w:type="dxa"/>
            </w:tcMar>
          </w:tcPr>
          <w:p w14:paraId="7A483F23"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 xml:space="preserve">Объем внешней инициативы </w:t>
            </w:r>
            <w:proofErr w:type="spellStart"/>
            <w:r w:rsidRPr="00510886">
              <w:rPr>
                <w:rFonts w:ascii="Garamond" w:hAnsi="Garamond"/>
                <w:color w:val="000000"/>
                <w:lang w:val="ru-RU"/>
              </w:rPr>
              <w:t>ИВ1</w:t>
            </w:r>
            <w:proofErr w:type="spellEnd"/>
            <w:r w:rsidRPr="00510886">
              <w:rPr>
                <w:rFonts w:ascii="Garamond" w:hAnsi="Garamond"/>
                <w:color w:val="000000"/>
                <w:lang w:val="ru-RU"/>
              </w:rPr>
              <w:t xml:space="preserve"> определяется в результате формирования Плана </w:t>
            </w:r>
            <w:proofErr w:type="spellStart"/>
            <w:r w:rsidRPr="00510886">
              <w:rPr>
                <w:rFonts w:ascii="Garamond" w:hAnsi="Garamond"/>
                <w:color w:val="000000"/>
                <w:lang w:val="ru-RU"/>
              </w:rPr>
              <w:t>БР</w:t>
            </w:r>
            <w:proofErr w:type="spellEnd"/>
            <w:r w:rsidRPr="00510886">
              <w:rPr>
                <w:rFonts w:ascii="Garamond" w:hAnsi="Garamond"/>
                <w:color w:val="000000"/>
                <w:lang w:val="ru-RU"/>
              </w:rPr>
              <w:t xml:space="preserve"> – далее </w:t>
            </w:r>
            <w:proofErr w:type="spellStart"/>
            <w:r w:rsidRPr="00510886">
              <w:rPr>
                <w:rFonts w:ascii="Garamond" w:hAnsi="Garamond"/>
                <w:color w:val="000000"/>
                <w:lang w:val="ru-RU"/>
              </w:rPr>
              <w:t>ПБР</w:t>
            </w:r>
            <w:proofErr w:type="spellEnd"/>
            <w:r w:rsidRPr="00510886">
              <w:rPr>
                <w:rFonts w:ascii="Garamond" w:hAnsi="Garamond"/>
                <w:color w:val="000000"/>
                <w:lang w:val="ru-RU"/>
              </w:rPr>
              <w:t xml:space="preserve">. Величина </w:t>
            </w:r>
            <w:proofErr w:type="spellStart"/>
            <w:r w:rsidRPr="00510886">
              <w:rPr>
                <w:rFonts w:ascii="Garamond" w:hAnsi="Garamond"/>
                <w:color w:val="000000"/>
                <w:lang w:val="ru-RU"/>
              </w:rPr>
              <w:t>ИВ1</w:t>
            </w:r>
            <w:proofErr w:type="spellEnd"/>
            <w:r w:rsidRPr="00510886">
              <w:rPr>
                <w:rFonts w:ascii="Garamond" w:hAnsi="Garamond"/>
                <w:color w:val="000000"/>
                <w:lang w:val="ru-RU"/>
              </w:rPr>
              <w:t xml:space="preserve"> определяется для </w:t>
            </w:r>
            <w:proofErr w:type="spellStart"/>
            <w:r w:rsidRPr="00510886">
              <w:rPr>
                <w:rFonts w:ascii="Garamond" w:hAnsi="Garamond"/>
                <w:color w:val="000000"/>
                <w:lang w:val="ru-RU"/>
              </w:rPr>
              <w:t>ГТП</w:t>
            </w:r>
            <w:proofErr w:type="spellEnd"/>
            <w:r w:rsidRPr="00510886">
              <w:rPr>
                <w:rFonts w:ascii="Garamond" w:hAnsi="Garamond"/>
                <w:color w:val="000000"/>
                <w:lang w:val="ru-RU"/>
              </w:rPr>
              <w:t xml:space="preserve"> генерации и ГТП потребления с регулируемой нагрузкой (в отношении объекта управления) как разница между диспетчерским объемом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ПБР</m:t>
                  </m:r>
                </m:sup>
              </m:sSubSup>
            </m:oMath>
            <w:r w:rsidRPr="00510886">
              <w:rPr>
                <w:rFonts w:ascii="Garamond" w:hAnsi="Garamond"/>
                <w:color w:val="000000"/>
                <w:lang w:val="ru-RU"/>
              </w:rPr>
              <w:t>) электроэнергии, определенным в соответствии с </w:t>
            </w:r>
            <w:r w:rsidRPr="00510886">
              <w:rPr>
                <w:rFonts w:ascii="Garamond" w:hAnsi="Garamond"/>
                <w:i/>
                <w:color w:val="000000"/>
                <w:lang w:val="ru-RU"/>
              </w:rPr>
              <w:t>Регламентом проведения конкурентного отбора заявок для балансирования системы</w:t>
            </w:r>
            <w:r w:rsidRPr="00510886">
              <w:rPr>
                <w:rFonts w:ascii="Garamond" w:hAnsi="Garamond"/>
                <w:color w:val="000000"/>
                <w:lang w:val="ru-RU"/>
              </w:rPr>
              <w:t xml:space="preserve"> (Приложение № 10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w:t>
            </w:r>
            <w:r w:rsidRPr="00510886">
              <w:rPr>
                <w:rFonts w:ascii="Garamond" w:hAnsi="Garamond"/>
                <w:i/>
                <w:color w:val="000000"/>
                <w:lang w:val="ru-RU"/>
              </w:rPr>
              <w:t> </w:t>
            </w:r>
            <w:r w:rsidRPr="00510886">
              <w:rPr>
                <w:rFonts w:ascii="Garamond" w:hAnsi="Garamond"/>
                <w:color w:val="000000"/>
                <w:lang w:val="ru-RU"/>
              </w:rPr>
              <w:t>и величиной (</w:t>
            </w: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i,h</m:t>
                  </m:r>
                </m:sub>
                <m:sup>
                  <m:r>
                    <w:rPr>
                      <w:rFonts w:ascii="Cambria Math" w:hAnsi="Cambria Math"/>
                      <w:lang w:val="ru-RU"/>
                    </w:rPr>
                    <m:t>тчк полн</m:t>
                  </m:r>
                </m:sup>
              </m:sSubSup>
            </m:oMath>
            <w:r w:rsidRPr="00510886">
              <w:rPr>
                <w:rFonts w:ascii="Garamond" w:hAnsi="Garamond"/>
                <w:color w:val="000000"/>
                <w:lang w:val="ru-RU"/>
              </w:rPr>
              <w:t>)</w:t>
            </w:r>
            <w:r w:rsidRPr="00510886">
              <w:rPr>
                <w:rFonts w:ascii="Garamond" w:hAnsi="Garamond"/>
                <w:i/>
                <w:color w:val="000000"/>
                <w:lang w:val="ru-RU"/>
              </w:rPr>
              <w:t>, </w:t>
            </w:r>
            <w:r w:rsidRPr="00510886">
              <w:rPr>
                <w:rFonts w:ascii="Garamond" w:hAnsi="Garamond"/>
                <w:color w:val="000000"/>
                <w:lang w:val="ru-RU"/>
              </w:rPr>
              <w:t>с учетом</w:t>
            </w:r>
            <w:r w:rsidRPr="00510886">
              <w:rPr>
                <w:rFonts w:ascii="Garamond" w:hAnsi="Garamond"/>
                <w:i/>
                <w:color w:val="000000"/>
                <w:lang w:val="ru-RU"/>
              </w:rPr>
              <w:t> </w:t>
            </w:r>
            <w:r w:rsidRPr="00510886">
              <w:rPr>
                <w:rFonts w:ascii="Garamond" w:hAnsi="Garamond"/>
                <w:color w:val="000000"/>
                <w:lang w:val="ru-RU"/>
              </w:rPr>
              <w:t>зафиксированной собственной регулировочной инициативы на увеличение  </w:t>
            </w:r>
            <m:oMath>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i,p,h</m:t>
                  </m:r>
                </m:sub>
                <m:sup>
                  <m:r>
                    <w:rPr>
                      <w:rFonts w:ascii="Cambria Math" w:hAnsi="Cambria Math"/>
                      <w:lang w:val="ru-RU"/>
                    </w:rPr>
                    <m:t>ИСР(</m:t>
                  </m:r>
                  <m:r>
                    <m:rPr>
                      <m:lit/>
                    </m:rPr>
                    <w:rPr>
                      <w:rFonts w:ascii="Cambria Math" w:hAnsi="Cambria Math"/>
                      <w:lang w:val="ru-RU"/>
                    </w:rPr>
                    <m:t>+</m:t>
                  </m:r>
                  <m:r>
                    <w:rPr>
                      <w:rFonts w:ascii="Cambria Math" w:hAnsi="Cambria Math"/>
                      <w:lang w:val="ru-RU"/>
                    </w:rPr>
                    <m:t>)</m:t>
                  </m:r>
                </m:sup>
              </m:sSubSup>
              <m:r>
                <w:rPr>
                  <w:rFonts w:ascii="Cambria Math" w:hAnsi="Cambria Math"/>
                  <w:lang w:val="ru-RU"/>
                </w:rPr>
                <m:t>)</m:t>
              </m:r>
            </m:oMath>
            <w:r w:rsidRPr="00510886">
              <w:rPr>
                <w:rFonts w:ascii="Garamond" w:hAnsi="Garamond"/>
                <w:color w:val="000000"/>
                <w:lang w:val="ru-RU"/>
              </w:rPr>
              <w:t xml:space="preserve"> и уменьшение  </w:t>
            </w:r>
            <m:oMath>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i,p,h</m:t>
                  </m:r>
                </m:sub>
                <m:sup>
                  <m:r>
                    <w:rPr>
                      <w:rFonts w:ascii="Cambria Math" w:hAnsi="Cambria Math"/>
                      <w:lang w:val="ru-RU"/>
                    </w:rPr>
                    <m:t>ИСР(-)</m:t>
                  </m:r>
                </m:sup>
              </m:sSubSup>
              <m:r>
                <w:rPr>
                  <w:rFonts w:ascii="Cambria Math" w:hAnsi="Cambria Math"/>
                  <w:lang w:val="ru-RU"/>
                </w:rPr>
                <m:t>)</m:t>
              </m:r>
            </m:oMath>
            <w:r w:rsidRPr="00510886">
              <w:rPr>
                <w:rFonts w:ascii="Garamond" w:hAnsi="Garamond"/>
                <w:color w:val="000000"/>
                <w:lang w:val="ru-RU"/>
              </w:rPr>
              <w:t>, определяемых в соответствии с настоящим Регламентом. </w:t>
            </w:r>
          </w:p>
          <w:p w14:paraId="40AB291C" w14:textId="77777777" w:rsidR="008B1FD0" w:rsidRPr="00510886" w:rsidRDefault="008B1FD0" w:rsidP="00252AF9">
            <w:pPr>
              <w:spacing w:before="120" w:after="120" w:line="240" w:lineRule="auto"/>
              <w:ind w:left="387"/>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случае если величина диспетчерского объема </w:t>
            </w:r>
            <m:oMath>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i,p,h</m:t>
                  </m:r>
                </m:sub>
                <m:sup>
                  <m:r>
                    <w:rPr>
                      <w:rFonts w:ascii="Cambria Math" w:hAnsi="Cambria Math"/>
                      <w:lang w:val="ru-RU"/>
                    </w:rPr>
                    <m:t>ПБР</m:t>
                  </m:r>
                </m:sup>
              </m:sSubSup>
            </m:oMath>
            <w:r w:rsidRPr="00510886">
              <w:rPr>
                <w:rFonts w:ascii="Garamond" w:hAnsi="Garamond"/>
                <w:color w:val="000000"/>
                <w:lang w:val="ru-RU"/>
              </w:rPr>
              <w:t> больше или равна величине планового объема производства </w:t>
            </w: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i,h</m:t>
                  </m:r>
                </m:sub>
                <m:sup>
                  <m:r>
                    <w:rPr>
                      <w:rFonts w:ascii="Cambria Math" w:hAnsi="Cambria Math"/>
                      <w:lang w:val="ru-RU"/>
                    </w:rPr>
                    <m:t>тчк полн</m:t>
                  </m:r>
                </m:sup>
              </m:sSubSup>
            </m:oMath>
            <w:r w:rsidRPr="00510886">
              <w:rPr>
                <w:rFonts w:ascii="Garamond" w:hAnsi="Garamond"/>
                <w:color w:val="000000"/>
                <w:lang w:val="ru-RU"/>
              </w:rPr>
              <w:t>, расчет величины ИВ1 для ГТП осуществляется по формуле:</w:t>
            </w:r>
          </w:p>
          <w:p w14:paraId="0154F9B5" w14:textId="77777777" w:rsidR="008B1FD0" w:rsidRPr="00510886" w:rsidRDefault="008B1FD0" w:rsidP="00252AF9">
            <w:pPr>
              <w:spacing w:before="120" w:after="120" w:line="240" w:lineRule="auto"/>
              <w:ind w:left="812"/>
              <w:jc w:val="both"/>
              <w:rPr>
                <w:rFonts w:ascii="Garamond" w:hAnsi="Garamond"/>
                <w:lang w:val="ru-RU"/>
              </w:rPr>
            </w:pPr>
            <w:r w:rsidRPr="00510886">
              <w:rPr>
                <w:rFonts w:ascii="Garamond" w:hAnsi="Garamond"/>
                <w:color w:val="000000"/>
                <w:highlight w:val="yellow"/>
                <w:lang w:val="ru-RU"/>
              </w:rPr>
              <w:t>o</w:t>
            </w:r>
            <w:r w:rsidRPr="00510886">
              <w:rPr>
                <w:rFonts w:ascii="Garamond" w:hAnsi="Garamond"/>
                <w:color w:val="000000"/>
                <w:lang w:val="ru-RU"/>
              </w:rPr>
              <w:t xml:space="preserve"> для ГТП генерации ГЭС или </w:t>
            </w:r>
            <w:proofErr w:type="spellStart"/>
            <w:r w:rsidRPr="00510886">
              <w:rPr>
                <w:rFonts w:ascii="Garamond" w:hAnsi="Garamond"/>
                <w:color w:val="000000"/>
                <w:lang w:val="ru-RU"/>
              </w:rPr>
              <w:t>ГАЭС</w:t>
            </w:r>
            <w:proofErr w:type="spellEnd"/>
            <w:r w:rsidRPr="00510886">
              <w:rPr>
                <w:rFonts w:ascii="Garamond" w:hAnsi="Garamond"/>
                <w:color w:val="000000"/>
                <w:lang w:val="ru-RU"/>
              </w:rPr>
              <w:t>:</w:t>
            </w:r>
          </w:p>
          <w:p w14:paraId="33FC42C3" w14:textId="77777777" w:rsidR="008B1FD0" w:rsidRPr="000068B5" w:rsidRDefault="008B1FD0" w:rsidP="00252AF9">
            <w:pPr>
              <w:spacing w:before="120" w:after="120" w:line="240" w:lineRule="auto"/>
              <w:ind w:left="954" w:hanging="567"/>
              <w:jc w:val="both"/>
              <w:rPr>
                <w:rFonts w:ascii="Garamond" w:hAnsi="Garamond"/>
              </w:rPr>
            </w:pPr>
            <m:oMath>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O</m:t>
                  </m:r>
                </m:e>
                <m:sub>
                  <m:r>
                    <w:rPr>
                      <w:rFonts w:ascii="Cambria Math" w:hAnsi="Cambria Math"/>
                      <w:lang w:val="ru-RU"/>
                    </w:rPr>
                    <m:t>ИВ</m:t>
                  </m:r>
                  <m:r>
                    <w:rPr>
                      <w:rFonts w:ascii="Cambria Math" w:hAnsi="Cambria Math"/>
                    </w:rPr>
                    <m:t>1</m:t>
                  </m:r>
                </m:sub>
              </m:sSub>
              <m:r>
                <w:rPr>
                  <w:rFonts w:ascii="Cambria Math" w:hAnsi="Cambria Math"/>
                </w:rPr>
                <m:t>=</m:t>
              </m:r>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m:t>
                  </m:r>
                  <m:r>
                    <w:rPr>
                      <w:rFonts w:ascii="Cambria Math" w:hAnsi="Cambria Math"/>
                    </w:rPr>
                    <m:t>,</m:t>
                  </m:r>
                  <m:r>
                    <w:rPr>
                      <w:rFonts w:ascii="Cambria Math" w:hAnsi="Cambria Math"/>
                      <w:lang w:val="ru-RU"/>
                    </w:rPr>
                    <m:t>p</m:t>
                  </m:r>
                  <m:r>
                    <w:rPr>
                      <w:rFonts w:ascii="Cambria Math" w:hAnsi="Cambria Math"/>
                    </w:rPr>
                    <m:t>,h</m:t>
                  </m:r>
                </m:sub>
                <m:sup>
                  <m:r>
                    <w:rPr>
                      <w:rFonts w:ascii="Cambria Math" w:hAnsi="Cambria Math"/>
                      <w:lang w:val="ru-RU"/>
                    </w:rPr>
                    <m:t>ПБР</m:t>
                  </m:r>
                </m:sup>
              </m:sSubSup>
              <m:r>
                <w:rPr>
                  <w:rFonts w:ascii="Cambria Math" w:hAnsi="Cambria Math"/>
                </w:rPr>
                <m:t>-</m:t>
              </m:r>
              <m:sSubSup>
                <m:sSubSupPr>
                  <m:ctrlPr>
                    <w:rPr>
                      <w:rFonts w:ascii="Cambria Math" w:hAnsi="Cambria Math"/>
                      <w:lang w:val="ru-RU"/>
                    </w:rPr>
                  </m:ctrlPr>
                </m:sSubSupPr>
                <m:e>
                  <m:r>
                    <w:rPr>
                      <w:rFonts w:ascii="Cambria Math" w:hAnsi="Cambria Math"/>
                      <w:lang w:val="ru-RU"/>
                    </w:rPr>
                    <m:t>V</m:t>
                  </m:r>
                </m:e>
                <m:sub>
                  <m:r>
                    <m:rPr>
                      <m:nor/>
                    </m:rPr>
                    <w:rPr>
                      <w:rFonts w:ascii="Garamond" w:hAnsi="Garamond"/>
                    </w:rPr>
                    <m:t>i,h</m:t>
                  </m:r>
                </m:sub>
                <m:sup>
                  <m:r>
                    <w:rPr>
                      <w:rFonts w:ascii="Cambria Math" w:hAnsi="Cambria Math"/>
                      <w:lang w:val="ru-RU"/>
                    </w:rPr>
                    <m:t>тчк</m:t>
                  </m:r>
                  <m:r>
                    <m:rPr>
                      <m:lit/>
                    </m:rPr>
                    <w:rPr>
                      <w:rFonts w:ascii="Cambria Math" w:hAnsi="Cambria Math"/>
                    </w:rPr>
                    <m:t>_</m:t>
                  </m:r>
                  <m:r>
                    <w:rPr>
                      <w:rFonts w:ascii="Cambria Math" w:hAnsi="Cambria Math"/>
                      <w:lang w:val="ru-RU"/>
                    </w:rPr>
                    <m:t>полн</m:t>
                  </m:r>
                </m:sup>
              </m:sSubSup>
              <m:r>
                <w:rPr>
                  <w:rFonts w:ascii="Cambria Math" w:hAnsi="Cambria Math"/>
                </w:rPr>
                <m:t>-</m:t>
              </m:r>
              <m:r>
                <w:rPr>
                  <w:rFonts w:ascii="Cambria Math" w:hAnsi="Cambria Math"/>
                  <w:lang w:val="ru-RU"/>
                </w:rPr>
                <m:t>min</m:t>
              </m:r>
              <m:r>
                <w:rPr>
                  <w:rFonts w:ascii="Cambria Math" w:hAnsi="Cambria Math"/>
                </w:rPr>
                <m:t>(</m:t>
              </m:r>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m:t>
                  </m:r>
                  <m:r>
                    <w:rPr>
                      <w:rFonts w:ascii="Cambria Math" w:hAnsi="Cambria Math"/>
                    </w:rPr>
                    <m:t>,</m:t>
                  </m:r>
                  <m:r>
                    <w:rPr>
                      <w:rFonts w:ascii="Cambria Math" w:hAnsi="Cambria Math"/>
                      <w:lang w:val="ru-RU"/>
                    </w:rPr>
                    <m:t>p</m:t>
                  </m:r>
                  <m:r>
                    <w:rPr>
                      <w:rFonts w:ascii="Cambria Math" w:hAnsi="Cambria Math"/>
                    </w:rPr>
                    <m:t>,h</m:t>
                  </m:r>
                </m:sub>
                <m:sup>
                  <m:r>
                    <w:rPr>
                      <w:rFonts w:ascii="Cambria Math" w:hAnsi="Cambria Math"/>
                      <w:lang w:val="ru-RU"/>
                    </w:rPr>
                    <m:t>ПБР</m:t>
                  </m:r>
                </m:sup>
              </m:sSubSup>
              <m:r>
                <w:rPr>
                  <w:rFonts w:ascii="Cambria Math" w:hAnsi="Cambria Math"/>
                </w:rPr>
                <m:t>-</m:t>
              </m:r>
              <m:sSubSup>
                <m:sSubSupPr>
                  <m:ctrlPr>
                    <w:rPr>
                      <w:rFonts w:ascii="Cambria Math" w:hAnsi="Cambria Math"/>
                      <w:lang w:val="ru-RU"/>
                    </w:rPr>
                  </m:ctrlPr>
                </m:sSubSupPr>
                <m:e>
                  <m:r>
                    <w:rPr>
                      <w:rFonts w:ascii="Cambria Math" w:hAnsi="Cambria Math"/>
                      <w:lang w:val="ru-RU"/>
                    </w:rPr>
                    <m:t>V</m:t>
                  </m:r>
                </m:e>
                <m:sub>
                  <m:r>
                    <m:rPr>
                      <m:nor/>
                    </m:rPr>
                    <w:rPr>
                      <w:rFonts w:ascii="Garamond" w:hAnsi="Garamond"/>
                    </w:rPr>
                    <m:t>i,h</m:t>
                  </m:r>
                </m:sub>
                <m:sup>
                  <m:r>
                    <w:rPr>
                      <w:rFonts w:ascii="Cambria Math" w:hAnsi="Cambria Math"/>
                      <w:lang w:val="ru-RU"/>
                    </w:rPr>
                    <m:t>тчк</m:t>
                  </m:r>
                  <m:r>
                    <m:rPr>
                      <m:lit/>
                    </m:rPr>
                    <w:rPr>
                      <w:rFonts w:ascii="Cambria Math" w:hAnsi="Cambria Math"/>
                    </w:rPr>
                    <m:t>_</m:t>
                  </m:r>
                  <m:r>
                    <w:rPr>
                      <w:rFonts w:ascii="Cambria Math" w:hAnsi="Cambria Math"/>
                      <w:lang w:val="ru-RU"/>
                    </w:rPr>
                    <m:t>полн</m:t>
                  </m:r>
                </m:sup>
              </m:sSubSup>
              <m:r>
                <w:rPr>
                  <w:rFonts w:ascii="Cambria Math" w:hAnsi="Cambria Math"/>
                </w:rPr>
                <m:t>;</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m:t>
                  </m:r>
                  <m:r>
                    <w:rPr>
                      <w:rFonts w:ascii="Cambria Math" w:hAnsi="Cambria Math"/>
                    </w:rPr>
                    <m:t>,</m:t>
                  </m:r>
                  <m:r>
                    <w:rPr>
                      <w:rFonts w:ascii="Cambria Math" w:hAnsi="Cambria Math"/>
                      <w:lang w:val="ru-RU"/>
                    </w:rPr>
                    <m:t>p</m:t>
                  </m:r>
                  <m:r>
                    <w:rPr>
                      <w:rFonts w:ascii="Cambria Math" w:hAnsi="Cambria Math"/>
                    </w:rPr>
                    <m:t>,h</m:t>
                  </m:r>
                </m:sub>
                <m:sup>
                  <m:r>
                    <w:rPr>
                      <w:rFonts w:ascii="Cambria Math" w:hAnsi="Cambria Math"/>
                      <w:lang w:val="ru-RU"/>
                    </w:rPr>
                    <m:t>ИСР</m:t>
                  </m:r>
                  <m:r>
                    <w:rPr>
                      <w:rFonts w:ascii="Cambria Math" w:hAnsi="Cambria Math"/>
                    </w:rPr>
                    <m:t>(</m:t>
                  </m:r>
                  <m:r>
                    <m:rPr>
                      <m:lit/>
                    </m:rPr>
                    <w:rPr>
                      <w:rFonts w:ascii="Cambria Math" w:hAnsi="Cambria Math"/>
                    </w:rPr>
                    <m:t>+</m:t>
                  </m:r>
                  <m:r>
                    <w:rPr>
                      <w:rFonts w:ascii="Cambria Math" w:hAnsi="Cambria Math"/>
                    </w:rPr>
                    <m:t>)</m:t>
                  </m:r>
                </m:sup>
              </m:sSubSup>
              <m:r>
                <w:rPr>
                  <w:rFonts w:ascii="Cambria Math" w:hAnsi="Cambria Math"/>
                </w:rPr>
                <m:t>)</m:t>
              </m:r>
            </m:oMath>
            <w:r w:rsidRPr="000068B5">
              <w:rPr>
                <w:rFonts w:ascii="Garamond" w:hAnsi="Garamond"/>
                <w:color w:val="000000"/>
              </w:rPr>
              <w:t>;</w:t>
            </w:r>
          </w:p>
          <w:p w14:paraId="6F99FA8B" w14:textId="77777777" w:rsidR="008B1FD0" w:rsidRPr="00510886" w:rsidRDefault="008B1FD0" w:rsidP="00252AF9">
            <w:pPr>
              <w:spacing w:before="120" w:after="120" w:line="240" w:lineRule="auto"/>
              <w:ind w:left="812"/>
              <w:jc w:val="both"/>
              <w:rPr>
                <w:rFonts w:ascii="Garamond" w:hAnsi="Garamond"/>
                <w:lang w:val="ru-RU"/>
              </w:rPr>
            </w:pPr>
            <w:r w:rsidRPr="00510886">
              <w:rPr>
                <w:rFonts w:ascii="Garamond" w:hAnsi="Garamond"/>
                <w:color w:val="000000"/>
                <w:highlight w:val="yellow"/>
                <w:lang w:val="ru-RU"/>
              </w:rPr>
              <w:t>o</w:t>
            </w:r>
            <w:r w:rsidRPr="00510886">
              <w:rPr>
                <w:rFonts w:ascii="Garamond" w:hAnsi="Garamond"/>
                <w:color w:val="000000"/>
                <w:lang w:val="ru-RU"/>
              </w:rPr>
              <w:t xml:space="preserve"> для прочих ГТП:</w:t>
            </w:r>
          </w:p>
          <w:p w14:paraId="012DABAF" w14:textId="77777777" w:rsidR="008B1FD0" w:rsidRPr="00510886" w:rsidRDefault="008B1FD0" w:rsidP="00252AF9">
            <w:pPr>
              <w:spacing w:before="120" w:after="120" w:line="240" w:lineRule="auto"/>
              <w:ind w:left="387"/>
              <w:jc w:val="both"/>
              <w:rPr>
                <w:rFonts w:ascii="Garamond" w:hAnsi="Garamond"/>
                <w:lang w:val="ru-RU"/>
              </w:rPr>
            </w:pPr>
            <m:oMath>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O</m:t>
                  </m:r>
                </m:e>
                <m:sub>
                  <m:r>
                    <w:rPr>
                      <w:rFonts w:ascii="Cambria Math" w:hAnsi="Cambria Math"/>
                      <w:lang w:val="ru-RU"/>
                    </w:rPr>
                    <m:t>ИВ1</m:t>
                  </m:r>
                </m:sub>
              </m:sSub>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i,p,h</m:t>
                  </m:r>
                </m:sub>
                <m:sup>
                  <m:r>
                    <w:rPr>
                      <w:rFonts w:ascii="Cambria Math" w:hAnsi="Cambria Math"/>
                      <w:lang w:val="ru-RU"/>
                    </w:rPr>
                    <m:t>ПБР</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m:t>
                  </m:r>
                </m:e>
                <m:sub>
                  <m:r>
                    <m:rPr>
                      <m:nor/>
                    </m:rPr>
                    <w:rPr>
                      <w:rFonts w:ascii="Garamond" w:hAnsi="Garamond"/>
                      <w:lang w:val="ru-RU"/>
                    </w:rPr>
                    <m:t>i,h</m:t>
                  </m:r>
                </m:sub>
                <m:sup>
                  <m:r>
                    <w:rPr>
                      <w:rFonts w:ascii="Cambria Math" w:hAnsi="Cambria Math"/>
                      <w:lang w:val="ru-RU"/>
                    </w:rPr>
                    <m:t>тчк</m:t>
                  </m:r>
                  <m:r>
                    <m:rPr>
                      <m:lit/>
                    </m:rPr>
                    <w:rPr>
                      <w:rFonts w:ascii="Cambria Math" w:hAnsi="Cambria Math"/>
                      <w:lang w:val="ru-RU"/>
                    </w:rPr>
                    <m:t>_</m:t>
                  </m:r>
                  <m:r>
                    <w:rPr>
                      <w:rFonts w:ascii="Cambria Math" w:hAnsi="Cambria Math"/>
                      <w:lang w:val="ru-RU"/>
                    </w:rPr>
                    <m:t>полн</m:t>
                  </m:r>
                </m:sup>
              </m:sSubSup>
              <m:r>
                <w:rPr>
                  <w:rFonts w:ascii="Cambria Math" w:hAnsi="Cambria Math"/>
                  <w:lang w:val="ru-RU"/>
                </w:rPr>
                <m:t>- min{V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i,p,h</m:t>
                  </m:r>
                </m:sub>
                <m:sup>
                  <m:r>
                    <w:rPr>
                      <w:rFonts w:ascii="Cambria Math" w:hAnsi="Cambria Math"/>
                      <w:lang w:val="ru-RU"/>
                    </w:rPr>
                    <m:t>ПБР</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m:t>
                  </m:r>
                </m:e>
                <m:sub>
                  <m:r>
                    <m:rPr>
                      <m:nor/>
                    </m:rPr>
                    <w:rPr>
                      <w:rFonts w:ascii="Garamond" w:hAnsi="Garamond"/>
                      <w:lang w:val="ru-RU"/>
                    </w:rPr>
                    <m:t>i,h</m:t>
                  </m:r>
                </m:sub>
                <m:sup>
                  <m:r>
                    <w:rPr>
                      <w:rFonts w:ascii="Cambria Math" w:hAnsi="Cambria Math"/>
                      <w:lang w:val="ru-RU"/>
                    </w:rPr>
                    <m:t>тчк</m:t>
                  </m:r>
                  <m:r>
                    <m:rPr>
                      <m:lit/>
                    </m:rPr>
                    <w:rPr>
                      <w:rFonts w:ascii="Cambria Math" w:hAnsi="Cambria Math"/>
                      <w:lang w:val="ru-RU"/>
                    </w:rPr>
                    <m:t>_</m:t>
                  </m:r>
                  <m:r>
                    <w:rPr>
                      <w:rFonts w:ascii="Cambria Math" w:hAnsi="Cambria Math"/>
                      <w:lang w:val="ru-RU"/>
                    </w:rPr>
                    <m:t>полн</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i,p,h</m:t>
                  </m:r>
                </m:sub>
                <m:sup>
                  <m:r>
                    <w:rPr>
                      <w:rFonts w:ascii="Cambria Math" w:hAnsi="Cambria Math"/>
                      <w:lang w:val="ru-RU"/>
                    </w:rPr>
                    <m:t>ИСР(</m:t>
                  </m:r>
                  <m:r>
                    <m:rPr>
                      <m:lit/>
                    </m:rPr>
                    <w:rPr>
                      <w:rFonts w:ascii="Cambria Math" w:hAnsi="Cambria Math"/>
                      <w:lang w:val="ru-RU"/>
                    </w:rPr>
                    <m:t>+</m:t>
                  </m:r>
                  <m:r>
                    <w:rPr>
                      <w:rFonts w:ascii="Cambria Math" w:hAnsi="Cambria Math"/>
                      <w:lang w:val="ru-RU"/>
                    </w:rPr>
                    <m:t>)</m:t>
                  </m:r>
                </m:sup>
              </m:sSubSup>
              <m:r>
                <w:rPr>
                  <w:rFonts w:ascii="Cambria Math" w:hAnsi="Cambria Math"/>
                  <w:lang w:val="ru-RU"/>
                </w:rPr>
                <m:t>,max[0,min(V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i,p,h</m:t>
                  </m:r>
                </m:sub>
                <m:sup>
                  <m:r>
                    <w:rPr>
                      <w:rFonts w:ascii="Cambria Math" w:hAnsi="Cambria Math"/>
                      <w:lang w:val="ru-RU"/>
                    </w:rPr>
                    <m:t>Pmin</m:t>
                  </m:r>
                  <m:r>
                    <m:rPr>
                      <m:lit/>
                    </m:rPr>
                    <w:rPr>
                      <w:rFonts w:ascii="Cambria Math" w:hAnsi="Cambria Math"/>
                      <w:lang w:val="ru-RU"/>
                    </w:rPr>
                    <m:t>_</m:t>
                  </m:r>
                  <m:r>
                    <w:rPr>
                      <w:rFonts w:ascii="Cambria Math" w:hAnsi="Cambria Math"/>
                      <w:lang w:val="ru-RU"/>
                    </w:rPr>
                    <m:t>ПБР</m:t>
                  </m:r>
                </m:sup>
              </m:sSubSup>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i,p,h</m:t>
                  </m:r>
                </m:sub>
                <m:sup>
                  <m:r>
                    <w:rPr>
                      <w:rFonts w:ascii="Cambria Math" w:hAnsi="Cambria Math"/>
                      <w:lang w:val="ru-RU"/>
                    </w:rPr>
                    <m:t>ПБР</m:t>
                  </m:r>
                </m:sup>
              </m:sSubSup>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i,p,h</m:t>
                  </m:r>
                </m:sub>
                <m:sup>
                  <m:r>
                    <w:rPr>
                      <w:rFonts w:ascii="Cambria Math" w:hAnsi="Cambria Math"/>
                      <w:lang w:val="ru-RU"/>
                    </w:rPr>
                    <m:t>Тз≤i</m:t>
                  </m:r>
                </m:sup>
              </m:sSubSup>
              <m:r>
                <w:rPr>
                  <w:rFonts w:ascii="Cambria Math" w:hAnsi="Cambria Math"/>
                  <w:lang w:val="ru-RU"/>
                </w:rPr>
                <m:t>]}</m:t>
              </m:r>
            </m:oMath>
            <w:r w:rsidRPr="00510886">
              <w:rPr>
                <w:rFonts w:ascii="Garamond" w:hAnsi="Garamond"/>
                <w:color w:val="000000"/>
                <w:lang w:val="ru-RU"/>
              </w:rPr>
              <w:t>.</w:t>
            </w:r>
          </w:p>
          <w:p w14:paraId="50201A23" w14:textId="77777777" w:rsidR="008B1FD0" w:rsidRPr="00510886" w:rsidRDefault="008B1FD0" w:rsidP="00252AF9">
            <w:pPr>
              <w:spacing w:before="120" w:after="120" w:line="240" w:lineRule="auto"/>
              <w:ind w:left="387"/>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случае если величина диспетчерского объема  </w:t>
            </w:r>
            <m:oMath>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i,p,h</m:t>
                  </m:r>
                </m:sub>
                <m:sup>
                  <m:r>
                    <w:rPr>
                      <w:rFonts w:ascii="Cambria Math" w:hAnsi="Cambria Math"/>
                      <w:lang w:val="ru-RU"/>
                    </w:rPr>
                    <m:t>ПБР</m:t>
                  </m:r>
                </m:sup>
              </m:sSubSup>
            </m:oMath>
            <w:r w:rsidRPr="00510886">
              <w:rPr>
                <w:rFonts w:ascii="Garamond" w:hAnsi="Garamond"/>
                <w:color w:val="000000"/>
                <w:lang w:val="ru-RU"/>
              </w:rPr>
              <w:t> меньше величины планового объема производства  </w:t>
            </w:r>
            <m:oMath>
              <m:sSubSup>
                <m:sSubSupPr>
                  <m:ctrlPr>
                    <w:rPr>
                      <w:rFonts w:ascii="Cambria Math" w:hAnsi="Cambria Math"/>
                      <w:lang w:val="ru-RU"/>
                    </w:rPr>
                  </m:ctrlPr>
                </m:sSubSupPr>
                <m:e>
                  <m:r>
                    <w:rPr>
                      <w:rFonts w:ascii="Cambria Math" w:hAnsi="Cambria Math"/>
                      <w:lang w:val="ru-RU"/>
                    </w:rPr>
                    <m:t>V</m:t>
                  </m:r>
                </m:e>
                <m:sub>
                  <m:r>
                    <m:rPr>
                      <m:nor/>
                    </m:rPr>
                    <w:rPr>
                      <w:rFonts w:ascii="Garamond" w:hAnsi="Garamond"/>
                      <w:lang w:val="ru-RU"/>
                    </w:rPr>
                    <m:t>i,h</m:t>
                  </m:r>
                </m:sub>
                <m:sup>
                  <m:r>
                    <w:rPr>
                      <w:rFonts w:ascii="Cambria Math" w:hAnsi="Cambria Math"/>
                      <w:lang w:val="ru-RU"/>
                    </w:rPr>
                    <m:t>тчк</m:t>
                  </m:r>
                  <m:r>
                    <m:rPr>
                      <m:lit/>
                    </m:rPr>
                    <w:rPr>
                      <w:rFonts w:ascii="Cambria Math" w:hAnsi="Cambria Math"/>
                      <w:lang w:val="ru-RU"/>
                    </w:rPr>
                    <m:t>_</m:t>
                  </m:r>
                  <m:r>
                    <w:rPr>
                      <w:rFonts w:ascii="Cambria Math" w:hAnsi="Cambria Math"/>
                      <w:lang w:val="ru-RU"/>
                    </w:rPr>
                    <m:t>полн</m:t>
                  </m:r>
                </m:sup>
              </m:sSubSup>
            </m:oMath>
            <w:r w:rsidRPr="00510886">
              <w:rPr>
                <w:rFonts w:ascii="Garamond" w:hAnsi="Garamond"/>
                <w:color w:val="000000"/>
                <w:lang w:val="ru-RU"/>
              </w:rPr>
              <w:t>, расчет величины ИВ1 для ГТП осуществляется по формуле:</w:t>
            </w:r>
          </w:p>
          <w:p w14:paraId="7A978814" w14:textId="77777777" w:rsidR="008B1FD0" w:rsidRPr="00510886" w:rsidRDefault="008B1FD0" w:rsidP="00252AF9">
            <w:pPr>
              <w:spacing w:before="120" w:after="120" w:line="240" w:lineRule="auto"/>
              <w:ind w:left="812"/>
              <w:jc w:val="both"/>
              <w:rPr>
                <w:rFonts w:ascii="Garamond" w:hAnsi="Garamond"/>
                <w:lang w:val="ru-RU"/>
              </w:rPr>
            </w:pPr>
            <w:r w:rsidRPr="00510886">
              <w:rPr>
                <w:rFonts w:ascii="Garamond" w:hAnsi="Garamond"/>
                <w:color w:val="000000"/>
                <w:highlight w:val="yellow"/>
                <w:lang w:val="ru-RU"/>
              </w:rPr>
              <w:t>o</w:t>
            </w:r>
            <w:r w:rsidRPr="00510886">
              <w:rPr>
                <w:rFonts w:ascii="Garamond" w:hAnsi="Garamond"/>
                <w:color w:val="000000"/>
                <w:lang w:val="ru-RU"/>
              </w:rPr>
              <w:t xml:space="preserve"> для ГТП генерации ГЭС или </w:t>
            </w:r>
            <w:proofErr w:type="spellStart"/>
            <w:r w:rsidRPr="00510886">
              <w:rPr>
                <w:rFonts w:ascii="Garamond" w:hAnsi="Garamond"/>
                <w:color w:val="000000"/>
                <w:lang w:val="ru-RU"/>
              </w:rPr>
              <w:t>ГАЭС</w:t>
            </w:r>
            <w:proofErr w:type="spellEnd"/>
            <w:r w:rsidRPr="00510886">
              <w:rPr>
                <w:rFonts w:ascii="Garamond" w:hAnsi="Garamond"/>
                <w:color w:val="000000"/>
                <w:lang w:val="ru-RU"/>
              </w:rPr>
              <w:t>:</w:t>
            </w:r>
          </w:p>
          <w:p w14:paraId="224C6AFE" w14:textId="77777777" w:rsidR="008B1FD0" w:rsidRPr="00510886" w:rsidRDefault="008B1FD0" w:rsidP="00252AF9">
            <w:pPr>
              <w:spacing w:before="120" w:after="120" w:line="240" w:lineRule="auto"/>
              <w:ind w:left="529" w:hanging="425"/>
              <w:jc w:val="both"/>
              <w:rPr>
                <w:rFonts w:ascii="Garamond" w:hAnsi="Garamond"/>
                <w:lang w:val="ru-RU"/>
              </w:rPr>
            </w:pPr>
            <m:oMath>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O</m:t>
                  </m:r>
                </m:e>
                <m:sub>
                  <m:r>
                    <w:rPr>
                      <w:rFonts w:ascii="Cambria Math" w:hAnsi="Cambria Math"/>
                      <w:lang w:val="ru-RU"/>
                    </w:rPr>
                    <m:t>ИВ1</m:t>
                  </m:r>
                </m:sub>
              </m:sSub>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i,p,h</m:t>
                  </m:r>
                </m:sub>
                <m:sup>
                  <m:r>
                    <w:rPr>
                      <w:rFonts w:ascii="Cambria Math" w:hAnsi="Cambria Math"/>
                      <w:lang w:val="ru-RU"/>
                    </w:rPr>
                    <m:t>ПБР</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i,h</m:t>
                  </m:r>
                </m:sub>
                <m:sup>
                  <m:r>
                    <w:rPr>
                      <w:rFonts w:ascii="Cambria Math" w:hAnsi="Cambria Math"/>
                      <w:lang w:val="ru-RU"/>
                    </w:rPr>
                    <m:t>тчк полн</m:t>
                  </m:r>
                </m:sup>
              </m:sSubSup>
              <m:r>
                <m:rPr>
                  <m:lit/>
                </m:rPr>
                <w:rPr>
                  <w:rFonts w:ascii="Cambria Math" w:hAnsi="Cambria Math"/>
                  <w:lang w:val="ru-RU"/>
                </w:rPr>
                <m:t>+</m:t>
              </m:r>
              <m:r>
                <w:rPr>
                  <w:rFonts w:ascii="Cambria Math" w:hAnsi="Cambria Math"/>
                  <w:lang w:val="ru-RU"/>
                </w:rPr>
                <m:t>min(</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i,h</m:t>
                  </m:r>
                </m:sub>
                <m:sup>
                  <m:r>
                    <w:rPr>
                      <w:rFonts w:ascii="Cambria Math" w:hAnsi="Cambria Math"/>
                      <w:lang w:val="ru-RU"/>
                    </w:rPr>
                    <m:t>тчк полн</m:t>
                  </m:r>
                </m:sup>
              </m:sSubSup>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i,p,h</m:t>
                  </m:r>
                </m:sub>
                <m:sup>
                  <m:r>
                    <w:rPr>
                      <w:rFonts w:ascii="Cambria Math" w:hAnsi="Cambria Math"/>
                      <w:lang w:val="ru-RU"/>
                    </w:rPr>
                    <m:t>ПБР</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i,p,h</m:t>
                  </m:r>
                </m:sub>
                <m:sup>
                  <m:r>
                    <w:rPr>
                      <w:rFonts w:ascii="Cambria Math" w:hAnsi="Cambria Math"/>
                      <w:lang w:val="ru-RU"/>
                    </w:rPr>
                    <m:t>ИСР(-)</m:t>
                  </m:r>
                </m:sup>
              </m:sSubSup>
              <m:r>
                <w:rPr>
                  <w:rFonts w:ascii="Cambria Math" w:hAnsi="Cambria Math"/>
                  <w:lang w:val="ru-RU"/>
                </w:rPr>
                <m:t>)</m:t>
              </m:r>
            </m:oMath>
            <w:r w:rsidRPr="00510886">
              <w:rPr>
                <w:rFonts w:ascii="Garamond" w:hAnsi="Garamond"/>
                <w:color w:val="000000"/>
                <w:lang w:val="ru-RU"/>
              </w:rPr>
              <w:t>;</w:t>
            </w:r>
          </w:p>
          <w:p w14:paraId="68B15256" w14:textId="77777777" w:rsidR="008B1FD0" w:rsidRPr="00510886" w:rsidRDefault="008B1FD0" w:rsidP="00252AF9">
            <w:pPr>
              <w:spacing w:before="120" w:after="120" w:line="240" w:lineRule="auto"/>
              <w:ind w:left="812"/>
              <w:jc w:val="both"/>
              <w:rPr>
                <w:rFonts w:ascii="Garamond" w:hAnsi="Garamond"/>
                <w:lang w:val="ru-RU"/>
              </w:rPr>
            </w:pPr>
            <w:r w:rsidRPr="00510886">
              <w:rPr>
                <w:rFonts w:ascii="Garamond" w:hAnsi="Garamond"/>
                <w:color w:val="000000"/>
                <w:highlight w:val="yellow"/>
                <w:lang w:val="ru-RU"/>
              </w:rPr>
              <w:t>o</w:t>
            </w:r>
            <w:r w:rsidRPr="00510886">
              <w:rPr>
                <w:rFonts w:ascii="Garamond" w:hAnsi="Garamond"/>
                <w:color w:val="000000"/>
                <w:lang w:val="ru-RU"/>
              </w:rPr>
              <w:t xml:space="preserve"> для прочих ГТП:</w:t>
            </w:r>
          </w:p>
          <w:p w14:paraId="75B092B1" w14:textId="77777777" w:rsidR="008B1FD0" w:rsidRPr="00510886" w:rsidRDefault="008B1FD0" w:rsidP="00252AF9">
            <w:pPr>
              <w:spacing w:before="120" w:after="120" w:line="240" w:lineRule="auto"/>
              <w:ind w:left="387" w:hanging="142"/>
              <w:jc w:val="both"/>
              <w:rPr>
                <w:rFonts w:ascii="Garamond" w:hAnsi="Garamond"/>
                <w:lang w:val="ru-RU"/>
              </w:rPr>
            </w:pPr>
            <m:oMath>
              <m:r>
                <w:rPr>
                  <w:rFonts w:ascii="Cambria Math" w:hAnsi="Cambria Math"/>
                  <w:lang w:val="ru-RU"/>
                </w:rPr>
                <m:t>∆</m:t>
              </m:r>
              <m:sSub>
                <m:sSubPr>
                  <m:ctrlPr>
                    <w:rPr>
                      <w:rFonts w:ascii="Cambria Math" w:hAnsi="Cambria Math"/>
                      <w:lang w:val="ru-RU"/>
                    </w:rPr>
                  </m:ctrlPr>
                </m:sSubPr>
                <m:e>
                  <m:r>
                    <w:rPr>
                      <w:rFonts w:ascii="Cambria Math" w:hAnsi="Cambria Math"/>
                      <w:lang w:val="ru-RU"/>
                    </w:rPr>
                    <m:t>О</m:t>
                  </m:r>
                </m:e>
                <m:sub>
                  <m:r>
                    <w:rPr>
                      <w:rFonts w:ascii="Cambria Math" w:hAnsi="Cambria Math"/>
                      <w:lang w:val="ru-RU"/>
                    </w:rPr>
                    <m:t>ИВ1</m:t>
                  </m:r>
                </m:sub>
              </m:sSub>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ПБР</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i,h</m:t>
                  </m:r>
                </m:sub>
                <m:sup>
                  <m:r>
                    <w:rPr>
                      <w:rFonts w:ascii="Cambria Math" w:hAnsi="Cambria Math"/>
                      <w:lang w:val="ru-RU"/>
                    </w:rPr>
                    <m:t>тчк полн</m:t>
                  </m:r>
                </m:sup>
              </m:sSubSup>
              <m:r>
                <m:rPr>
                  <m:lit/>
                </m:rPr>
                <w:rPr>
                  <w:rFonts w:ascii="Cambria Math" w:hAnsi="Cambria Math"/>
                  <w:lang w:val="ru-RU"/>
                </w:rPr>
                <m:t>+</m:t>
              </m:r>
              <m:r>
                <w:rPr>
                  <w:rFonts w:ascii="Cambria Math" w:hAnsi="Cambria Math"/>
                  <w:lang w:val="ru-RU"/>
                </w:rPr>
                <m:t xml:space="preserve"> min</m:t>
              </m:r>
              <m:d>
                <m:dPr>
                  <m:begChr m:val="{"/>
                  <m:endChr m:val="}"/>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i,h</m:t>
                      </m:r>
                    </m:sub>
                    <m:sup>
                      <m:r>
                        <w:rPr>
                          <w:rFonts w:ascii="Cambria Math" w:hAnsi="Cambria Math"/>
                          <w:lang w:val="ru-RU"/>
                        </w:rPr>
                        <m:t>тчк полн</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ПБР</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i,p,h</m:t>
                      </m:r>
                    </m:sub>
                    <m:sup>
                      <m:r>
                        <w:rPr>
                          <w:rFonts w:ascii="Cambria Math" w:hAnsi="Cambria Math"/>
                          <w:lang w:val="ru-RU"/>
                        </w:rPr>
                        <m:t>ИСР</m:t>
                      </m:r>
                      <m:d>
                        <m:dPr>
                          <m:ctrlPr>
                            <w:rPr>
                              <w:rFonts w:ascii="Cambria Math" w:hAnsi="Cambria Math"/>
                              <w:lang w:val="ru-RU"/>
                            </w:rPr>
                          </m:ctrlPr>
                        </m:dPr>
                        <m:e>
                          <m:r>
                            <w:rPr>
                              <w:rFonts w:ascii="Cambria Math" w:hAnsi="Cambria Math"/>
                              <w:lang w:val="ru-RU"/>
                            </w:rPr>
                            <m:t>-</m:t>
                          </m:r>
                        </m:e>
                      </m:d>
                    </m:sup>
                  </m:sSubSup>
                  <m:r>
                    <w:rPr>
                      <w:rFonts w:ascii="Cambria Math" w:hAnsi="Cambria Math"/>
                      <w:lang w:val="ru-RU"/>
                    </w:rPr>
                    <m:t xml:space="preserve"> ,  max</m:t>
                  </m:r>
                  <m:d>
                    <m:dPr>
                      <m:begChr m:val="["/>
                      <m:endChr m:val="]"/>
                      <m:ctrlPr>
                        <w:rPr>
                          <w:rFonts w:ascii="Cambria Math" w:hAnsi="Cambria Math"/>
                          <w:lang w:val="ru-RU"/>
                        </w:rPr>
                      </m:ctrlPr>
                    </m:dPr>
                    <m:e>
                      <m:r>
                        <w:rPr>
                          <w:rFonts w:ascii="Cambria Math" w:hAnsi="Cambria Math"/>
                          <w:lang w:val="ru-RU"/>
                        </w:rPr>
                        <m:t>0,</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Тз&lt;i</m:t>
                          </m:r>
                        </m:sup>
                      </m:sSubSup>
                      <m:r>
                        <w:rPr>
                          <w:rFonts w:ascii="Cambria Math" w:hAnsi="Cambria Math"/>
                          <w:lang w:val="ru-RU"/>
                        </w:rPr>
                        <m:t>-max</m:t>
                      </m:r>
                      <m:d>
                        <m:dPr>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Pmax</m:t>
                              </m:r>
                              <m:r>
                                <m:rPr>
                                  <m:lit/>
                                </m:rPr>
                                <w:rPr>
                                  <w:rFonts w:ascii="Cambria Math" w:hAnsi="Cambria Math"/>
                                  <w:lang w:val="ru-RU"/>
                                </w:rPr>
                                <m:t>_</m:t>
                              </m:r>
                              <m:r>
                                <w:rPr>
                                  <w:rFonts w:ascii="Cambria Math" w:hAnsi="Cambria Math"/>
                                  <w:lang w:val="ru-RU"/>
                                </w:rPr>
                                <m:t>ПБР</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ПБР</m:t>
                              </m:r>
                            </m:sup>
                          </m:sSubSup>
                        </m:e>
                      </m:d>
                    </m:e>
                  </m:d>
                </m:e>
              </m:d>
            </m:oMath>
            <w:r w:rsidRPr="00510886">
              <w:rPr>
                <w:rFonts w:ascii="Garamond" w:hAnsi="Garamond"/>
                <w:color w:val="000000"/>
                <w:lang w:val="ru-RU"/>
              </w:rPr>
              <w:t>,</w:t>
            </w:r>
          </w:p>
          <w:p w14:paraId="11F88E42"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где  </w:t>
            </w:r>
            <m:oMath>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i,p,h</m:t>
                  </m:r>
                </m:sub>
                <m:sup>
                  <m:r>
                    <w:rPr>
                      <w:rFonts w:ascii="Cambria Math" w:hAnsi="Cambria Math"/>
                      <w:lang w:val="ru-RU"/>
                    </w:rPr>
                    <m:t>Тз≤i</m:t>
                  </m:r>
                </m:sup>
              </m:sSubSup>
            </m:oMath>
            <w:r w:rsidRPr="00510886">
              <w:rPr>
                <w:rFonts w:ascii="Garamond" w:hAnsi="Garamond"/>
                <w:color w:val="000000"/>
                <w:lang w:val="ru-RU"/>
              </w:rPr>
              <w:t xml:space="preserve"> – максимальный объем в ценовой заявке, значение параметра &lt;цена&gt; по которому меньше либо равна значению индикатора БР в данной ГТП на данный час, в ценовой заявке участника, определенной в отношении данной ГТП в рассматриваемый час операционных суток с учетом выполнения следующих преобразований:</w:t>
            </w:r>
          </w:p>
          <w:p w14:paraId="07763A7E"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КО учитывает ценовую заявку </w:t>
            </w:r>
            <w:proofErr w:type="spellStart"/>
            <w:r w:rsidRPr="00510886">
              <w:rPr>
                <w:rFonts w:ascii="Garamond" w:hAnsi="Garamond"/>
                <w:color w:val="000000"/>
                <w:lang w:val="ru-RU"/>
              </w:rPr>
              <w:t>ВСВГО</w:t>
            </w:r>
            <w:proofErr w:type="spellEnd"/>
            <w:r w:rsidRPr="00510886">
              <w:rPr>
                <w:rFonts w:ascii="Garamond" w:hAnsi="Garamond"/>
                <w:color w:val="000000"/>
                <w:lang w:val="ru-RU"/>
              </w:rPr>
              <w:t>, определенную в соответствии с </w:t>
            </w:r>
            <w:r w:rsidRPr="00510886">
              <w:rPr>
                <w:rFonts w:ascii="Garamond" w:hAnsi="Garamond"/>
                <w:i/>
                <w:color w:val="000000"/>
                <w:lang w:val="ru-RU"/>
              </w:rPr>
              <w:t>Регламентом подачи ценовых заявок участниками оптового рынка</w:t>
            </w:r>
            <w:r w:rsidRPr="00510886">
              <w:rPr>
                <w:rFonts w:ascii="Garamond" w:hAnsi="Garamond"/>
                <w:color w:val="000000"/>
                <w:lang w:val="ru-RU"/>
              </w:rPr>
              <w:t xml:space="preserve"> (Приложение № 5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 следующим образом:</w:t>
            </w:r>
          </w:p>
          <w:p w14:paraId="5DAEB64F"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lang w:val="ru-RU"/>
              </w:rPr>
              <w:t>…</w:t>
            </w:r>
          </w:p>
          <w:p w14:paraId="1294D9EE" w14:textId="77777777" w:rsidR="008B1FD0" w:rsidRPr="00510886" w:rsidRDefault="008B1FD0" w:rsidP="00252AF9">
            <w:pPr>
              <w:spacing w:before="120" w:after="120" w:line="240" w:lineRule="auto"/>
              <w:ind w:left="600"/>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 xml:space="preserve"> если объем электроэнергии, соответствующий </w:t>
            </w:r>
            <w:proofErr w:type="spellStart"/>
            <w:r w:rsidRPr="00510886">
              <w:rPr>
                <w:rFonts w:ascii="Garamond" w:hAnsi="Garamond"/>
                <w:color w:val="000000"/>
                <w:lang w:val="ru-RU"/>
              </w:rPr>
              <w:t>ПБР</w:t>
            </w:r>
            <w:proofErr w:type="spellEnd"/>
            <w:r w:rsidRPr="00510886">
              <w:rPr>
                <w:rFonts w:ascii="Garamond" w:hAnsi="Garamond"/>
                <w:color w:val="000000"/>
                <w:lang w:val="ru-RU"/>
              </w:rPr>
              <w:t>, превышает максимальный объем в основных парах &lt;цена−количество&gt; в указанной ценовой заявке участника, то КО увеличивает значение &lt;количество&gt; в основной паре &lt;цена−количество&gt; с максимальным значением &lt;количество&gt; до величины указанного объема;</w:t>
            </w:r>
          </w:p>
          <w:p w14:paraId="73794225" w14:textId="77777777" w:rsidR="008B1FD0" w:rsidRPr="00510886" w:rsidRDefault="000068B5" w:rsidP="00252AF9">
            <w:pPr>
              <w:spacing w:before="120" w:after="120" w:line="240" w:lineRule="auto"/>
              <w:ind w:left="120" w:firstLine="500"/>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Тз&lt;i</m:t>
                  </m:r>
                </m:sup>
              </m:sSubSup>
            </m:oMath>
            <w:r w:rsidR="008B1FD0" w:rsidRPr="00510886">
              <w:rPr>
                <w:rFonts w:ascii="Garamond" w:hAnsi="Garamond"/>
                <w:color w:val="000000"/>
                <w:lang w:val="ru-RU"/>
              </w:rPr>
              <w:t xml:space="preserve"> – максимальный объем в ценовой заявке, значение параметра &lt;цена&gt; по которому меньше значения индикатора </w:t>
            </w:r>
            <w:proofErr w:type="spellStart"/>
            <w:r w:rsidR="008B1FD0" w:rsidRPr="00510886">
              <w:rPr>
                <w:rFonts w:ascii="Garamond" w:hAnsi="Garamond"/>
                <w:color w:val="000000"/>
                <w:lang w:val="ru-RU"/>
              </w:rPr>
              <w:t>БР</w:t>
            </w:r>
            <w:proofErr w:type="spellEnd"/>
            <w:r w:rsidR="008B1FD0" w:rsidRPr="00510886">
              <w:rPr>
                <w:rFonts w:ascii="Garamond" w:hAnsi="Garamond"/>
                <w:color w:val="000000"/>
                <w:lang w:val="ru-RU"/>
              </w:rPr>
              <w:t xml:space="preserve"> в данной </w:t>
            </w:r>
            <w:proofErr w:type="spellStart"/>
            <w:r w:rsidR="008B1FD0" w:rsidRPr="00510886">
              <w:rPr>
                <w:rFonts w:ascii="Garamond" w:hAnsi="Garamond"/>
                <w:color w:val="000000"/>
                <w:lang w:val="ru-RU"/>
              </w:rPr>
              <w:t>ГТП</w:t>
            </w:r>
            <w:proofErr w:type="spellEnd"/>
            <w:r w:rsidR="008B1FD0" w:rsidRPr="00510886">
              <w:rPr>
                <w:rFonts w:ascii="Garamond" w:hAnsi="Garamond"/>
                <w:color w:val="000000"/>
                <w:lang w:val="ru-RU"/>
              </w:rPr>
              <w:t xml:space="preserve"> на данный час, в ценовой заявке участника, определенной в отношении данной ГТП в рассматриваемый час операционных суток с учетом выполнения следующих преобразований:</w:t>
            </w:r>
          </w:p>
          <w:p w14:paraId="0DEB789C"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КО учитывает ценовую заявку </w:t>
            </w:r>
            <w:proofErr w:type="spellStart"/>
            <w:r w:rsidRPr="00510886">
              <w:rPr>
                <w:rFonts w:ascii="Garamond" w:hAnsi="Garamond"/>
                <w:color w:val="000000"/>
                <w:lang w:val="ru-RU"/>
              </w:rPr>
              <w:t>ВСВГО</w:t>
            </w:r>
            <w:proofErr w:type="spellEnd"/>
            <w:r w:rsidRPr="00510886">
              <w:rPr>
                <w:rFonts w:ascii="Garamond" w:hAnsi="Garamond"/>
                <w:color w:val="000000"/>
                <w:lang w:val="ru-RU"/>
              </w:rPr>
              <w:t>, определенную в соответствии с </w:t>
            </w:r>
            <w:r w:rsidRPr="00510886">
              <w:rPr>
                <w:rFonts w:ascii="Garamond" w:hAnsi="Garamond"/>
                <w:i/>
                <w:color w:val="000000"/>
                <w:lang w:val="ru-RU"/>
              </w:rPr>
              <w:t>Регламентом подачи ценовых заявок участниками оптового рынка</w:t>
            </w:r>
            <w:r w:rsidRPr="00510886">
              <w:rPr>
                <w:rFonts w:ascii="Garamond" w:hAnsi="Garamond"/>
                <w:color w:val="000000"/>
                <w:lang w:val="ru-RU"/>
              </w:rPr>
              <w:t xml:space="preserve"> (Приложение № 5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 следующим образом:</w:t>
            </w:r>
          </w:p>
          <w:p w14:paraId="1D7EB331"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lang w:val="ru-RU"/>
              </w:rPr>
              <w:t>…</w:t>
            </w:r>
          </w:p>
          <w:p w14:paraId="20AD3352" w14:textId="77777777" w:rsidR="008B1FD0" w:rsidRPr="00510886" w:rsidRDefault="008B1FD0" w:rsidP="00252AF9">
            <w:pPr>
              <w:spacing w:before="120" w:after="120" w:line="240" w:lineRule="auto"/>
              <w:ind w:left="529"/>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если объем верхнего предела регулирования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Pmax</m:t>
                  </m:r>
                  <m:r>
                    <m:rPr>
                      <m:lit/>
                    </m:rPr>
                    <w:rPr>
                      <w:rFonts w:ascii="Cambria Math" w:hAnsi="Cambria Math"/>
                      <w:lang w:val="ru-RU"/>
                    </w:rPr>
                    <m:t>_</m:t>
                  </m:r>
                  <m:r>
                    <w:rPr>
                      <w:rFonts w:ascii="Cambria Math" w:hAnsi="Cambria Math"/>
                      <w:lang w:val="ru-RU"/>
                    </w:rPr>
                    <m:t>ПБР</m:t>
                  </m:r>
                </m:sup>
              </m:sSubSup>
            </m:oMath>
            <w:r w:rsidRPr="00510886">
              <w:rPr>
                <w:rFonts w:ascii="Garamond" w:hAnsi="Garamond"/>
                <w:color w:val="000000"/>
                <w:lang w:val="ru-RU"/>
              </w:rPr>
              <w:t xml:space="preserve"> согласно актуализированной расчетной модели, используемой при проведении конкурентного отбора ценовых заявок для балансирования системы, превышает максимальный объем в основных парах &lt;цена−количество&gt; в указанной ценовой заявке участника, то КО увеличивает значение &lt;количество&gt; в основной паре &lt;цена−количество&gt; с максимальным значением &lt;количество&gt; до величины указанного объема.</w:t>
            </w:r>
          </w:p>
          <w:p w14:paraId="2F96A66F"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w:t>
            </w:r>
          </w:p>
        </w:tc>
        <w:tc>
          <w:tcPr>
            <w:tcW w:w="6905" w:type="dxa"/>
            <w:tcMar>
              <w:top w:w="30" w:type="dxa"/>
              <w:left w:w="45" w:type="dxa"/>
              <w:bottom w:w="30" w:type="dxa"/>
              <w:right w:w="45" w:type="dxa"/>
            </w:tcMar>
          </w:tcPr>
          <w:p w14:paraId="417BBB67"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 xml:space="preserve">Объем внешней инициативы </w:t>
            </w:r>
            <w:proofErr w:type="spellStart"/>
            <w:r w:rsidRPr="00510886">
              <w:rPr>
                <w:rFonts w:ascii="Garamond" w:hAnsi="Garamond"/>
                <w:color w:val="000000"/>
                <w:lang w:val="ru-RU"/>
              </w:rPr>
              <w:t>ИВ1</w:t>
            </w:r>
            <w:proofErr w:type="spellEnd"/>
            <w:r w:rsidRPr="00510886">
              <w:rPr>
                <w:rFonts w:ascii="Garamond" w:hAnsi="Garamond"/>
                <w:color w:val="000000"/>
                <w:lang w:val="ru-RU"/>
              </w:rPr>
              <w:t xml:space="preserve"> определяется в результате формирования Плана </w:t>
            </w:r>
            <w:proofErr w:type="spellStart"/>
            <w:r w:rsidRPr="00510886">
              <w:rPr>
                <w:rFonts w:ascii="Garamond" w:hAnsi="Garamond"/>
                <w:color w:val="000000"/>
                <w:lang w:val="ru-RU"/>
              </w:rPr>
              <w:t>БР</w:t>
            </w:r>
            <w:proofErr w:type="spellEnd"/>
            <w:r w:rsidRPr="00510886">
              <w:rPr>
                <w:rFonts w:ascii="Garamond" w:hAnsi="Garamond"/>
                <w:color w:val="000000"/>
                <w:lang w:val="ru-RU"/>
              </w:rPr>
              <w:t xml:space="preserve"> – далее </w:t>
            </w:r>
            <w:proofErr w:type="spellStart"/>
            <w:r w:rsidRPr="00510886">
              <w:rPr>
                <w:rFonts w:ascii="Garamond" w:hAnsi="Garamond"/>
                <w:color w:val="000000"/>
                <w:lang w:val="ru-RU"/>
              </w:rPr>
              <w:t>ПБР</w:t>
            </w:r>
            <w:proofErr w:type="spellEnd"/>
            <w:r w:rsidRPr="00510886">
              <w:rPr>
                <w:rFonts w:ascii="Garamond" w:hAnsi="Garamond"/>
                <w:color w:val="000000"/>
                <w:lang w:val="ru-RU"/>
              </w:rPr>
              <w:t xml:space="preserve">. Величина </w:t>
            </w:r>
            <w:proofErr w:type="spellStart"/>
            <w:r w:rsidRPr="00510886">
              <w:rPr>
                <w:rFonts w:ascii="Garamond" w:hAnsi="Garamond"/>
                <w:color w:val="000000"/>
                <w:lang w:val="ru-RU"/>
              </w:rPr>
              <w:t>ИВ1</w:t>
            </w:r>
            <w:proofErr w:type="spellEnd"/>
            <w:r w:rsidRPr="00510886">
              <w:rPr>
                <w:rFonts w:ascii="Garamond" w:hAnsi="Garamond"/>
                <w:color w:val="000000"/>
                <w:lang w:val="ru-RU"/>
              </w:rPr>
              <w:t xml:space="preserve"> определяется для </w:t>
            </w:r>
            <w:proofErr w:type="spellStart"/>
            <w:r w:rsidRPr="00510886">
              <w:rPr>
                <w:rFonts w:ascii="Garamond" w:hAnsi="Garamond"/>
                <w:color w:val="000000"/>
                <w:lang w:val="ru-RU"/>
              </w:rPr>
              <w:t>ГТП</w:t>
            </w:r>
            <w:proofErr w:type="spellEnd"/>
            <w:r w:rsidRPr="00510886">
              <w:rPr>
                <w:rFonts w:ascii="Garamond" w:hAnsi="Garamond"/>
                <w:color w:val="000000"/>
                <w:lang w:val="ru-RU"/>
              </w:rPr>
              <w:t xml:space="preserve"> генерации и ГТП потребления с регулируемой нагрузкой (в отношении объекта управления) как разница между диспетчерским объемом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ПБР</m:t>
                  </m:r>
                </m:sup>
              </m:sSubSup>
            </m:oMath>
            <w:r w:rsidRPr="00510886">
              <w:rPr>
                <w:rFonts w:ascii="Garamond" w:hAnsi="Garamond"/>
                <w:color w:val="000000"/>
                <w:lang w:val="ru-RU"/>
              </w:rPr>
              <w:t>) электроэнергии, определенным в соответствии с </w:t>
            </w:r>
            <w:r w:rsidRPr="00510886">
              <w:rPr>
                <w:rFonts w:ascii="Garamond" w:hAnsi="Garamond"/>
                <w:i/>
                <w:color w:val="000000"/>
                <w:lang w:val="ru-RU"/>
              </w:rPr>
              <w:t>Регламентом проведения конкурентного отбора заявок для балансирования системы</w:t>
            </w:r>
            <w:r w:rsidRPr="00510886">
              <w:rPr>
                <w:rFonts w:ascii="Garamond" w:hAnsi="Garamond"/>
                <w:color w:val="000000"/>
                <w:lang w:val="ru-RU"/>
              </w:rPr>
              <w:t xml:space="preserve"> (Приложение № 10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w:t>
            </w:r>
            <w:r w:rsidRPr="00510886">
              <w:rPr>
                <w:rFonts w:ascii="Garamond" w:hAnsi="Garamond"/>
                <w:i/>
                <w:color w:val="000000"/>
                <w:lang w:val="ru-RU"/>
              </w:rPr>
              <w:t> </w:t>
            </w:r>
            <w:r w:rsidRPr="00510886">
              <w:rPr>
                <w:rFonts w:ascii="Garamond" w:hAnsi="Garamond"/>
                <w:color w:val="000000"/>
                <w:lang w:val="ru-RU"/>
              </w:rPr>
              <w:t>и величиной (</w:t>
            </w: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i,h</m:t>
                  </m:r>
                </m:sub>
                <m:sup>
                  <m:r>
                    <w:rPr>
                      <w:rFonts w:ascii="Cambria Math" w:hAnsi="Cambria Math"/>
                      <w:lang w:val="ru-RU"/>
                    </w:rPr>
                    <m:t>тчк полн</m:t>
                  </m:r>
                </m:sup>
              </m:sSubSup>
            </m:oMath>
            <w:r w:rsidRPr="00510886">
              <w:rPr>
                <w:rFonts w:ascii="Garamond" w:hAnsi="Garamond"/>
                <w:color w:val="000000"/>
                <w:lang w:val="ru-RU"/>
              </w:rPr>
              <w:t>)</w:t>
            </w:r>
            <w:r w:rsidRPr="00510886">
              <w:rPr>
                <w:rFonts w:ascii="Garamond" w:hAnsi="Garamond"/>
                <w:i/>
                <w:color w:val="000000"/>
                <w:lang w:val="ru-RU"/>
              </w:rPr>
              <w:t>, </w:t>
            </w:r>
            <w:r w:rsidRPr="00510886">
              <w:rPr>
                <w:rFonts w:ascii="Garamond" w:hAnsi="Garamond"/>
                <w:color w:val="000000"/>
                <w:lang w:val="ru-RU"/>
              </w:rPr>
              <w:t>с учетом</w:t>
            </w:r>
            <w:r w:rsidRPr="00510886">
              <w:rPr>
                <w:rFonts w:ascii="Garamond" w:hAnsi="Garamond"/>
                <w:i/>
                <w:color w:val="000000"/>
                <w:lang w:val="ru-RU"/>
              </w:rPr>
              <w:t> </w:t>
            </w:r>
            <w:r w:rsidRPr="00510886">
              <w:rPr>
                <w:rFonts w:ascii="Garamond" w:hAnsi="Garamond"/>
                <w:color w:val="000000"/>
                <w:lang w:val="ru-RU"/>
              </w:rPr>
              <w:t>зафиксированной собственной регулировочной инициативы на увеличение  </w:t>
            </w:r>
            <m:oMath>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i,p,h</m:t>
                  </m:r>
                </m:sub>
                <m:sup>
                  <m:r>
                    <w:rPr>
                      <w:rFonts w:ascii="Cambria Math" w:hAnsi="Cambria Math"/>
                      <w:lang w:val="ru-RU"/>
                    </w:rPr>
                    <m:t>ИСР(</m:t>
                  </m:r>
                  <m:r>
                    <m:rPr>
                      <m:lit/>
                    </m:rPr>
                    <w:rPr>
                      <w:rFonts w:ascii="Cambria Math" w:hAnsi="Cambria Math"/>
                      <w:lang w:val="ru-RU"/>
                    </w:rPr>
                    <m:t>+</m:t>
                  </m:r>
                  <m:r>
                    <w:rPr>
                      <w:rFonts w:ascii="Cambria Math" w:hAnsi="Cambria Math"/>
                      <w:lang w:val="ru-RU"/>
                    </w:rPr>
                    <m:t>)</m:t>
                  </m:r>
                </m:sup>
              </m:sSubSup>
              <m:r>
                <w:rPr>
                  <w:rFonts w:ascii="Cambria Math" w:hAnsi="Cambria Math"/>
                  <w:lang w:val="ru-RU"/>
                </w:rPr>
                <m:t>)</m:t>
              </m:r>
            </m:oMath>
            <w:r w:rsidRPr="00510886">
              <w:rPr>
                <w:rFonts w:ascii="Garamond" w:hAnsi="Garamond"/>
                <w:color w:val="000000"/>
                <w:lang w:val="ru-RU"/>
              </w:rPr>
              <w:t xml:space="preserve"> и уменьшение  </w:t>
            </w:r>
            <m:oMath>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i,p,h</m:t>
                  </m:r>
                </m:sub>
                <m:sup>
                  <m:r>
                    <w:rPr>
                      <w:rFonts w:ascii="Cambria Math" w:hAnsi="Cambria Math"/>
                      <w:lang w:val="ru-RU"/>
                    </w:rPr>
                    <m:t>ИСР(-)</m:t>
                  </m:r>
                </m:sup>
              </m:sSubSup>
              <m:r>
                <w:rPr>
                  <w:rFonts w:ascii="Cambria Math" w:hAnsi="Cambria Math"/>
                  <w:lang w:val="ru-RU"/>
                </w:rPr>
                <m:t>)</m:t>
              </m:r>
            </m:oMath>
            <w:r w:rsidRPr="00510886">
              <w:rPr>
                <w:rFonts w:ascii="Garamond" w:hAnsi="Garamond"/>
                <w:color w:val="000000"/>
                <w:lang w:val="ru-RU"/>
              </w:rPr>
              <w:t>, определяемых в соответствии с настоящим Регламентом. </w:t>
            </w:r>
          </w:p>
          <w:p w14:paraId="42D13868" w14:textId="77777777" w:rsidR="008B1FD0" w:rsidRPr="00510886" w:rsidRDefault="008B1FD0" w:rsidP="00252AF9">
            <w:pPr>
              <w:spacing w:before="120" w:after="120" w:line="240" w:lineRule="auto"/>
              <w:ind w:left="387"/>
              <w:jc w:val="both"/>
              <w:rPr>
                <w:rFonts w:ascii="Garamond" w:hAnsi="Garamond"/>
                <w:lang w:val="ru-RU"/>
              </w:rPr>
            </w:pPr>
            <w:r w:rsidRPr="00510886">
              <w:rPr>
                <w:rFonts w:ascii="Garamond" w:hAnsi="Garamond"/>
                <w:color w:val="000000"/>
                <w:highlight w:val="yellow"/>
                <w:lang w:val="ru-RU"/>
              </w:rPr>
              <w:t>1.</w:t>
            </w:r>
            <w:r w:rsidRPr="00510886">
              <w:rPr>
                <w:rFonts w:ascii="Garamond" w:hAnsi="Garamond"/>
                <w:color w:val="000000"/>
                <w:lang w:val="ru-RU"/>
              </w:rPr>
              <w:t xml:space="preserve"> В случае если величина диспетчерского объема </w:t>
            </w:r>
            <m:oMath>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i,p,h</m:t>
                  </m:r>
                </m:sub>
                <m:sup>
                  <m:r>
                    <w:rPr>
                      <w:rFonts w:ascii="Cambria Math" w:hAnsi="Cambria Math"/>
                      <w:lang w:val="ru-RU"/>
                    </w:rPr>
                    <m:t>ПБР</m:t>
                  </m:r>
                </m:sup>
              </m:sSubSup>
            </m:oMath>
            <w:r w:rsidRPr="00510886">
              <w:rPr>
                <w:rFonts w:ascii="Garamond" w:hAnsi="Garamond"/>
                <w:color w:val="000000"/>
                <w:lang w:val="ru-RU"/>
              </w:rPr>
              <w:t> больше или равна величине планового объема производства </w:t>
            </w: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i,h</m:t>
                  </m:r>
                </m:sub>
                <m:sup>
                  <m:r>
                    <w:rPr>
                      <w:rFonts w:ascii="Cambria Math" w:hAnsi="Cambria Math"/>
                      <w:lang w:val="ru-RU"/>
                    </w:rPr>
                    <m:t>тчк полн</m:t>
                  </m:r>
                </m:sup>
              </m:sSubSup>
            </m:oMath>
            <w:r w:rsidRPr="00510886">
              <w:rPr>
                <w:rFonts w:ascii="Garamond" w:hAnsi="Garamond"/>
                <w:color w:val="000000"/>
                <w:lang w:val="ru-RU"/>
              </w:rPr>
              <w:t>, расчет величины ИВ1 для ГТП осуществляется по формуле:</w:t>
            </w:r>
          </w:p>
          <w:p w14:paraId="6F6DCD63" w14:textId="77777777" w:rsidR="008B1FD0" w:rsidRPr="00510886" w:rsidRDefault="008B1FD0" w:rsidP="00252AF9">
            <w:pPr>
              <w:spacing w:before="120" w:after="120" w:line="240" w:lineRule="auto"/>
              <w:ind w:left="812"/>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для ГТП генерации ГЭС или </w:t>
            </w:r>
            <w:proofErr w:type="spellStart"/>
            <w:r w:rsidRPr="00510886">
              <w:rPr>
                <w:rFonts w:ascii="Garamond" w:hAnsi="Garamond"/>
                <w:color w:val="000000"/>
                <w:lang w:val="ru-RU"/>
              </w:rPr>
              <w:t>ГАЭС</w:t>
            </w:r>
            <w:proofErr w:type="spellEnd"/>
            <w:r w:rsidRPr="00510886">
              <w:rPr>
                <w:rFonts w:ascii="Garamond" w:hAnsi="Garamond"/>
                <w:color w:val="000000"/>
                <w:lang w:val="ru-RU"/>
              </w:rPr>
              <w:t>:</w:t>
            </w:r>
          </w:p>
          <w:p w14:paraId="626D4679" w14:textId="77777777" w:rsidR="008B1FD0" w:rsidRPr="000068B5" w:rsidRDefault="008B1FD0" w:rsidP="00252AF9">
            <w:pPr>
              <w:spacing w:before="120" w:after="120" w:line="240" w:lineRule="auto"/>
              <w:ind w:left="954" w:hanging="567"/>
              <w:jc w:val="both"/>
              <w:rPr>
                <w:rFonts w:ascii="Garamond" w:hAnsi="Garamond"/>
              </w:rPr>
            </w:pPr>
            <m:oMath>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O</m:t>
                  </m:r>
                </m:e>
                <m:sub>
                  <m:r>
                    <w:rPr>
                      <w:rFonts w:ascii="Cambria Math" w:hAnsi="Cambria Math"/>
                      <w:lang w:val="ru-RU"/>
                    </w:rPr>
                    <m:t>ИВ</m:t>
                  </m:r>
                  <m:r>
                    <w:rPr>
                      <w:rFonts w:ascii="Cambria Math" w:hAnsi="Cambria Math"/>
                    </w:rPr>
                    <m:t>1</m:t>
                  </m:r>
                </m:sub>
              </m:sSub>
              <m:r>
                <w:rPr>
                  <w:rFonts w:ascii="Cambria Math" w:hAnsi="Cambria Math"/>
                </w:rPr>
                <m:t>=</m:t>
              </m:r>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m:t>
                  </m:r>
                  <m:r>
                    <w:rPr>
                      <w:rFonts w:ascii="Cambria Math" w:hAnsi="Cambria Math"/>
                    </w:rPr>
                    <m:t>,</m:t>
                  </m:r>
                  <m:r>
                    <w:rPr>
                      <w:rFonts w:ascii="Cambria Math" w:hAnsi="Cambria Math"/>
                      <w:lang w:val="ru-RU"/>
                    </w:rPr>
                    <m:t>p</m:t>
                  </m:r>
                  <m:r>
                    <w:rPr>
                      <w:rFonts w:ascii="Cambria Math" w:hAnsi="Cambria Math"/>
                    </w:rPr>
                    <m:t>,h</m:t>
                  </m:r>
                </m:sub>
                <m:sup>
                  <m:r>
                    <w:rPr>
                      <w:rFonts w:ascii="Cambria Math" w:hAnsi="Cambria Math"/>
                      <w:lang w:val="ru-RU"/>
                    </w:rPr>
                    <m:t>ПБР</m:t>
                  </m:r>
                </m:sup>
              </m:sSubSup>
              <m:r>
                <w:rPr>
                  <w:rFonts w:ascii="Cambria Math" w:hAnsi="Cambria Math"/>
                </w:rPr>
                <m:t>-</m:t>
              </m:r>
              <m:sSubSup>
                <m:sSubSupPr>
                  <m:ctrlPr>
                    <w:rPr>
                      <w:rFonts w:ascii="Cambria Math" w:hAnsi="Cambria Math"/>
                      <w:lang w:val="ru-RU"/>
                    </w:rPr>
                  </m:ctrlPr>
                </m:sSubSupPr>
                <m:e>
                  <m:r>
                    <w:rPr>
                      <w:rFonts w:ascii="Cambria Math" w:hAnsi="Cambria Math"/>
                      <w:lang w:val="ru-RU"/>
                    </w:rPr>
                    <m:t>V</m:t>
                  </m:r>
                </m:e>
                <m:sub>
                  <m:r>
                    <m:rPr>
                      <m:nor/>
                    </m:rPr>
                    <w:rPr>
                      <w:rFonts w:ascii="Garamond" w:hAnsi="Garamond"/>
                    </w:rPr>
                    <m:t>i,h</m:t>
                  </m:r>
                </m:sub>
                <m:sup>
                  <m:r>
                    <w:rPr>
                      <w:rFonts w:ascii="Cambria Math" w:hAnsi="Cambria Math"/>
                      <w:lang w:val="ru-RU"/>
                    </w:rPr>
                    <m:t>тчк</m:t>
                  </m:r>
                  <m:r>
                    <m:rPr>
                      <m:lit/>
                    </m:rPr>
                    <w:rPr>
                      <w:rFonts w:ascii="Cambria Math" w:hAnsi="Cambria Math"/>
                    </w:rPr>
                    <m:t>_</m:t>
                  </m:r>
                  <m:r>
                    <w:rPr>
                      <w:rFonts w:ascii="Cambria Math" w:hAnsi="Cambria Math"/>
                      <w:lang w:val="ru-RU"/>
                    </w:rPr>
                    <m:t>полн</m:t>
                  </m:r>
                </m:sup>
              </m:sSubSup>
              <m:r>
                <w:rPr>
                  <w:rFonts w:ascii="Cambria Math" w:hAnsi="Cambria Math"/>
                </w:rPr>
                <m:t>-</m:t>
              </m:r>
              <m:r>
                <w:rPr>
                  <w:rFonts w:ascii="Cambria Math" w:hAnsi="Cambria Math"/>
                  <w:lang w:val="ru-RU"/>
                </w:rPr>
                <m:t>min</m:t>
              </m:r>
              <m:r>
                <w:rPr>
                  <w:rFonts w:ascii="Cambria Math" w:hAnsi="Cambria Math"/>
                </w:rPr>
                <m:t>(</m:t>
              </m:r>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m:t>
                  </m:r>
                  <m:r>
                    <w:rPr>
                      <w:rFonts w:ascii="Cambria Math" w:hAnsi="Cambria Math"/>
                    </w:rPr>
                    <m:t>,</m:t>
                  </m:r>
                  <m:r>
                    <w:rPr>
                      <w:rFonts w:ascii="Cambria Math" w:hAnsi="Cambria Math"/>
                      <w:lang w:val="ru-RU"/>
                    </w:rPr>
                    <m:t>p</m:t>
                  </m:r>
                  <m:r>
                    <w:rPr>
                      <w:rFonts w:ascii="Cambria Math" w:hAnsi="Cambria Math"/>
                    </w:rPr>
                    <m:t>,h</m:t>
                  </m:r>
                </m:sub>
                <m:sup>
                  <m:r>
                    <w:rPr>
                      <w:rFonts w:ascii="Cambria Math" w:hAnsi="Cambria Math"/>
                      <w:lang w:val="ru-RU"/>
                    </w:rPr>
                    <m:t>ПБР</m:t>
                  </m:r>
                </m:sup>
              </m:sSubSup>
              <m:r>
                <w:rPr>
                  <w:rFonts w:ascii="Cambria Math" w:hAnsi="Cambria Math"/>
                </w:rPr>
                <m:t>-</m:t>
              </m:r>
              <m:sSubSup>
                <m:sSubSupPr>
                  <m:ctrlPr>
                    <w:rPr>
                      <w:rFonts w:ascii="Cambria Math" w:hAnsi="Cambria Math"/>
                      <w:lang w:val="ru-RU"/>
                    </w:rPr>
                  </m:ctrlPr>
                </m:sSubSupPr>
                <m:e>
                  <m:r>
                    <w:rPr>
                      <w:rFonts w:ascii="Cambria Math" w:hAnsi="Cambria Math"/>
                      <w:lang w:val="ru-RU"/>
                    </w:rPr>
                    <m:t>V</m:t>
                  </m:r>
                </m:e>
                <m:sub>
                  <m:r>
                    <m:rPr>
                      <m:nor/>
                    </m:rPr>
                    <w:rPr>
                      <w:rFonts w:ascii="Garamond" w:hAnsi="Garamond"/>
                    </w:rPr>
                    <m:t>i,h</m:t>
                  </m:r>
                </m:sub>
                <m:sup>
                  <m:r>
                    <w:rPr>
                      <w:rFonts w:ascii="Cambria Math" w:hAnsi="Cambria Math"/>
                      <w:lang w:val="ru-RU"/>
                    </w:rPr>
                    <m:t>тчк</m:t>
                  </m:r>
                  <m:r>
                    <m:rPr>
                      <m:lit/>
                    </m:rPr>
                    <w:rPr>
                      <w:rFonts w:ascii="Cambria Math" w:hAnsi="Cambria Math"/>
                    </w:rPr>
                    <m:t>_</m:t>
                  </m:r>
                  <m:r>
                    <w:rPr>
                      <w:rFonts w:ascii="Cambria Math" w:hAnsi="Cambria Math"/>
                      <w:lang w:val="ru-RU"/>
                    </w:rPr>
                    <m:t>полн</m:t>
                  </m:r>
                </m:sup>
              </m:sSubSup>
              <m:r>
                <w:rPr>
                  <w:rFonts w:ascii="Cambria Math" w:hAnsi="Cambria Math"/>
                </w:rPr>
                <m:t>;</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m:t>
                  </m:r>
                  <m:r>
                    <w:rPr>
                      <w:rFonts w:ascii="Cambria Math" w:hAnsi="Cambria Math"/>
                    </w:rPr>
                    <m:t>,</m:t>
                  </m:r>
                  <m:r>
                    <w:rPr>
                      <w:rFonts w:ascii="Cambria Math" w:hAnsi="Cambria Math"/>
                      <w:lang w:val="ru-RU"/>
                    </w:rPr>
                    <m:t>p</m:t>
                  </m:r>
                  <m:r>
                    <w:rPr>
                      <w:rFonts w:ascii="Cambria Math" w:hAnsi="Cambria Math"/>
                    </w:rPr>
                    <m:t>,h</m:t>
                  </m:r>
                </m:sub>
                <m:sup>
                  <m:r>
                    <w:rPr>
                      <w:rFonts w:ascii="Cambria Math" w:hAnsi="Cambria Math"/>
                      <w:lang w:val="ru-RU"/>
                    </w:rPr>
                    <m:t>ИСР</m:t>
                  </m:r>
                  <m:r>
                    <w:rPr>
                      <w:rFonts w:ascii="Cambria Math" w:hAnsi="Cambria Math"/>
                    </w:rPr>
                    <m:t>(</m:t>
                  </m:r>
                  <m:r>
                    <m:rPr>
                      <m:lit/>
                    </m:rPr>
                    <w:rPr>
                      <w:rFonts w:ascii="Cambria Math" w:hAnsi="Cambria Math"/>
                    </w:rPr>
                    <m:t>+</m:t>
                  </m:r>
                  <m:r>
                    <w:rPr>
                      <w:rFonts w:ascii="Cambria Math" w:hAnsi="Cambria Math"/>
                    </w:rPr>
                    <m:t>)</m:t>
                  </m:r>
                </m:sup>
              </m:sSubSup>
              <m:r>
                <w:rPr>
                  <w:rFonts w:ascii="Cambria Math" w:hAnsi="Cambria Math"/>
                </w:rPr>
                <m:t>)</m:t>
              </m:r>
            </m:oMath>
            <w:r w:rsidRPr="000068B5">
              <w:rPr>
                <w:rFonts w:ascii="Garamond" w:hAnsi="Garamond"/>
                <w:color w:val="000000"/>
              </w:rPr>
              <w:t>;</w:t>
            </w:r>
          </w:p>
          <w:p w14:paraId="1535855F" w14:textId="77777777" w:rsidR="008B1FD0" w:rsidRPr="00510886" w:rsidRDefault="008B1FD0" w:rsidP="00252AF9">
            <w:pPr>
              <w:spacing w:before="120" w:after="120" w:line="240" w:lineRule="auto"/>
              <w:ind w:left="812"/>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для прочих ГТП:</w:t>
            </w:r>
          </w:p>
          <w:p w14:paraId="414A5931" w14:textId="77777777" w:rsidR="008B1FD0" w:rsidRPr="00510886" w:rsidRDefault="008B1FD0" w:rsidP="00252AF9">
            <w:pPr>
              <w:spacing w:before="120" w:after="120" w:line="240" w:lineRule="auto"/>
              <w:ind w:left="387"/>
              <w:jc w:val="both"/>
              <w:rPr>
                <w:rFonts w:ascii="Garamond" w:hAnsi="Garamond"/>
                <w:lang w:val="ru-RU"/>
              </w:rPr>
            </w:pPr>
            <m:oMath>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O</m:t>
                  </m:r>
                </m:e>
                <m:sub>
                  <m:r>
                    <w:rPr>
                      <w:rFonts w:ascii="Cambria Math" w:hAnsi="Cambria Math"/>
                      <w:lang w:val="ru-RU"/>
                    </w:rPr>
                    <m:t>ИВ1</m:t>
                  </m:r>
                </m:sub>
              </m:sSub>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i,p,h</m:t>
                  </m:r>
                </m:sub>
                <m:sup>
                  <m:r>
                    <w:rPr>
                      <w:rFonts w:ascii="Cambria Math" w:hAnsi="Cambria Math"/>
                      <w:lang w:val="ru-RU"/>
                    </w:rPr>
                    <m:t>ПБР</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m:t>
                  </m:r>
                </m:e>
                <m:sub>
                  <m:r>
                    <m:rPr>
                      <m:nor/>
                    </m:rPr>
                    <w:rPr>
                      <w:rFonts w:ascii="Garamond" w:hAnsi="Garamond"/>
                      <w:lang w:val="ru-RU"/>
                    </w:rPr>
                    <m:t>i,h</m:t>
                  </m:r>
                </m:sub>
                <m:sup>
                  <m:r>
                    <w:rPr>
                      <w:rFonts w:ascii="Cambria Math" w:hAnsi="Cambria Math"/>
                      <w:lang w:val="ru-RU"/>
                    </w:rPr>
                    <m:t>тчк</m:t>
                  </m:r>
                  <m:r>
                    <m:rPr>
                      <m:lit/>
                    </m:rPr>
                    <w:rPr>
                      <w:rFonts w:ascii="Cambria Math" w:hAnsi="Cambria Math"/>
                      <w:lang w:val="ru-RU"/>
                    </w:rPr>
                    <m:t>_</m:t>
                  </m:r>
                  <m:r>
                    <w:rPr>
                      <w:rFonts w:ascii="Cambria Math" w:hAnsi="Cambria Math"/>
                      <w:lang w:val="ru-RU"/>
                    </w:rPr>
                    <m:t>полн</m:t>
                  </m:r>
                </m:sup>
              </m:sSubSup>
              <m:r>
                <w:rPr>
                  <w:rFonts w:ascii="Cambria Math" w:hAnsi="Cambria Math"/>
                  <w:lang w:val="ru-RU"/>
                </w:rPr>
                <m:t>- min{V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i,p,h</m:t>
                  </m:r>
                </m:sub>
                <m:sup>
                  <m:r>
                    <w:rPr>
                      <w:rFonts w:ascii="Cambria Math" w:hAnsi="Cambria Math"/>
                      <w:lang w:val="ru-RU"/>
                    </w:rPr>
                    <m:t>ПБР</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m:t>
                  </m:r>
                </m:e>
                <m:sub>
                  <m:r>
                    <m:rPr>
                      <m:nor/>
                    </m:rPr>
                    <w:rPr>
                      <w:rFonts w:ascii="Garamond" w:hAnsi="Garamond"/>
                      <w:lang w:val="ru-RU"/>
                    </w:rPr>
                    <m:t>i,h</m:t>
                  </m:r>
                </m:sub>
                <m:sup>
                  <m:r>
                    <w:rPr>
                      <w:rFonts w:ascii="Cambria Math" w:hAnsi="Cambria Math"/>
                      <w:lang w:val="ru-RU"/>
                    </w:rPr>
                    <m:t>тчк</m:t>
                  </m:r>
                  <m:r>
                    <m:rPr>
                      <m:lit/>
                    </m:rPr>
                    <w:rPr>
                      <w:rFonts w:ascii="Cambria Math" w:hAnsi="Cambria Math"/>
                      <w:lang w:val="ru-RU"/>
                    </w:rPr>
                    <m:t>_</m:t>
                  </m:r>
                  <m:r>
                    <w:rPr>
                      <w:rFonts w:ascii="Cambria Math" w:hAnsi="Cambria Math"/>
                      <w:lang w:val="ru-RU"/>
                    </w:rPr>
                    <m:t>полн</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i,p,h</m:t>
                  </m:r>
                </m:sub>
                <m:sup>
                  <m:r>
                    <w:rPr>
                      <w:rFonts w:ascii="Cambria Math" w:hAnsi="Cambria Math"/>
                      <w:lang w:val="ru-RU"/>
                    </w:rPr>
                    <m:t>ИСР(</m:t>
                  </m:r>
                  <m:r>
                    <m:rPr>
                      <m:lit/>
                    </m:rPr>
                    <w:rPr>
                      <w:rFonts w:ascii="Cambria Math" w:hAnsi="Cambria Math"/>
                      <w:lang w:val="ru-RU"/>
                    </w:rPr>
                    <m:t>+</m:t>
                  </m:r>
                  <m:r>
                    <w:rPr>
                      <w:rFonts w:ascii="Cambria Math" w:hAnsi="Cambria Math"/>
                      <w:lang w:val="ru-RU"/>
                    </w:rPr>
                    <m:t>)</m:t>
                  </m:r>
                </m:sup>
              </m:sSubSup>
              <m:r>
                <w:rPr>
                  <w:rFonts w:ascii="Cambria Math" w:hAnsi="Cambria Math"/>
                  <w:lang w:val="ru-RU"/>
                </w:rPr>
                <m:t>,max[0,min(V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i,p,h</m:t>
                  </m:r>
                </m:sub>
                <m:sup>
                  <m:r>
                    <w:rPr>
                      <w:rFonts w:ascii="Cambria Math" w:hAnsi="Cambria Math"/>
                      <w:lang w:val="ru-RU"/>
                    </w:rPr>
                    <m:t>Pmin</m:t>
                  </m:r>
                  <m:r>
                    <m:rPr>
                      <m:lit/>
                    </m:rPr>
                    <w:rPr>
                      <w:rFonts w:ascii="Cambria Math" w:hAnsi="Cambria Math"/>
                      <w:lang w:val="ru-RU"/>
                    </w:rPr>
                    <m:t>_</m:t>
                  </m:r>
                  <m:r>
                    <w:rPr>
                      <w:rFonts w:ascii="Cambria Math" w:hAnsi="Cambria Math"/>
                      <w:lang w:val="ru-RU"/>
                    </w:rPr>
                    <m:t>ПБР</m:t>
                  </m:r>
                </m:sup>
              </m:sSubSup>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i,p,h</m:t>
                  </m:r>
                </m:sub>
                <m:sup>
                  <m:r>
                    <w:rPr>
                      <w:rFonts w:ascii="Cambria Math" w:hAnsi="Cambria Math"/>
                      <w:lang w:val="ru-RU"/>
                    </w:rPr>
                    <m:t>ПБР</m:t>
                  </m:r>
                </m:sup>
              </m:sSubSup>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i,p,h</m:t>
                  </m:r>
                </m:sub>
                <m:sup>
                  <m:r>
                    <w:rPr>
                      <w:rFonts w:ascii="Cambria Math" w:hAnsi="Cambria Math"/>
                      <w:lang w:val="ru-RU"/>
                    </w:rPr>
                    <m:t>Тз≤i</m:t>
                  </m:r>
                </m:sup>
              </m:sSubSup>
              <m:r>
                <w:rPr>
                  <w:rFonts w:ascii="Cambria Math" w:hAnsi="Cambria Math"/>
                  <w:lang w:val="ru-RU"/>
                </w:rPr>
                <m:t>]}</m:t>
              </m:r>
            </m:oMath>
            <w:r w:rsidRPr="00510886">
              <w:rPr>
                <w:rFonts w:ascii="Garamond" w:hAnsi="Garamond"/>
                <w:color w:val="000000"/>
                <w:lang w:val="ru-RU"/>
              </w:rPr>
              <w:t>.</w:t>
            </w:r>
          </w:p>
          <w:p w14:paraId="5C4C71CF" w14:textId="77777777" w:rsidR="008B1FD0" w:rsidRPr="00510886" w:rsidRDefault="008B1FD0" w:rsidP="00252AF9">
            <w:pPr>
              <w:spacing w:before="120" w:after="120" w:line="240" w:lineRule="auto"/>
              <w:ind w:left="387"/>
              <w:jc w:val="both"/>
              <w:rPr>
                <w:rFonts w:ascii="Garamond" w:hAnsi="Garamond"/>
                <w:lang w:val="ru-RU"/>
              </w:rPr>
            </w:pPr>
            <w:r w:rsidRPr="00510886">
              <w:rPr>
                <w:rFonts w:ascii="Garamond" w:hAnsi="Garamond"/>
                <w:color w:val="000000"/>
                <w:highlight w:val="yellow"/>
                <w:lang w:val="ru-RU"/>
              </w:rPr>
              <w:t>2.</w:t>
            </w:r>
            <w:r w:rsidRPr="00510886">
              <w:rPr>
                <w:rFonts w:ascii="Garamond" w:hAnsi="Garamond"/>
                <w:color w:val="000000"/>
                <w:lang w:val="ru-RU"/>
              </w:rPr>
              <w:t xml:space="preserve"> В случае если величина диспетчерского объема  </w:t>
            </w:r>
            <m:oMath>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i,p,h</m:t>
                  </m:r>
                </m:sub>
                <m:sup>
                  <m:r>
                    <w:rPr>
                      <w:rFonts w:ascii="Cambria Math" w:hAnsi="Cambria Math"/>
                      <w:lang w:val="ru-RU"/>
                    </w:rPr>
                    <m:t>ПБР</m:t>
                  </m:r>
                </m:sup>
              </m:sSubSup>
            </m:oMath>
            <w:r w:rsidRPr="00510886">
              <w:rPr>
                <w:rFonts w:ascii="Garamond" w:hAnsi="Garamond"/>
                <w:color w:val="000000"/>
                <w:lang w:val="ru-RU"/>
              </w:rPr>
              <w:t> меньше величины планового объема производства  </w:t>
            </w:r>
            <m:oMath>
              <m:sSubSup>
                <m:sSubSupPr>
                  <m:ctrlPr>
                    <w:rPr>
                      <w:rFonts w:ascii="Cambria Math" w:hAnsi="Cambria Math"/>
                      <w:lang w:val="ru-RU"/>
                    </w:rPr>
                  </m:ctrlPr>
                </m:sSubSupPr>
                <m:e>
                  <m:r>
                    <w:rPr>
                      <w:rFonts w:ascii="Cambria Math" w:hAnsi="Cambria Math"/>
                      <w:lang w:val="ru-RU"/>
                    </w:rPr>
                    <m:t>V</m:t>
                  </m:r>
                </m:e>
                <m:sub>
                  <m:r>
                    <m:rPr>
                      <m:nor/>
                    </m:rPr>
                    <w:rPr>
                      <w:rFonts w:ascii="Garamond" w:hAnsi="Garamond"/>
                      <w:lang w:val="ru-RU"/>
                    </w:rPr>
                    <m:t>i,h</m:t>
                  </m:r>
                </m:sub>
                <m:sup>
                  <m:r>
                    <w:rPr>
                      <w:rFonts w:ascii="Cambria Math" w:hAnsi="Cambria Math"/>
                      <w:lang w:val="ru-RU"/>
                    </w:rPr>
                    <m:t>тчк</m:t>
                  </m:r>
                  <m:r>
                    <m:rPr>
                      <m:lit/>
                    </m:rPr>
                    <w:rPr>
                      <w:rFonts w:ascii="Cambria Math" w:hAnsi="Cambria Math"/>
                      <w:lang w:val="ru-RU"/>
                    </w:rPr>
                    <m:t>_</m:t>
                  </m:r>
                  <m:r>
                    <w:rPr>
                      <w:rFonts w:ascii="Cambria Math" w:hAnsi="Cambria Math"/>
                      <w:lang w:val="ru-RU"/>
                    </w:rPr>
                    <m:t>полн</m:t>
                  </m:r>
                </m:sup>
              </m:sSubSup>
            </m:oMath>
            <w:r w:rsidRPr="00510886">
              <w:rPr>
                <w:rFonts w:ascii="Garamond" w:hAnsi="Garamond"/>
                <w:color w:val="000000"/>
                <w:lang w:val="ru-RU"/>
              </w:rPr>
              <w:t>, расчет величины ИВ1 для ГТП осуществляется по формуле:</w:t>
            </w:r>
          </w:p>
          <w:p w14:paraId="7BB6F733" w14:textId="77777777" w:rsidR="008B1FD0" w:rsidRPr="00510886" w:rsidRDefault="008B1FD0" w:rsidP="00252AF9">
            <w:pPr>
              <w:spacing w:before="120" w:after="120" w:line="240" w:lineRule="auto"/>
              <w:ind w:left="812"/>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для ГТП генерации ГЭС или </w:t>
            </w:r>
            <w:proofErr w:type="spellStart"/>
            <w:r w:rsidRPr="00510886">
              <w:rPr>
                <w:rFonts w:ascii="Garamond" w:hAnsi="Garamond"/>
                <w:color w:val="000000"/>
                <w:lang w:val="ru-RU"/>
              </w:rPr>
              <w:t>ГАЭС</w:t>
            </w:r>
            <w:proofErr w:type="spellEnd"/>
            <w:r w:rsidRPr="00510886">
              <w:rPr>
                <w:rFonts w:ascii="Garamond" w:hAnsi="Garamond"/>
                <w:color w:val="000000"/>
                <w:lang w:val="ru-RU"/>
              </w:rPr>
              <w:t>:</w:t>
            </w:r>
          </w:p>
          <w:p w14:paraId="35365A09" w14:textId="77777777" w:rsidR="008B1FD0" w:rsidRPr="00510886" w:rsidRDefault="008B1FD0" w:rsidP="00252AF9">
            <w:pPr>
              <w:spacing w:before="120" w:after="120" w:line="240" w:lineRule="auto"/>
              <w:ind w:left="529" w:hanging="425"/>
              <w:jc w:val="both"/>
              <w:rPr>
                <w:rFonts w:ascii="Garamond" w:hAnsi="Garamond"/>
                <w:lang w:val="ru-RU"/>
              </w:rPr>
            </w:pPr>
            <m:oMath>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O</m:t>
                  </m:r>
                </m:e>
                <m:sub>
                  <m:r>
                    <w:rPr>
                      <w:rFonts w:ascii="Cambria Math" w:hAnsi="Cambria Math"/>
                      <w:lang w:val="ru-RU"/>
                    </w:rPr>
                    <m:t>ИВ1</m:t>
                  </m:r>
                </m:sub>
              </m:sSub>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i,p,h</m:t>
                  </m:r>
                </m:sub>
                <m:sup>
                  <m:r>
                    <w:rPr>
                      <w:rFonts w:ascii="Cambria Math" w:hAnsi="Cambria Math"/>
                      <w:lang w:val="ru-RU"/>
                    </w:rPr>
                    <m:t>ПБР</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i,h</m:t>
                  </m:r>
                </m:sub>
                <m:sup>
                  <m:r>
                    <w:rPr>
                      <w:rFonts w:ascii="Cambria Math" w:hAnsi="Cambria Math"/>
                      <w:lang w:val="ru-RU"/>
                    </w:rPr>
                    <m:t>тчк полн</m:t>
                  </m:r>
                </m:sup>
              </m:sSubSup>
              <m:r>
                <m:rPr>
                  <m:lit/>
                </m:rPr>
                <w:rPr>
                  <w:rFonts w:ascii="Cambria Math" w:hAnsi="Cambria Math"/>
                  <w:lang w:val="ru-RU"/>
                </w:rPr>
                <m:t>+</m:t>
              </m:r>
              <m:r>
                <w:rPr>
                  <w:rFonts w:ascii="Cambria Math" w:hAnsi="Cambria Math"/>
                  <w:lang w:val="ru-RU"/>
                </w:rPr>
                <m:t>min(</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i,h</m:t>
                  </m:r>
                </m:sub>
                <m:sup>
                  <m:r>
                    <w:rPr>
                      <w:rFonts w:ascii="Cambria Math" w:hAnsi="Cambria Math"/>
                      <w:lang w:val="ru-RU"/>
                    </w:rPr>
                    <m:t>тчк полн</m:t>
                  </m:r>
                </m:sup>
              </m:sSubSup>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i,p,h</m:t>
                  </m:r>
                </m:sub>
                <m:sup>
                  <m:r>
                    <w:rPr>
                      <w:rFonts w:ascii="Cambria Math" w:hAnsi="Cambria Math"/>
                      <w:lang w:val="ru-RU"/>
                    </w:rPr>
                    <m:t>ПБР</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i,p,h</m:t>
                  </m:r>
                </m:sub>
                <m:sup>
                  <m:r>
                    <w:rPr>
                      <w:rFonts w:ascii="Cambria Math" w:hAnsi="Cambria Math"/>
                      <w:lang w:val="ru-RU"/>
                    </w:rPr>
                    <m:t>ИСР(-)</m:t>
                  </m:r>
                </m:sup>
              </m:sSubSup>
              <m:r>
                <w:rPr>
                  <w:rFonts w:ascii="Cambria Math" w:hAnsi="Cambria Math"/>
                  <w:lang w:val="ru-RU"/>
                </w:rPr>
                <m:t>)</m:t>
              </m:r>
            </m:oMath>
            <w:r w:rsidRPr="00510886">
              <w:rPr>
                <w:rFonts w:ascii="Garamond" w:hAnsi="Garamond"/>
                <w:color w:val="000000"/>
                <w:lang w:val="ru-RU"/>
              </w:rPr>
              <w:t>;</w:t>
            </w:r>
          </w:p>
          <w:p w14:paraId="0128E483" w14:textId="77777777" w:rsidR="008B1FD0" w:rsidRPr="00510886" w:rsidRDefault="008B1FD0" w:rsidP="00252AF9">
            <w:pPr>
              <w:spacing w:before="120" w:after="120" w:line="240" w:lineRule="auto"/>
              <w:ind w:left="812"/>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для прочих ГТП:</w:t>
            </w:r>
          </w:p>
          <w:p w14:paraId="18D335E2" w14:textId="77777777" w:rsidR="008B1FD0" w:rsidRPr="00510886" w:rsidRDefault="008B1FD0" w:rsidP="00252AF9">
            <w:pPr>
              <w:spacing w:before="120" w:after="120" w:line="240" w:lineRule="auto"/>
              <w:ind w:left="387" w:hanging="142"/>
              <w:jc w:val="both"/>
              <w:rPr>
                <w:rFonts w:ascii="Garamond" w:hAnsi="Garamond"/>
                <w:lang w:val="ru-RU"/>
              </w:rPr>
            </w:pPr>
            <m:oMath>
              <m:r>
                <w:rPr>
                  <w:rFonts w:ascii="Cambria Math" w:hAnsi="Cambria Math"/>
                  <w:lang w:val="ru-RU"/>
                </w:rPr>
                <m:t>∆</m:t>
              </m:r>
              <m:sSub>
                <m:sSubPr>
                  <m:ctrlPr>
                    <w:rPr>
                      <w:rFonts w:ascii="Cambria Math" w:hAnsi="Cambria Math"/>
                      <w:lang w:val="ru-RU"/>
                    </w:rPr>
                  </m:ctrlPr>
                </m:sSubPr>
                <m:e>
                  <m:r>
                    <w:rPr>
                      <w:rFonts w:ascii="Cambria Math" w:hAnsi="Cambria Math"/>
                      <w:lang w:val="ru-RU"/>
                    </w:rPr>
                    <m:t>О</m:t>
                  </m:r>
                </m:e>
                <m:sub>
                  <m:r>
                    <w:rPr>
                      <w:rFonts w:ascii="Cambria Math" w:hAnsi="Cambria Math"/>
                      <w:lang w:val="ru-RU"/>
                    </w:rPr>
                    <m:t>ИВ1</m:t>
                  </m:r>
                </m:sub>
              </m:sSub>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ПБР</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i,h</m:t>
                  </m:r>
                </m:sub>
                <m:sup>
                  <m:r>
                    <w:rPr>
                      <w:rFonts w:ascii="Cambria Math" w:hAnsi="Cambria Math"/>
                      <w:lang w:val="ru-RU"/>
                    </w:rPr>
                    <m:t>тчк полн</m:t>
                  </m:r>
                </m:sup>
              </m:sSubSup>
              <m:r>
                <m:rPr>
                  <m:lit/>
                </m:rPr>
                <w:rPr>
                  <w:rFonts w:ascii="Cambria Math" w:hAnsi="Cambria Math"/>
                  <w:lang w:val="ru-RU"/>
                </w:rPr>
                <m:t>+</m:t>
              </m:r>
              <m:r>
                <w:rPr>
                  <w:rFonts w:ascii="Cambria Math" w:hAnsi="Cambria Math"/>
                  <w:lang w:val="ru-RU"/>
                </w:rPr>
                <m:t xml:space="preserve"> min</m:t>
              </m:r>
              <m:d>
                <m:dPr>
                  <m:begChr m:val="{"/>
                  <m:endChr m:val="}"/>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i,h</m:t>
                      </m:r>
                    </m:sub>
                    <m:sup>
                      <m:r>
                        <w:rPr>
                          <w:rFonts w:ascii="Cambria Math" w:hAnsi="Cambria Math"/>
                          <w:lang w:val="ru-RU"/>
                        </w:rPr>
                        <m:t>тчк полн</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ПБР</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i,p,h</m:t>
                      </m:r>
                    </m:sub>
                    <m:sup>
                      <m:r>
                        <w:rPr>
                          <w:rFonts w:ascii="Cambria Math" w:hAnsi="Cambria Math"/>
                          <w:lang w:val="ru-RU"/>
                        </w:rPr>
                        <m:t>ИСР</m:t>
                      </m:r>
                      <m:d>
                        <m:dPr>
                          <m:ctrlPr>
                            <w:rPr>
                              <w:rFonts w:ascii="Cambria Math" w:hAnsi="Cambria Math"/>
                              <w:lang w:val="ru-RU"/>
                            </w:rPr>
                          </m:ctrlPr>
                        </m:dPr>
                        <m:e>
                          <m:r>
                            <w:rPr>
                              <w:rFonts w:ascii="Cambria Math" w:hAnsi="Cambria Math"/>
                              <w:lang w:val="ru-RU"/>
                            </w:rPr>
                            <m:t>-</m:t>
                          </m:r>
                        </m:e>
                      </m:d>
                    </m:sup>
                  </m:sSubSup>
                  <m:r>
                    <w:rPr>
                      <w:rFonts w:ascii="Cambria Math" w:hAnsi="Cambria Math"/>
                      <w:lang w:val="ru-RU"/>
                    </w:rPr>
                    <m:t xml:space="preserve"> ,  max</m:t>
                  </m:r>
                  <m:d>
                    <m:dPr>
                      <m:begChr m:val="["/>
                      <m:endChr m:val="]"/>
                      <m:ctrlPr>
                        <w:rPr>
                          <w:rFonts w:ascii="Cambria Math" w:hAnsi="Cambria Math"/>
                          <w:lang w:val="ru-RU"/>
                        </w:rPr>
                      </m:ctrlPr>
                    </m:dPr>
                    <m:e>
                      <m:r>
                        <w:rPr>
                          <w:rFonts w:ascii="Cambria Math" w:hAnsi="Cambria Math"/>
                          <w:lang w:val="ru-RU"/>
                        </w:rPr>
                        <m:t>0,</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Тз&lt;i</m:t>
                          </m:r>
                        </m:sup>
                      </m:sSubSup>
                      <m:r>
                        <w:rPr>
                          <w:rFonts w:ascii="Cambria Math" w:hAnsi="Cambria Math"/>
                          <w:lang w:val="ru-RU"/>
                        </w:rPr>
                        <m:t>-max</m:t>
                      </m:r>
                      <m:d>
                        <m:dPr>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Pmax</m:t>
                              </m:r>
                              <m:r>
                                <m:rPr>
                                  <m:lit/>
                                </m:rPr>
                                <w:rPr>
                                  <w:rFonts w:ascii="Cambria Math" w:hAnsi="Cambria Math"/>
                                  <w:lang w:val="ru-RU"/>
                                </w:rPr>
                                <m:t>_</m:t>
                              </m:r>
                              <m:r>
                                <w:rPr>
                                  <w:rFonts w:ascii="Cambria Math" w:hAnsi="Cambria Math"/>
                                  <w:lang w:val="ru-RU"/>
                                </w:rPr>
                                <m:t>ПБР</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ПБР</m:t>
                              </m:r>
                            </m:sup>
                          </m:sSubSup>
                        </m:e>
                      </m:d>
                    </m:e>
                  </m:d>
                </m:e>
              </m:d>
            </m:oMath>
            <w:r w:rsidRPr="00510886">
              <w:rPr>
                <w:rFonts w:ascii="Garamond" w:hAnsi="Garamond"/>
                <w:color w:val="000000"/>
                <w:lang w:val="ru-RU"/>
              </w:rPr>
              <w:t>,</w:t>
            </w:r>
          </w:p>
          <w:p w14:paraId="79C6CCBB"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где  </w:t>
            </w:r>
            <m:oMath>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i,p,h</m:t>
                  </m:r>
                </m:sub>
                <m:sup>
                  <m:r>
                    <w:rPr>
                      <w:rFonts w:ascii="Cambria Math" w:hAnsi="Cambria Math"/>
                      <w:lang w:val="ru-RU"/>
                    </w:rPr>
                    <m:t>Тз≤i</m:t>
                  </m:r>
                </m:sup>
              </m:sSubSup>
            </m:oMath>
            <w:r w:rsidRPr="00510886">
              <w:rPr>
                <w:rFonts w:ascii="Garamond" w:hAnsi="Garamond"/>
                <w:color w:val="000000"/>
                <w:lang w:val="ru-RU"/>
              </w:rPr>
              <w:t xml:space="preserve"> – максимальный объем в ценовой заявке, значение параметра &lt;цена&gt; по которому меньше либо равна значению индикатора БР в данной ГТП на данный час, в ценовой заявке участника, определенной в отношении данной ГТП в рассматриваемый час операционных суток с учетом выполнения следующих преобразований:</w:t>
            </w:r>
          </w:p>
          <w:p w14:paraId="5AA91F06"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а)</w:t>
            </w:r>
            <w:r w:rsidRPr="00510886">
              <w:rPr>
                <w:rFonts w:ascii="Garamond" w:hAnsi="Garamond"/>
                <w:color w:val="000000"/>
                <w:lang w:val="ru-RU"/>
              </w:rPr>
              <w:t xml:space="preserve"> КО учитывает ценовую заявку </w:t>
            </w:r>
            <w:proofErr w:type="spellStart"/>
            <w:r w:rsidRPr="00510886">
              <w:rPr>
                <w:rFonts w:ascii="Garamond" w:hAnsi="Garamond"/>
                <w:color w:val="000000"/>
                <w:lang w:val="ru-RU"/>
              </w:rPr>
              <w:t>ВСВГО</w:t>
            </w:r>
            <w:proofErr w:type="spellEnd"/>
            <w:r w:rsidRPr="00510886">
              <w:rPr>
                <w:rFonts w:ascii="Garamond" w:hAnsi="Garamond"/>
                <w:color w:val="000000"/>
                <w:lang w:val="ru-RU"/>
              </w:rPr>
              <w:t>, определенную в соответствии с </w:t>
            </w:r>
            <w:r w:rsidRPr="00510886">
              <w:rPr>
                <w:rFonts w:ascii="Garamond" w:hAnsi="Garamond"/>
                <w:i/>
                <w:color w:val="000000"/>
                <w:lang w:val="ru-RU"/>
              </w:rPr>
              <w:t>Регламентом подачи ценовых заявок участниками оптового рынка</w:t>
            </w:r>
            <w:r w:rsidRPr="00510886">
              <w:rPr>
                <w:rFonts w:ascii="Garamond" w:hAnsi="Garamond"/>
                <w:color w:val="000000"/>
                <w:lang w:val="ru-RU"/>
              </w:rPr>
              <w:t xml:space="preserve"> (Приложение № 5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 следующим образом:</w:t>
            </w:r>
          </w:p>
          <w:p w14:paraId="25181FCB"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lang w:val="ru-RU"/>
              </w:rPr>
              <w:t>…</w:t>
            </w:r>
          </w:p>
          <w:p w14:paraId="298876D4" w14:textId="77777777" w:rsidR="008B1FD0" w:rsidRPr="00510886" w:rsidRDefault="008B1FD0" w:rsidP="00252AF9">
            <w:pPr>
              <w:spacing w:before="120" w:after="120" w:line="240" w:lineRule="auto"/>
              <w:ind w:left="600"/>
              <w:jc w:val="both"/>
              <w:rPr>
                <w:rFonts w:ascii="Garamond" w:hAnsi="Garamond"/>
                <w:color w:val="000000"/>
                <w:lang w:val="ru-RU"/>
              </w:rPr>
            </w:pPr>
            <w:r w:rsidRPr="00510886">
              <w:rPr>
                <w:rFonts w:ascii="Garamond" w:hAnsi="Garamond"/>
                <w:color w:val="000000"/>
                <w:highlight w:val="yellow"/>
                <w:lang w:val="ru-RU"/>
              </w:rPr>
              <w:t>б)</w:t>
            </w:r>
            <w:r w:rsidRPr="00510886">
              <w:rPr>
                <w:rFonts w:ascii="Garamond" w:hAnsi="Garamond"/>
                <w:color w:val="000000"/>
                <w:lang w:val="ru-RU"/>
              </w:rPr>
              <w:t xml:space="preserve"> если объем электроэнергии, соответствующий </w:t>
            </w:r>
            <w:proofErr w:type="spellStart"/>
            <w:r w:rsidRPr="00510886">
              <w:rPr>
                <w:rFonts w:ascii="Garamond" w:hAnsi="Garamond"/>
                <w:color w:val="000000"/>
                <w:lang w:val="ru-RU"/>
              </w:rPr>
              <w:t>ПБР</w:t>
            </w:r>
            <w:proofErr w:type="spellEnd"/>
            <w:r w:rsidRPr="00510886">
              <w:rPr>
                <w:rFonts w:ascii="Garamond" w:hAnsi="Garamond"/>
                <w:color w:val="000000"/>
                <w:lang w:val="ru-RU"/>
              </w:rPr>
              <w:t>, превышает максимальный объем в основных парах &lt;цена−количество&gt; в указанной ценовой заявке участника, то КО увеличивает значение &lt;количество&gt; в основной паре &lt;цена−количество&gt; с максимальным значением &lt;количество&gt; до величины указанного объема;</w:t>
            </w:r>
          </w:p>
          <w:p w14:paraId="734372D0" w14:textId="77777777" w:rsidR="008B1FD0" w:rsidRPr="00510886" w:rsidRDefault="000068B5" w:rsidP="00252AF9">
            <w:pPr>
              <w:spacing w:before="120" w:after="120" w:line="240" w:lineRule="auto"/>
              <w:ind w:left="120" w:firstLine="500"/>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Тз&lt;i</m:t>
                  </m:r>
                </m:sup>
              </m:sSubSup>
            </m:oMath>
            <w:r w:rsidR="008B1FD0" w:rsidRPr="00510886">
              <w:rPr>
                <w:rFonts w:ascii="Garamond" w:hAnsi="Garamond"/>
                <w:color w:val="000000"/>
                <w:lang w:val="ru-RU"/>
              </w:rPr>
              <w:t xml:space="preserve"> – максимальный объем в ценовой заявке, значение параметра &lt;цена&gt; по которому меньше значения индикатора </w:t>
            </w:r>
            <w:proofErr w:type="spellStart"/>
            <w:r w:rsidR="008B1FD0" w:rsidRPr="00510886">
              <w:rPr>
                <w:rFonts w:ascii="Garamond" w:hAnsi="Garamond"/>
                <w:color w:val="000000"/>
                <w:lang w:val="ru-RU"/>
              </w:rPr>
              <w:t>БР</w:t>
            </w:r>
            <w:proofErr w:type="spellEnd"/>
            <w:r w:rsidR="008B1FD0" w:rsidRPr="00510886">
              <w:rPr>
                <w:rFonts w:ascii="Garamond" w:hAnsi="Garamond"/>
                <w:color w:val="000000"/>
                <w:lang w:val="ru-RU"/>
              </w:rPr>
              <w:t xml:space="preserve"> в данной </w:t>
            </w:r>
            <w:proofErr w:type="spellStart"/>
            <w:r w:rsidR="008B1FD0" w:rsidRPr="00510886">
              <w:rPr>
                <w:rFonts w:ascii="Garamond" w:hAnsi="Garamond"/>
                <w:color w:val="000000"/>
                <w:lang w:val="ru-RU"/>
              </w:rPr>
              <w:t>ГТП</w:t>
            </w:r>
            <w:proofErr w:type="spellEnd"/>
            <w:r w:rsidR="008B1FD0" w:rsidRPr="00510886">
              <w:rPr>
                <w:rFonts w:ascii="Garamond" w:hAnsi="Garamond"/>
                <w:color w:val="000000"/>
                <w:lang w:val="ru-RU"/>
              </w:rPr>
              <w:t xml:space="preserve"> на данный час, в ценовой заявке участника, определенной в отношении данной ГТП в рассматриваемый час операционных суток с учетом выполнения следующих преобразований:</w:t>
            </w:r>
          </w:p>
          <w:p w14:paraId="7D98808F"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а)</w:t>
            </w:r>
            <w:r w:rsidRPr="00510886">
              <w:rPr>
                <w:rFonts w:ascii="Garamond" w:hAnsi="Garamond"/>
                <w:color w:val="000000"/>
                <w:lang w:val="ru-RU"/>
              </w:rPr>
              <w:t xml:space="preserve"> КО учитывает ценовую заявку </w:t>
            </w:r>
            <w:proofErr w:type="spellStart"/>
            <w:r w:rsidRPr="00510886">
              <w:rPr>
                <w:rFonts w:ascii="Garamond" w:hAnsi="Garamond"/>
                <w:color w:val="000000"/>
                <w:lang w:val="ru-RU"/>
              </w:rPr>
              <w:t>ВСВГО</w:t>
            </w:r>
            <w:proofErr w:type="spellEnd"/>
            <w:r w:rsidRPr="00510886">
              <w:rPr>
                <w:rFonts w:ascii="Garamond" w:hAnsi="Garamond"/>
                <w:color w:val="000000"/>
                <w:lang w:val="ru-RU"/>
              </w:rPr>
              <w:t>, определенную в соответствии с </w:t>
            </w:r>
            <w:r w:rsidRPr="00510886">
              <w:rPr>
                <w:rFonts w:ascii="Garamond" w:hAnsi="Garamond"/>
                <w:i/>
                <w:color w:val="000000"/>
                <w:lang w:val="ru-RU"/>
              </w:rPr>
              <w:t>Регламентом подачи ценовых заявок участниками оптового рынка</w:t>
            </w:r>
            <w:r w:rsidRPr="00510886">
              <w:rPr>
                <w:rFonts w:ascii="Garamond" w:hAnsi="Garamond"/>
                <w:color w:val="000000"/>
                <w:lang w:val="ru-RU"/>
              </w:rPr>
              <w:t xml:space="preserve"> (Приложение № 5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 следующим образом:</w:t>
            </w:r>
          </w:p>
          <w:p w14:paraId="5E88D679"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lang w:val="ru-RU"/>
              </w:rPr>
              <w:t>…</w:t>
            </w:r>
          </w:p>
          <w:p w14:paraId="4298C8C8" w14:textId="77777777" w:rsidR="008B1FD0" w:rsidRPr="00510886" w:rsidRDefault="008B1FD0" w:rsidP="00252AF9">
            <w:pPr>
              <w:spacing w:before="120" w:after="120" w:line="240" w:lineRule="auto"/>
              <w:ind w:left="529"/>
              <w:jc w:val="both"/>
              <w:rPr>
                <w:rFonts w:ascii="Garamond" w:hAnsi="Garamond"/>
                <w:lang w:val="ru-RU"/>
              </w:rPr>
            </w:pPr>
            <w:r w:rsidRPr="00510886">
              <w:rPr>
                <w:rFonts w:ascii="Garamond" w:hAnsi="Garamond"/>
                <w:color w:val="000000"/>
                <w:highlight w:val="yellow"/>
                <w:lang w:val="ru-RU"/>
              </w:rPr>
              <w:t>б)</w:t>
            </w:r>
            <w:r w:rsidRPr="00510886">
              <w:rPr>
                <w:rFonts w:ascii="Garamond" w:hAnsi="Garamond"/>
                <w:color w:val="000000"/>
                <w:lang w:val="ru-RU"/>
              </w:rPr>
              <w:t xml:space="preserve"> если объем верхнего предела регулирования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Pmax</m:t>
                  </m:r>
                  <m:r>
                    <m:rPr>
                      <m:lit/>
                    </m:rPr>
                    <w:rPr>
                      <w:rFonts w:ascii="Cambria Math" w:hAnsi="Cambria Math"/>
                      <w:lang w:val="ru-RU"/>
                    </w:rPr>
                    <m:t>_</m:t>
                  </m:r>
                  <m:r>
                    <w:rPr>
                      <w:rFonts w:ascii="Cambria Math" w:hAnsi="Cambria Math"/>
                      <w:lang w:val="ru-RU"/>
                    </w:rPr>
                    <m:t>ПБР</m:t>
                  </m:r>
                </m:sup>
              </m:sSubSup>
            </m:oMath>
            <w:r w:rsidRPr="00510886">
              <w:rPr>
                <w:rFonts w:ascii="Garamond" w:hAnsi="Garamond"/>
                <w:color w:val="000000"/>
                <w:lang w:val="ru-RU"/>
              </w:rPr>
              <w:t xml:space="preserve"> согласно актуализированной расчетной модели, используемой при проведении конкурентного отбора ценовых заявок для балансирования системы, превышает максимальный объем в основных парах &lt;цена−количество&gt; в указанной ценовой заявке участника, то КО увеличивает значение &lt;количество&gt; в основной паре &lt;цена−количество&gt; с максимальным значением &lt;количество&gt; до величины указанного объема.</w:t>
            </w:r>
          </w:p>
          <w:p w14:paraId="7A5B7EEA" w14:textId="77777777" w:rsidR="008B1FD0" w:rsidRPr="00510886" w:rsidRDefault="008B1FD0" w:rsidP="00252AF9">
            <w:pPr>
              <w:spacing w:before="120" w:after="120" w:line="240" w:lineRule="auto"/>
              <w:ind w:left="945" w:hanging="945"/>
              <w:jc w:val="both"/>
              <w:rPr>
                <w:rFonts w:ascii="Garamond" w:hAnsi="Garamond"/>
                <w:lang w:val="ru-RU"/>
              </w:rPr>
            </w:pPr>
            <w:r w:rsidRPr="00510886">
              <w:rPr>
                <w:rFonts w:ascii="Garamond" w:hAnsi="Garamond"/>
                <w:lang w:val="ru-RU"/>
              </w:rPr>
              <w:t>…</w:t>
            </w:r>
          </w:p>
        </w:tc>
      </w:tr>
      <w:tr w:rsidR="008B1FD0" w:rsidRPr="00510886" w14:paraId="01839493" w14:textId="77777777" w:rsidTr="00027644">
        <w:trPr>
          <w:trHeight w:val="20"/>
        </w:trPr>
        <w:tc>
          <w:tcPr>
            <w:tcW w:w="851" w:type="dxa"/>
            <w:tcMar>
              <w:top w:w="15" w:type="dxa"/>
              <w:left w:w="15" w:type="dxa"/>
              <w:bottom w:w="15" w:type="dxa"/>
              <w:right w:w="15" w:type="dxa"/>
            </w:tcMar>
            <w:vAlign w:val="center"/>
          </w:tcPr>
          <w:p w14:paraId="3B12E537" w14:textId="77777777" w:rsidR="008B1FD0" w:rsidRPr="00510886" w:rsidRDefault="008B1FD0" w:rsidP="00252AF9">
            <w:pPr>
              <w:spacing w:before="120" w:after="120" w:line="240" w:lineRule="auto"/>
              <w:ind w:left="50"/>
              <w:jc w:val="center"/>
              <w:rPr>
                <w:rFonts w:ascii="Garamond" w:hAnsi="Garamond"/>
                <w:b/>
                <w:lang w:val="ru-RU"/>
              </w:rPr>
            </w:pPr>
            <w:r w:rsidRPr="00510886">
              <w:rPr>
                <w:rFonts w:ascii="Garamond" w:hAnsi="Garamond"/>
                <w:b/>
                <w:lang w:val="ru-RU"/>
              </w:rPr>
              <w:t>2.2.2</w:t>
            </w:r>
          </w:p>
        </w:tc>
        <w:tc>
          <w:tcPr>
            <w:tcW w:w="6946" w:type="dxa"/>
            <w:tcMar>
              <w:top w:w="30" w:type="dxa"/>
              <w:left w:w="45" w:type="dxa"/>
              <w:bottom w:w="30" w:type="dxa"/>
              <w:right w:w="45" w:type="dxa"/>
            </w:tcMar>
          </w:tcPr>
          <w:p w14:paraId="5EF033EA"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w:t>
            </w:r>
          </w:p>
          <w:p w14:paraId="4004760B" w14:textId="77777777" w:rsidR="008B1FD0" w:rsidRPr="00510886" w:rsidRDefault="008B1FD0" w:rsidP="00252AF9">
            <w:pPr>
              <w:numPr>
                <w:ilvl w:val="0"/>
                <w:numId w:val="6"/>
              </w:numPr>
              <w:spacing w:before="120" w:after="120" w:line="240" w:lineRule="auto"/>
              <w:jc w:val="both"/>
              <w:rPr>
                <w:rFonts w:ascii="Garamond" w:hAnsi="Garamond"/>
                <w:lang w:val="ru-RU"/>
              </w:rPr>
            </w:pPr>
            <w:r w:rsidRPr="00510886">
              <w:rPr>
                <w:rFonts w:ascii="Garamond" w:hAnsi="Garamond"/>
                <w:color w:val="000000"/>
                <w:lang w:val="ru-RU"/>
              </w:rPr>
              <w:t>При получении субъектом оптового рынка права на участие в торговле электрической энергией в отношении новой ГТП генерации, в состав которой входит вновь представленное в торговой системе оптового рынка генерирующее оборудование для целей определения объемов отклонений </w:t>
            </w:r>
            <m:oMath>
              <m:sSub>
                <m:sSubPr>
                  <m:ctrlPr>
                    <w:rPr>
                      <w:rFonts w:ascii="Cambria Math" w:hAnsi="Cambria Math"/>
                      <w:lang w:val="ru-RU"/>
                    </w:rPr>
                  </m:ctrlPr>
                </m:sSubPr>
                <m:e>
                  <m:r>
                    <w:rPr>
                      <w:rFonts w:ascii="Cambria Math" w:hAnsi="Cambria Math"/>
                      <w:lang w:val="ru-RU"/>
                    </w:rPr>
                    <m:t>∆О</m:t>
                  </m:r>
                </m:e>
                <m:sub>
                  <m:r>
                    <w:rPr>
                      <w:rFonts w:ascii="Cambria Math" w:hAnsi="Cambria Math"/>
                      <w:lang w:val="ru-RU"/>
                    </w:rPr>
                    <m:t>ИВ0-1</m:t>
                  </m:r>
                </m:sub>
              </m:sSub>
            </m:oMath>
            <w:r w:rsidRPr="00510886">
              <w:rPr>
                <w:rFonts w:ascii="Garamond" w:hAnsi="Garamond"/>
                <w:b/>
                <w:color w:val="000000"/>
                <w:lang w:val="ru-RU"/>
              </w:rPr>
              <w:t> </w:t>
            </w:r>
            <w:r w:rsidRPr="00510886">
              <w:rPr>
                <w:rFonts w:ascii="Garamond" w:hAnsi="Garamond"/>
                <w:color w:val="000000"/>
                <w:lang w:val="ru-RU"/>
              </w:rPr>
              <w:t xml:space="preserve"> объем, включенный в </w:t>
            </w:r>
            <w:proofErr w:type="spellStart"/>
            <w:r w:rsidRPr="00510886">
              <w:rPr>
                <w:rFonts w:ascii="Garamond" w:hAnsi="Garamond"/>
                <w:color w:val="000000"/>
                <w:lang w:val="ru-RU"/>
              </w:rPr>
              <w:t>ПБР</w:t>
            </w:r>
            <w:proofErr w:type="spellEnd"/>
            <w:r w:rsidRPr="00510886">
              <w:rPr>
                <w:rFonts w:ascii="Garamond" w:hAnsi="Garamond"/>
                <w:color w:val="000000"/>
                <w:lang w:val="ru-RU"/>
              </w:rPr>
              <w:t>, за предыдущий час принимается равным нулю.</w:t>
            </w:r>
          </w:p>
          <w:p w14:paraId="06315C44" w14:textId="77777777" w:rsidR="008B1FD0" w:rsidRPr="00510886" w:rsidRDefault="008B1FD0" w:rsidP="00252AF9">
            <w:pPr>
              <w:numPr>
                <w:ilvl w:val="0"/>
                <w:numId w:val="6"/>
              </w:numPr>
              <w:spacing w:before="120" w:after="120" w:line="240" w:lineRule="auto"/>
              <w:jc w:val="both"/>
              <w:rPr>
                <w:rFonts w:ascii="Garamond" w:hAnsi="Garamond"/>
                <w:lang w:val="ru-RU"/>
              </w:rPr>
            </w:pPr>
            <w:r w:rsidRPr="00510886">
              <w:rPr>
                <w:rFonts w:ascii="Garamond" w:hAnsi="Garamond"/>
                <w:color w:val="000000"/>
                <w:lang w:val="ru-RU"/>
              </w:rPr>
              <w:t>При получении субъектом оптового рынка права на участие в торговле электрической энергией по ГТП генерации, сформированной в результате разделения (без изменения состава генерирующего оборудования) ранее зарегистрированной на оптовом рынке ГТП генерации:</w:t>
            </w:r>
          </w:p>
          <w:p w14:paraId="2EAD4F22"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случае если для каждой ГТП генерации, сформированной в результате указанного разделения, в указанный час </w:t>
            </w:r>
            <w:r w:rsidRPr="00510886">
              <w:rPr>
                <w:rFonts w:ascii="Garamond" w:hAnsi="Garamond"/>
                <w:i/>
                <w:color w:val="000000"/>
                <w:lang w:val="ru-RU"/>
              </w:rPr>
              <w:t>h</w:t>
            </w:r>
            <w:r w:rsidRPr="00510886">
              <w:rPr>
                <w:rFonts w:ascii="Garamond" w:hAnsi="Garamond"/>
                <w:color w:val="000000"/>
                <w:lang w:val="ru-RU"/>
              </w:rPr>
              <w:t xml:space="preserve"> операционных суток объем, включенный в </w:t>
            </w:r>
            <w:proofErr w:type="spellStart"/>
            <w:r w:rsidRPr="00510886">
              <w:rPr>
                <w:rFonts w:ascii="Garamond" w:hAnsi="Garamond"/>
                <w:color w:val="000000"/>
                <w:lang w:val="ru-RU"/>
              </w:rPr>
              <w:t>ПБР</w:t>
            </w:r>
            <w:proofErr w:type="spellEnd"/>
            <w:r w:rsidRPr="00510886">
              <w:rPr>
                <w:rFonts w:ascii="Garamond" w:hAnsi="Garamond"/>
                <w:color w:val="000000"/>
                <w:lang w:val="ru-RU"/>
              </w:rPr>
              <w:t xml:space="preserve">, равен нулю, то в качестве значения объема, включенного в </w:t>
            </w:r>
            <w:proofErr w:type="spellStart"/>
            <w:r w:rsidRPr="00510886">
              <w:rPr>
                <w:rFonts w:ascii="Garamond" w:hAnsi="Garamond"/>
                <w:color w:val="000000"/>
                <w:lang w:val="ru-RU"/>
              </w:rPr>
              <w:t>ПБР</w:t>
            </w:r>
            <w:proofErr w:type="spellEnd"/>
            <w:r w:rsidRPr="00510886">
              <w:rPr>
                <w:rFonts w:ascii="Garamond" w:hAnsi="Garamond"/>
                <w:color w:val="000000"/>
                <w:lang w:val="ru-RU"/>
              </w:rPr>
              <w:t xml:space="preserve">, за предыдущий час по ГТП генерации, зарегистрированной вследствие выделения из ее состава генерирующего оборудования в состав отдельной ГТП, принимается объем, включенный в </w:t>
            </w:r>
            <w:proofErr w:type="spellStart"/>
            <w:r w:rsidRPr="00510886">
              <w:rPr>
                <w:rFonts w:ascii="Garamond" w:hAnsi="Garamond"/>
                <w:color w:val="000000"/>
                <w:lang w:val="ru-RU"/>
              </w:rPr>
              <w:t>ПБР</w:t>
            </w:r>
            <w:proofErr w:type="spellEnd"/>
            <w:r w:rsidRPr="00510886">
              <w:rPr>
                <w:rFonts w:ascii="Garamond" w:hAnsi="Garamond"/>
                <w:color w:val="000000"/>
                <w:lang w:val="ru-RU"/>
              </w:rPr>
              <w:t>, в предыдущем часе по исходной ранее зарегистрированной на оптовом рынке ГТП генерации, а по вновь зарегистрированной ГТП генерации, сформированной вследствие разделения указанной выше исходной ГТП генерации, – принимается равным нулю;</w:t>
            </w:r>
          </w:p>
          <w:p w14:paraId="49C18831"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случае если хотя бы для одной ГТП генерации, сформированной в результате указанного разделения, в указанный час </w:t>
            </w:r>
            <w:r w:rsidRPr="00510886">
              <w:rPr>
                <w:rFonts w:ascii="Garamond" w:hAnsi="Garamond"/>
                <w:i/>
                <w:color w:val="000000"/>
                <w:lang w:val="ru-RU"/>
              </w:rPr>
              <w:t>h</w:t>
            </w:r>
            <w:r w:rsidRPr="00510886">
              <w:rPr>
                <w:rFonts w:ascii="Garamond" w:hAnsi="Garamond"/>
                <w:color w:val="000000"/>
                <w:lang w:val="ru-RU"/>
              </w:rPr>
              <w:t xml:space="preserve"> операционных суток объем, включенный в </w:t>
            </w:r>
            <w:proofErr w:type="spellStart"/>
            <w:r w:rsidRPr="00510886">
              <w:rPr>
                <w:rFonts w:ascii="Garamond" w:hAnsi="Garamond"/>
                <w:color w:val="000000"/>
                <w:lang w:val="ru-RU"/>
              </w:rPr>
              <w:t>ПБР</w:t>
            </w:r>
            <w:proofErr w:type="spellEnd"/>
            <w:r w:rsidRPr="00510886">
              <w:rPr>
                <w:rFonts w:ascii="Garamond" w:hAnsi="Garamond"/>
                <w:color w:val="000000"/>
                <w:lang w:val="ru-RU"/>
              </w:rPr>
              <w:t xml:space="preserve">, не равен нулю, то в качестве значения объема, включенного в </w:t>
            </w:r>
            <w:proofErr w:type="spellStart"/>
            <w:r w:rsidRPr="00510886">
              <w:rPr>
                <w:rFonts w:ascii="Garamond" w:hAnsi="Garamond"/>
                <w:color w:val="000000"/>
                <w:lang w:val="ru-RU"/>
              </w:rPr>
              <w:t>ПБР</w:t>
            </w:r>
            <w:proofErr w:type="spellEnd"/>
            <w:r w:rsidRPr="00510886">
              <w:rPr>
                <w:rFonts w:ascii="Garamond" w:hAnsi="Garamond"/>
                <w:color w:val="000000"/>
                <w:lang w:val="ru-RU"/>
              </w:rPr>
              <w:t xml:space="preserve">, за предыдущий час принимается доля объема, включенного в </w:t>
            </w:r>
            <w:proofErr w:type="spellStart"/>
            <w:r w:rsidRPr="00510886">
              <w:rPr>
                <w:rFonts w:ascii="Garamond" w:hAnsi="Garamond"/>
                <w:color w:val="000000"/>
                <w:lang w:val="ru-RU"/>
              </w:rPr>
              <w:t>ПБР</w:t>
            </w:r>
            <w:proofErr w:type="spellEnd"/>
            <w:r w:rsidRPr="00510886">
              <w:rPr>
                <w:rFonts w:ascii="Garamond" w:hAnsi="Garamond"/>
                <w:color w:val="000000"/>
                <w:lang w:val="ru-RU"/>
              </w:rPr>
              <w:t xml:space="preserve">, в предыдущем часе по исходной ранее зарегистрированной на оптовом рынке ГТП генерации, пропорциональная объему, включенному в </w:t>
            </w:r>
            <w:proofErr w:type="spellStart"/>
            <w:r w:rsidRPr="00510886">
              <w:rPr>
                <w:rFonts w:ascii="Garamond" w:hAnsi="Garamond"/>
                <w:color w:val="000000"/>
                <w:lang w:val="ru-RU"/>
              </w:rPr>
              <w:t>ПБР</w:t>
            </w:r>
            <w:proofErr w:type="spellEnd"/>
            <w:r w:rsidRPr="00510886">
              <w:rPr>
                <w:rFonts w:ascii="Garamond" w:hAnsi="Garamond"/>
                <w:color w:val="000000"/>
                <w:lang w:val="ru-RU"/>
              </w:rPr>
              <w:t xml:space="preserve">, по рассматриваемой </w:t>
            </w:r>
            <w:proofErr w:type="spellStart"/>
            <w:r w:rsidRPr="00510886">
              <w:rPr>
                <w:rFonts w:ascii="Garamond" w:hAnsi="Garamond"/>
                <w:color w:val="000000"/>
                <w:lang w:val="ru-RU"/>
              </w:rPr>
              <w:t>ГТП</w:t>
            </w:r>
            <w:proofErr w:type="spellEnd"/>
            <w:r w:rsidRPr="00510886">
              <w:rPr>
                <w:rFonts w:ascii="Garamond" w:hAnsi="Garamond"/>
                <w:color w:val="000000"/>
                <w:lang w:val="ru-RU"/>
              </w:rPr>
              <w:t xml:space="preserve"> генерации (сформированной в результате разделения исходной ГТП генерации) в рассматриваемом часе </w:t>
            </w:r>
            <w:r w:rsidRPr="00510886">
              <w:rPr>
                <w:rFonts w:ascii="Garamond" w:hAnsi="Garamond"/>
                <w:i/>
                <w:color w:val="000000"/>
                <w:lang w:val="ru-RU"/>
              </w:rPr>
              <w:t>h</w:t>
            </w:r>
            <w:r w:rsidRPr="00510886">
              <w:rPr>
                <w:rFonts w:ascii="Garamond" w:hAnsi="Garamond"/>
                <w:color w:val="000000"/>
                <w:lang w:val="ru-RU"/>
              </w:rPr>
              <w:t xml:space="preserve"> данных операционных суток.</w:t>
            </w:r>
          </w:p>
          <w:p w14:paraId="2092AC86"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w:t>
            </w:r>
          </w:p>
          <w:p w14:paraId="35F159A9"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Распределение указанного объема  </w:t>
            </w:r>
            <m:oMath>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i,h</m:t>
                  </m:r>
                </m:sub>
                <m:sup>
                  <m:r>
                    <w:rPr>
                      <w:rFonts w:ascii="Cambria Math" w:hAnsi="Cambria Math"/>
                      <w:lang w:val="ru-RU"/>
                    </w:rPr>
                    <m:t>ИВ0-1</m:t>
                  </m:r>
                </m:sup>
              </m:sSubSup>
            </m:oMath>
            <w:r w:rsidRPr="00510886">
              <w:rPr>
                <w:rFonts w:ascii="Garamond" w:hAnsi="Garamond"/>
                <w:color w:val="000000"/>
                <w:lang w:val="ru-RU"/>
              </w:rPr>
              <w:t xml:space="preserve"> между </w:t>
            </w:r>
            <w:proofErr w:type="spellStart"/>
            <w:r w:rsidRPr="00510886">
              <w:rPr>
                <w:rFonts w:ascii="Garamond" w:hAnsi="Garamond"/>
                <w:color w:val="000000"/>
                <w:lang w:val="ru-RU"/>
              </w:rPr>
              <w:t>ГТП</w:t>
            </w:r>
            <w:proofErr w:type="spellEnd"/>
            <w:r w:rsidRPr="00510886">
              <w:rPr>
                <w:rFonts w:ascii="Garamond" w:hAnsi="Garamond"/>
                <w:color w:val="000000"/>
                <w:lang w:val="ru-RU"/>
              </w:rPr>
              <w:t xml:space="preserve"> генерации </w:t>
            </w:r>
            <w:proofErr w:type="spellStart"/>
            <w:r w:rsidRPr="00510886">
              <w:rPr>
                <w:rFonts w:ascii="Garamond" w:hAnsi="Garamond"/>
                <w:color w:val="000000"/>
                <w:lang w:val="ru-RU"/>
              </w:rPr>
              <w:t>ГАЭС</w:t>
            </w:r>
            <w:proofErr w:type="spellEnd"/>
            <w:r w:rsidRPr="00510886">
              <w:rPr>
                <w:rFonts w:ascii="Garamond" w:hAnsi="Garamond"/>
                <w:color w:val="000000"/>
                <w:lang w:val="ru-RU"/>
              </w:rPr>
              <w:t> </w:t>
            </w:r>
            <w:r w:rsidRPr="00510886">
              <w:rPr>
                <w:rFonts w:ascii="Garamond" w:hAnsi="Garamond"/>
                <w:i/>
                <w:color w:val="000000"/>
                <w:lang w:val="ru-RU"/>
              </w:rPr>
              <w:t>q</w:t>
            </w:r>
            <w:r w:rsidRPr="00510886">
              <w:rPr>
                <w:rFonts w:ascii="Garamond" w:hAnsi="Garamond"/>
                <w:color w:val="000000"/>
                <w:lang w:val="ru-RU"/>
              </w:rPr>
              <w:t xml:space="preserve"> и </w:t>
            </w:r>
            <w:proofErr w:type="spellStart"/>
            <w:r w:rsidRPr="00510886">
              <w:rPr>
                <w:rFonts w:ascii="Garamond" w:hAnsi="Garamond"/>
                <w:color w:val="000000"/>
                <w:lang w:val="ru-RU"/>
              </w:rPr>
              <w:t>ГТП</w:t>
            </w:r>
            <w:proofErr w:type="spellEnd"/>
            <w:r w:rsidRPr="00510886">
              <w:rPr>
                <w:rFonts w:ascii="Garamond" w:hAnsi="Garamond"/>
                <w:color w:val="000000"/>
                <w:lang w:val="ru-RU"/>
              </w:rPr>
              <w:t xml:space="preserve"> потребления </w:t>
            </w:r>
            <w:proofErr w:type="spellStart"/>
            <w:r w:rsidRPr="00510886">
              <w:rPr>
                <w:rFonts w:ascii="Garamond" w:hAnsi="Garamond"/>
                <w:color w:val="000000"/>
                <w:lang w:val="ru-RU"/>
              </w:rPr>
              <w:t>ГАЭС</w:t>
            </w:r>
            <w:proofErr w:type="spellEnd"/>
            <w:r w:rsidRPr="00510886">
              <w:rPr>
                <w:rFonts w:ascii="Garamond" w:hAnsi="Garamond"/>
                <w:color w:val="000000"/>
                <w:lang w:val="ru-RU"/>
              </w:rPr>
              <w:t> </w:t>
            </w:r>
            <w:r w:rsidRPr="00510886">
              <w:rPr>
                <w:rFonts w:ascii="Garamond" w:hAnsi="Garamond"/>
                <w:i/>
                <w:color w:val="000000"/>
                <w:lang w:val="ru-RU"/>
              </w:rPr>
              <w:t>p</w:t>
            </w:r>
            <w:r w:rsidRPr="00510886">
              <w:rPr>
                <w:rFonts w:ascii="Garamond" w:hAnsi="Garamond"/>
                <w:color w:val="000000"/>
                <w:lang w:val="ru-RU"/>
              </w:rPr>
              <w:t xml:space="preserve">, отнесенными к указанному </w:t>
            </w:r>
            <w:proofErr w:type="spellStart"/>
            <w:r w:rsidRPr="00510886">
              <w:rPr>
                <w:rFonts w:ascii="Garamond" w:hAnsi="Garamond"/>
                <w:color w:val="000000"/>
                <w:lang w:val="ru-RU"/>
              </w:rPr>
              <w:t>ГОУ</w:t>
            </w:r>
            <w:proofErr w:type="spellEnd"/>
            <w:r w:rsidRPr="00510886">
              <w:rPr>
                <w:rFonts w:ascii="Garamond" w:hAnsi="Garamond"/>
                <w:color w:val="000000"/>
                <w:lang w:val="ru-RU"/>
              </w:rPr>
              <w:t xml:space="preserve">, в целях расчета составляющей величины отклонений </w:t>
            </w:r>
            <w:proofErr w:type="spellStart"/>
            <w:r w:rsidRPr="00510886">
              <w:rPr>
                <w:rFonts w:ascii="Garamond" w:hAnsi="Garamond"/>
                <w:color w:val="000000"/>
                <w:lang w:val="ru-RU"/>
              </w:rPr>
              <w:t>ИВ0</w:t>
            </w:r>
            <w:proofErr w:type="spellEnd"/>
            <w:r w:rsidRPr="00510886">
              <w:rPr>
                <w:rFonts w:ascii="Garamond" w:hAnsi="Garamond"/>
                <w:color w:val="000000"/>
                <w:lang w:val="ru-RU"/>
              </w:rPr>
              <w:t xml:space="preserve">-1 по </w:t>
            </w:r>
            <w:proofErr w:type="spellStart"/>
            <w:r w:rsidRPr="00510886">
              <w:rPr>
                <w:rFonts w:ascii="Garamond" w:hAnsi="Garamond"/>
                <w:color w:val="000000"/>
                <w:lang w:val="ru-RU"/>
              </w:rPr>
              <w:t>ГТП</w:t>
            </w:r>
            <w:proofErr w:type="spellEnd"/>
            <w:r w:rsidRPr="00510886">
              <w:rPr>
                <w:rFonts w:ascii="Garamond" w:hAnsi="Garamond"/>
                <w:color w:val="000000"/>
                <w:lang w:val="ru-RU"/>
              </w:rPr>
              <w:t xml:space="preserve"> генерации </w:t>
            </w:r>
            <w:proofErr w:type="spellStart"/>
            <w:r w:rsidRPr="00510886">
              <w:rPr>
                <w:rFonts w:ascii="Garamond" w:hAnsi="Garamond"/>
                <w:color w:val="000000"/>
                <w:lang w:val="ru-RU"/>
              </w:rPr>
              <w:t>ГАЭС</w:t>
            </w:r>
            <w:proofErr w:type="spellEnd"/>
            <w:r w:rsidRPr="00510886">
              <w:rPr>
                <w:rFonts w:ascii="Garamond" w:hAnsi="Garamond"/>
                <w:color w:val="000000"/>
                <w:lang w:val="ru-RU"/>
              </w:rPr>
              <w:t> </w:t>
            </w:r>
            <w:r w:rsidRPr="00510886">
              <w:rPr>
                <w:rFonts w:ascii="Garamond" w:hAnsi="Garamond"/>
                <w:i/>
                <w:color w:val="000000"/>
                <w:lang w:val="ru-RU"/>
              </w:rPr>
              <w:t>q</w:t>
            </w:r>
            <w:r w:rsidRPr="00510886">
              <w:rPr>
                <w:rFonts w:ascii="Garamond" w:hAnsi="Garamond"/>
                <w:color w:val="000000"/>
                <w:lang w:val="ru-RU"/>
              </w:rPr>
              <w:t xml:space="preserve"> (</w:t>
            </w:r>
            <m:oMath>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i,q,h</m:t>
                  </m:r>
                </m:sub>
                <m:sup>
                  <m:r>
                    <w:rPr>
                      <w:rFonts w:ascii="Cambria Math" w:hAnsi="Cambria Math"/>
                      <w:lang w:val="ru-RU"/>
                    </w:rPr>
                    <m:t>ИВ0-1</m:t>
                  </m:r>
                </m:sup>
              </m:sSubSup>
            </m:oMath>
            <w:r w:rsidRPr="00510886">
              <w:rPr>
                <w:rFonts w:ascii="Garamond" w:hAnsi="Garamond"/>
                <w:color w:val="000000"/>
                <w:lang w:val="ru-RU"/>
              </w:rPr>
              <w:t xml:space="preserve">) и составляющей величины отклонений </w:t>
            </w:r>
            <w:proofErr w:type="spellStart"/>
            <w:r w:rsidRPr="00510886">
              <w:rPr>
                <w:rFonts w:ascii="Garamond" w:hAnsi="Garamond"/>
                <w:color w:val="000000"/>
                <w:lang w:val="ru-RU"/>
              </w:rPr>
              <w:t>ИВ0</w:t>
            </w:r>
            <w:proofErr w:type="spellEnd"/>
            <w:r w:rsidRPr="00510886">
              <w:rPr>
                <w:rFonts w:ascii="Garamond" w:hAnsi="Garamond"/>
                <w:color w:val="000000"/>
                <w:lang w:val="ru-RU"/>
              </w:rPr>
              <w:t>-1 по </w:t>
            </w:r>
            <w:proofErr w:type="spellStart"/>
            <w:r w:rsidRPr="00510886">
              <w:rPr>
                <w:rFonts w:ascii="Garamond" w:hAnsi="Garamond"/>
                <w:color w:val="000000"/>
                <w:lang w:val="ru-RU"/>
              </w:rPr>
              <w:t>ГТП</w:t>
            </w:r>
            <w:proofErr w:type="spellEnd"/>
            <w:r w:rsidRPr="00510886">
              <w:rPr>
                <w:rFonts w:ascii="Garamond" w:hAnsi="Garamond"/>
                <w:color w:val="000000"/>
                <w:lang w:val="ru-RU"/>
              </w:rPr>
              <w:t xml:space="preserve"> потребления </w:t>
            </w:r>
            <w:proofErr w:type="spellStart"/>
            <w:r w:rsidRPr="00510886">
              <w:rPr>
                <w:rFonts w:ascii="Garamond" w:hAnsi="Garamond"/>
                <w:color w:val="000000"/>
                <w:lang w:val="ru-RU"/>
              </w:rPr>
              <w:t>ГАЭС</w:t>
            </w:r>
            <w:proofErr w:type="spellEnd"/>
            <w:r w:rsidRPr="00510886">
              <w:rPr>
                <w:rFonts w:ascii="Garamond" w:hAnsi="Garamond"/>
                <w:color w:val="000000"/>
                <w:lang w:val="ru-RU"/>
              </w:rPr>
              <w:t> </w:t>
            </w:r>
            <w:r w:rsidRPr="00510886">
              <w:rPr>
                <w:rFonts w:ascii="Garamond" w:hAnsi="Garamond"/>
                <w:i/>
                <w:color w:val="000000"/>
                <w:lang w:val="ru-RU"/>
              </w:rPr>
              <w:t>p</w:t>
            </w:r>
            <w:r w:rsidRPr="00510886">
              <w:rPr>
                <w:rFonts w:ascii="Garamond" w:hAnsi="Garamond"/>
                <w:color w:val="000000"/>
                <w:lang w:val="ru-RU"/>
              </w:rPr>
              <w:t xml:space="preserve"> ( </w:t>
            </w:r>
            <m:oMath>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ИВ0-1</m:t>
                  </m:r>
                </m:sup>
              </m:sSubSup>
            </m:oMath>
            <w:r w:rsidRPr="00510886">
              <w:rPr>
                <w:rFonts w:ascii="Garamond" w:hAnsi="Garamond"/>
                <w:color w:val="000000"/>
                <w:lang w:val="ru-RU"/>
              </w:rPr>
              <w:t>), осуществляется СО следующим образом:</w:t>
            </w:r>
          </w:p>
          <w:p w14:paraId="07097F17"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a)</w:t>
            </w:r>
            <w:r w:rsidRPr="00510886">
              <w:rPr>
                <w:rFonts w:ascii="Garamond" w:hAnsi="Garamond"/>
                <w:color w:val="000000"/>
                <w:lang w:val="ru-RU"/>
              </w:rPr>
              <w:t xml:space="preserve"> в случае если одновременно выполнены следующие условия:</w:t>
            </w:r>
          </w:p>
          <w:p w14:paraId="125D4EE7"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i,q,h-</m:t>
                  </m:r>
                  <m:r>
                    <w:rPr>
                      <w:rFonts w:ascii="Cambria Math" w:hAnsi="Cambria Math"/>
                      <w:lang w:val="ru-RU"/>
                    </w:rPr>
                    <m:t>1</m:t>
                  </m:r>
                </m:sub>
                <m:sup>
                  <m:r>
                    <w:rPr>
                      <w:rFonts w:ascii="Cambria Math" w:hAnsi="Cambria Math"/>
                      <w:lang w:val="ru-RU"/>
                    </w:rPr>
                    <m:t>ПБР</m:t>
                  </m:r>
                </m:sup>
              </m:sSubSup>
              <m:r>
                <w:rPr>
                  <w:rFonts w:ascii="Cambria Math" w:hAnsi="Cambria Math"/>
                  <w:lang w:val="ru-RU"/>
                </w:rPr>
                <m:t>≥0</m:t>
              </m:r>
            </m:oMath>
            <w:r w:rsidRPr="00510886">
              <w:rPr>
                <w:rFonts w:ascii="Garamond" w:hAnsi="Garamond"/>
                <w:color w:val="000000"/>
                <w:lang w:val="ru-RU"/>
              </w:rPr>
              <w:t>;</w:t>
            </w:r>
          </w:p>
          <w:p w14:paraId="20A8BA94"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i,q,h</m:t>
                  </m:r>
                </m:sub>
                <m:sup>
                  <m:r>
                    <w:rPr>
                      <w:rFonts w:ascii="Cambria Math" w:hAnsi="Cambria Math"/>
                      <w:lang w:val="ru-RU"/>
                    </w:rPr>
                    <m:t>ПБР</m:t>
                  </m:r>
                </m:sup>
              </m:sSubSup>
              <m:r>
                <w:rPr>
                  <w:rFonts w:ascii="Cambria Math" w:hAnsi="Cambria Math"/>
                  <w:lang w:val="ru-RU"/>
                </w:rPr>
                <m:t>≥0</m:t>
              </m:r>
            </m:oMath>
            <w:r w:rsidRPr="00510886">
              <w:rPr>
                <w:rFonts w:ascii="Garamond" w:hAnsi="Garamond"/>
                <w:color w:val="000000"/>
                <w:lang w:val="ru-RU"/>
              </w:rPr>
              <w:t>;</w:t>
            </w:r>
          </w:p>
          <w:p w14:paraId="040A7E43"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r>
                    <w:rPr>
                      <w:rFonts w:ascii="Cambria Math" w:hAnsi="Cambria Math"/>
                      <w:lang w:val="ru-RU"/>
                    </w:rPr>
                    <m:t>1</m:t>
                  </m:r>
                </m:sub>
                <m:sup>
                  <m:r>
                    <w:rPr>
                      <w:rFonts w:ascii="Cambria Math" w:hAnsi="Cambria Math"/>
                      <w:lang w:val="ru-RU"/>
                    </w:rPr>
                    <m:t>ПБР</m:t>
                  </m:r>
                </m:sup>
              </m:sSubSup>
              <m:r>
                <w:rPr>
                  <w:rFonts w:ascii="Cambria Math" w:hAnsi="Cambria Math"/>
                  <w:lang w:val="ru-RU"/>
                </w:rPr>
                <m:t>=0</m:t>
              </m:r>
            </m:oMath>
            <w:r w:rsidRPr="00510886">
              <w:rPr>
                <w:rFonts w:ascii="Garamond" w:hAnsi="Garamond"/>
                <w:color w:val="000000"/>
                <w:lang w:val="ru-RU"/>
              </w:rPr>
              <w:t>;</w:t>
            </w:r>
          </w:p>
          <w:p w14:paraId="219A7030"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ПБР</m:t>
                  </m:r>
                </m:sup>
              </m:sSubSup>
              <m:r>
                <w:rPr>
                  <w:rFonts w:ascii="Cambria Math" w:hAnsi="Cambria Math"/>
                  <w:lang w:val="ru-RU"/>
                </w:rPr>
                <m:t>=0</m:t>
              </m:r>
            </m:oMath>
            <w:r w:rsidRPr="00510886">
              <w:rPr>
                <w:rFonts w:ascii="Garamond" w:hAnsi="Garamond"/>
                <w:color w:val="000000"/>
                <w:lang w:val="ru-RU"/>
              </w:rPr>
              <w:t>;</w:t>
            </w:r>
          </w:p>
          <w:p w14:paraId="3CCE9C7B" w14:textId="77777777" w:rsidR="008B1FD0" w:rsidRPr="00510886" w:rsidRDefault="008B1FD0" w:rsidP="00252AF9">
            <w:pPr>
              <w:spacing w:before="120" w:after="120" w:line="240" w:lineRule="auto"/>
              <w:ind w:left="1096"/>
              <w:jc w:val="both"/>
              <w:rPr>
                <w:rFonts w:ascii="Garamond" w:hAnsi="Garamond"/>
                <w:lang w:val="ru-RU"/>
              </w:rPr>
            </w:pPr>
            <w:r w:rsidRPr="00510886">
              <w:rPr>
                <w:rFonts w:ascii="Garamond" w:hAnsi="Garamond"/>
                <w:color w:val="000000"/>
                <w:lang w:val="ru-RU"/>
              </w:rPr>
              <w:t>то величина отклонения </w:t>
            </w:r>
            <m:oMath>
              <m:sSub>
                <m:sSubPr>
                  <m:ctrlPr>
                    <w:rPr>
                      <w:rFonts w:ascii="Cambria Math" w:hAnsi="Cambria Math"/>
                      <w:lang w:val="ru-RU"/>
                    </w:rPr>
                  </m:ctrlPr>
                </m:sSubPr>
                <m:e>
                  <m:r>
                    <w:rPr>
                      <w:rFonts w:ascii="Cambria Math" w:hAnsi="Cambria Math"/>
                      <w:lang w:val="ru-RU"/>
                    </w:rPr>
                    <m:t>∆О</m:t>
                  </m:r>
                </m:e>
                <m:sub>
                  <m:r>
                    <w:rPr>
                      <w:rFonts w:ascii="Cambria Math" w:hAnsi="Cambria Math"/>
                      <w:lang w:val="ru-RU"/>
                    </w:rPr>
                    <m:t>ИВ0-1</m:t>
                  </m:r>
                </m:sub>
              </m:sSub>
            </m:oMath>
            <w:r w:rsidRPr="00510886">
              <w:rPr>
                <w:rFonts w:ascii="Garamond" w:hAnsi="Garamond"/>
                <w:color w:val="000000"/>
                <w:lang w:val="ru-RU"/>
              </w:rPr>
              <w:t xml:space="preserve"> относится на </w:t>
            </w:r>
            <w:proofErr w:type="spellStart"/>
            <w:r w:rsidRPr="00510886">
              <w:rPr>
                <w:rFonts w:ascii="Garamond" w:hAnsi="Garamond"/>
                <w:color w:val="000000"/>
                <w:lang w:val="ru-RU"/>
              </w:rPr>
              <w:t>ГТП</w:t>
            </w:r>
            <w:proofErr w:type="spellEnd"/>
            <w:r w:rsidRPr="00510886">
              <w:rPr>
                <w:rFonts w:ascii="Garamond" w:hAnsi="Garamond"/>
                <w:color w:val="000000"/>
                <w:lang w:val="ru-RU"/>
              </w:rPr>
              <w:t xml:space="preserve"> генерации </w:t>
            </w:r>
            <w:proofErr w:type="spellStart"/>
            <w:r w:rsidRPr="00510886">
              <w:rPr>
                <w:rFonts w:ascii="Garamond" w:hAnsi="Garamond"/>
                <w:color w:val="000000"/>
                <w:lang w:val="ru-RU"/>
              </w:rPr>
              <w:t>ГАЭС</w:t>
            </w:r>
            <w:proofErr w:type="spellEnd"/>
            <w:r w:rsidRPr="00510886">
              <w:rPr>
                <w:rFonts w:ascii="Garamond" w:hAnsi="Garamond"/>
                <w:color w:val="000000"/>
                <w:lang w:val="ru-RU"/>
              </w:rPr>
              <w:t> </w:t>
            </w:r>
            <w:r w:rsidRPr="00510886">
              <w:rPr>
                <w:rFonts w:ascii="Garamond" w:hAnsi="Garamond"/>
                <w:i/>
                <w:color w:val="000000"/>
                <w:lang w:val="ru-RU"/>
              </w:rPr>
              <w:t>q</w:t>
            </w:r>
            <w:r w:rsidRPr="00510886">
              <w:rPr>
                <w:rFonts w:ascii="Garamond" w:hAnsi="Garamond"/>
                <w:color w:val="000000"/>
                <w:lang w:val="ru-RU"/>
              </w:rPr>
              <w:t>:</w:t>
            </w:r>
          </w:p>
          <w:p w14:paraId="5D55F99E" w14:textId="77777777" w:rsidR="008B1FD0" w:rsidRPr="00510886" w:rsidRDefault="008B1FD0" w:rsidP="00252AF9">
            <w:pPr>
              <w:spacing w:before="120" w:after="120" w:line="240" w:lineRule="auto"/>
              <w:ind w:left="1096"/>
              <w:jc w:val="both"/>
              <w:rPr>
                <w:rFonts w:ascii="Garamond" w:hAnsi="Garamond"/>
                <w:lang w:val="ru-RU"/>
              </w:rPr>
            </w:pPr>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i,q,h</m:t>
                  </m:r>
                </m:sub>
                <m:sup>
                  <m:r>
                    <w:rPr>
                      <w:rFonts w:ascii="Cambria Math" w:hAnsi="Cambria Math"/>
                      <w:lang w:val="ru-RU"/>
                    </w:rPr>
                    <m:t>ИВ0-1</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i,h</m:t>
                  </m:r>
                </m:sub>
                <m:sup>
                  <m:r>
                    <w:rPr>
                      <w:rFonts w:ascii="Cambria Math" w:hAnsi="Cambria Math"/>
                      <w:lang w:val="ru-RU"/>
                    </w:rPr>
                    <m:t>ИВ0-1</m:t>
                  </m:r>
                </m:sup>
              </m:sSubSup>
            </m:oMath>
            <w:r w:rsidRPr="00510886">
              <w:rPr>
                <w:rFonts w:ascii="Garamond" w:hAnsi="Garamond"/>
                <w:color w:val="000000"/>
                <w:lang w:val="ru-RU"/>
              </w:rPr>
              <w:t>;</w:t>
            </w:r>
          </w:p>
          <w:p w14:paraId="4656018F" w14:textId="77777777" w:rsidR="008B1FD0" w:rsidRPr="00510886" w:rsidRDefault="008B1FD0" w:rsidP="00252AF9">
            <w:pPr>
              <w:spacing w:before="120" w:after="120" w:line="240" w:lineRule="auto"/>
              <w:ind w:left="1096"/>
              <w:jc w:val="both"/>
              <w:rPr>
                <w:rFonts w:ascii="Garamond" w:hAnsi="Garamond"/>
                <w:lang w:val="ru-RU"/>
              </w:rPr>
            </w:pPr>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ИВ0-1</m:t>
                  </m:r>
                </m:sup>
              </m:sSubSup>
              <m:r>
                <w:rPr>
                  <w:rFonts w:ascii="Cambria Math" w:hAnsi="Cambria Math"/>
                  <w:lang w:val="ru-RU"/>
                </w:rPr>
                <m:t>=0</m:t>
              </m:r>
            </m:oMath>
            <w:r w:rsidRPr="00510886">
              <w:rPr>
                <w:rFonts w:ascii="Garamond" w:hAnsi="Garamond"/>
                <w:color w:val="000000"/>
                <w:lang w:val="ru-RU"/>
              </w:rPr>
              <w:t>;</w:t>
            </w:r>
          </w:p>
          <w:p w14:paraId="6C8698A6"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b)</w:t>
            </w:r>
            <w:r w:rsidRPr="00510886">
              <w:rPr>
                <w:rFonts w:ascii="Garamond" w:hAnsi="Garamond"/>
                <w:color w:val="000000"/>
                <w:lang w:val="ru-RU"/>
              </w:rPr>
              <w:t xml:space="preserve"> в случае если одновременно выполнены следующие условия:</w:t>
            </w:r>
          </w:p>
          <w:p w14:paraId="029B0002"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r>
                    <w:rPr>
                      <w:rFonts w:ascii="Cambria Math" w:hAnsi="Cambria Math"/>
                      <w:lang w:val="ru-RU"/>
                    </w:rPr>
                    <m:t>1</m:t>
                  </m:r>
                </m:sub>
                <m:sup>
                  <m:r>
                    <w:rPr>
                      <w:rFonts w:ascii="Cambria Math" w:hAnsi="Cambria Math"/>
                      <w:lang w:val="ru-RU"/>
                    </w:rPr>
                    <m:t>ПБР</m:t>
                  </m:r>
                </m:sup>
              </m:sSubSup>
              <m:r>
                <w:rPr>
                  <w:rFonts w:ascii="Cambria Math" w:hAnsi="Cambria Math"/>
                  <w:lang w:val="ru-RU"/>
                </w:rPr>
                <m:t>≥0</m:t>
              </m:r>
            </m:oMath>
            <w:r w:rsidRPr="00510886">
              <w:rPr>
                <w:rFonts w:ascii="Garamond" w:hAnsi="Garamond"/>
                <w:color w:val="000000"/>
                <w:lang w:val="ru-RU"/>
              </w:rPr>
              <w:t>;</w:t>
            </w:r>
          </w:p>
          <w:p w14:paraId="0F5C0F31"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ПБР</m:t>
                  </m:r>
                </m:sup>
              </m:sSubSup>
              <m:r>
                <w:rPr>
                  <w:rFonts w:ascii="Cambria Math" w:hAnsi="Cambria Math"/>
                  <w:lang w:val="ru-RU"/>
                </w:rPr>
                <m:t>≥0</m:t>
              </m:r>
            </m:oMath>
            <w:r w:rsidRPr="00510886">
              <w:rPr>
                <w:rFonts w:ascii="Garamond" w:hAnsi="Garamond"/>
                <w:color w:val="000000"/>
                <w:lang w:val="ru-RU"/>
              </w:rPr>
              <w:t>;</w:t>
            </w:r>
          </w:p>
          <w:p w14:paraId="59BF82B3"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i,q,h-</m:t>
                  </m:r>
                  <m:r>
                    <w:rPr>
                      <w:rFonts w:ascii="Cambria Math" w:hAnsi="Cambria Math"/>
                      <w:lang w:val="ru-RU"/>
                    </w:rPr>
                    <m:t>1</m:t>
                  </m:r>
                </m:sub>
                <m:sup>
                  <m:r>
                    <w:rPr>
                      <w:rFonts w:ascii="Cambria Math" w:hAnsi="Cambria Math"/>
                      <w:lang w:val="ru-RU"/>
                    </w:rPr>
                    <m:t>ПБР</m:t>
                  </m:r>
                </m:sup>
              </m:sSubSup>
              <m:r>
                <w:rPr>
                  <w:rFonts w:ascii="Cambria Math" w:hAnsi="Cambria Math"/>
                  <w:lang w:val="ru-RU"/>
                </w:rPr>
                <m:t>=0</m:t>
              </m:r>
            </m:oMath>
            <w:r w:rsidRPr="00510886">
              <w:rPr>
                <w:rFonts w:ascii="Garamond" w:hAnsi="Garamond"/>
                <w:color w:val="000000"/>
                <w:lang w:val="ru-RU"/>
              </w:rPr>
              <w:t>;</w:t>
            </w:r>
          </w:p>
          <w:p w14:paraId="2305EAD7"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i,q,h</m:t>
                  </m:r>
                </m:sub>
                <m:sup>
                  <m:r>
                    <w:rPr>
                      <w:rFonts w:ascii="Cambria Math" w:hAnsi="Cambria Math"/>
                      <w:lang w:val="ru-RU"/>
                    </w:rPr>
                    <m:t>ПБР</m:t>
                  </m:r>
                </m:sup>
              </m:sSubSup>
              <m:r>
                <w:rPr>
                  <w:rFonts w:ascii="Cambria Math" w:hAnsi="Cambria Math"/>
                  <w:lang w:val="ru-RU"/>
                </w:rPr>
                <m:t>=0</m:t>
              </m:r>
            </m:oMath>
            <w:r w:rsidRPr="00510886">
              <w:rPr>
                <w:rFonts w:ascii="Garamond" w:hAnsi="Garamond"/>
                <w:color w:val="000000"/>
                <w:lang w:val="ru-RU"/>
              </w:rPr>
              <w:t>;</w:t>
            </w:r>
          </w:p>
          <w:p w14:paraId="350EFD78" w14:textId="77777777" w:rsidR="008B1FD0" w:rsidRPr="00510886" w:rsidRDefault="008B1FD0" w:rsidP="00252AF9">
            <w:pPr>
              <w:spacing w:before="120" w:after="120" w:line="240" w:lineRule="auto"/>
              <w:ind w:left="1096"/>
              <w:jc w:val="both"/>
              <w:rPr>
                <w:rFonts w:ascii="Garamond" w:hAnsi="Garamond"/>
                <w:lang w:val="ru-RU"/>
              </w:rPr>
            </w:pPr>
            <w:r w:rsidRPr="00510886">
              <w:rPr>
                <w:rFonts w:ascii="Garamond" w:hAnsi="Garamond"/>
                <w:color w:val="000000"/>
                <w:lang w:val="ru-RU"/>
              </w:rPr>
              <w:t>то величина отклонения </w:t>
            </w:r>
            <m:oMath>
              <m:sSub>
                <m:sSubPr>
                  <m:ctrlPr>
                    <w:rPr>
                      <w:rFonts w:ascii="Cambria Math" w:hAnsi="Cambria Math"/>
                      <w:lang w:val="ru-RU"/>
                    </w:rPr>
                  </m:ctrlPr>
                </m:sSubPr>
                <m:e>
                  <m:r>
                    <w:rPr>
                      <w:rFonts w:ascii="Cambria Math" w:hAnsi="Cambria Math"/>
                      <w:lang w:val="ru-RU"/>
                    </w:rPr>
                    <m:t>∆О</m:t>
                  </m:r>
                </m:e>
                <m:sub>
                  <m:r>
                    <w:rPr>
                      <w:rFonts w:ascii="Cambria Math" w:hAnsi="Cambria Math"/>
                      <w:lang w:val="ru-RU"/>
                    </w:rPr>
                    <m:t>ИВ0-1</m:t>
                  </m:r>
                </m:sub>
              </m:sSub>
            </m:oMath>
            <w:r w:rsidRPr="00510886">
              <w:rPr>
                <w:rFonts w:ascii="Garamond" w:hAnsi="Garamond"/>
                <w:color w:val="000000"/>
                <w:lang w:val="ru-RU"/>
              </w:rPr>
              <w:t xml:space="preserve"> относится на </w:t>
            </w:r>
            <w:proofErr w:type="spellStart"/>
            <w:r w:rsidRPr="00510886">
              <w:rPr>
                <w:rFonts w:ascii="Garamond" w:hAnsi="Garamond"/>
                <w:color w:val="000000"/>
                <w:lang w:val="ru-RU"/>
              </w:rPr>
              <w:t>ГТП</w:t>
            </w:r>
            <w:proofErr w:type="spellEnd"/>
            <w:r w:rsidRPr="00510886">
              <w:rPr>
                <w:rFonts w:ascii="Garamond" w:hAnsi="Garamond"/>
                <w:color w:val="000000"/>
                <w:lang w:val="ru-RU"/>
              </w:rPr>
              <w:t xml:space="preserve"> потребления </w:t>
            </w:r>
            <w:r w:rsidRPr="00510886">
              <w:rPr>
                <w:rFonts w:ascii="Garamond" w:hAnsi="Garamond"/>
                <w:i/>
                <w:color w:val="000000"/>
                <w:lang w:val="ru-RU"/>
              </w:rPr>
              <w:t>p</w:t>
            </w:r>
            <w:r w:rsidRPr="00510886">
              <w:rPr>
                <w:rFonts w:ascii="Garamond" w:hAnsi="Garamond"/>
                <w:color w:val="000000"/>
                <w:lang w:val="ru-RU"/>
              </w:rPr>
              <w:t xml:space="preserve"> </w:t>
            </w:r>
            <w:proofErr w:type="spellStart"/>
            <w:r w:rsidRPr="00510886">
              <w:rPr>
                <w:rFonts w:ascii="Garamond" w:hAnsi="Garamond"/>
                <w:color w:val="000000"/>
                <w:lang w:val="ru-RU"/>
              </w:rPr>
              <w:t>ГАЭС</w:t>
            </w:r>
            <w:proofErr w:type="spellEnd"/>
            <w:r w:rsidRPr="00510886">
              <w:rPr>
                <w:rFonts w:ascii="Garamond" w:hAnsi="Garamond"/>
                <w:color w:val="000000"/>
                <w:lang w:val="ru-RU"/>
              </w:rPr>
              <w:t>:</w:t>
            </w:r>
          </w:p>
          <w:p w14:paraId="1B1EA363" w14:textId="77777777" w:rsidR="008B1FD0" w:rsidRPr="00510886" w:rsidRDefault="008B1FD0" w:rsidP="00252AF9">
            <w:pPr>
              <w:spacing w:before="120" w:after="120" w:line="240" w:lineRule="auto"/>
              <w:ind w:left="1096" w:firstLine="142"/>
              <w:jc w:val="both"/>
              <w:rPr>
                <w:rFonts w:ascii="Garamond" w:hAnsi="Garamond"/>
                <w:lang w:val="ru-RU"/>
              </w:rPr>
            </w:pPr>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ИВ0-1</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i,h</m:t>
                  </m:r>
                </m:sub>
                <m:sup>
                  <m:r>
                    <w:rPr>
                      <w:rFonts w:ascii="Cambria Math" w:hAnsi="Cambria Math"/>
                      <w:lang w:val="ru-RU"/>
                    </w:rPr>
                    <m:t>ИВ0-1</m:t>
                  </m:r>
                </m:sup>
              </m:sSubSup>
            </m:oMath>
            <w:r w:rsidRPr="00510886">
              <w:rPr>
                <w:rFonts w:ascii="Garamond" w:hAnsi="Garamond"/>
                <w:color w:val="000000"/>
                <w:lang w:val="ru-RU"/>
              </w:rPr>
              <w:t>;</w:t>
            </w:r>
          </w:p>
          <w:p w14:paraId="016EC8B0" w14:textId="77777777" w:rsidR="008B1FD0" w:rsidRPr="00510886" w:rsidRDefault="008B1FD0" w:rsidP="00252AF9">
            <w:pPr>
              <w:spacing w:before="120" w:after="120" w:line="240" w:lineRule="auto"/>
              <w:ind w:left="1096" w:firstLine="142"/>
              <w:jc w:val="both"/>
              <w:rPr>
                <w:rFonts w:ascii="Garamond" w:hAnsi="Garamond"/>
                <w:lang w:val="ru-RU"/>
              </w:rPr>
            </w:pPr>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i,q,h</m:t>
                  </m:r>
                </m:sub>
                <m:sup>
                  <m:r>
                    <w:rPr>
                      <w:rFonts w:ascii="Cambria Math" w:hAnsi="Cambria Math"/>
                      <w:lang w:val="ru-RU"/>
                    </w:rPr>
                    <m:t>ИВ0-1</m:t>
                  </m:r>
                </m:sup>
              </m:sSubSup>
              <m:r>
                <w:rPr>
                  <w:rFonts w:ascii="Cambria Math" w:hAnsi="Cambria Math"/>
                  <w:lang w:val="ru-RU"/>
                </w:rPr>
                <m:t>=0</m:t>
              </m:r>
            </m:oMath>
            <w:r w:rsidRPr="00510886">
              <w:rPr>
                <w:rFonts w:ascii="Garamond" w:hAnsi="Garamond"/>
                <w:color w:val="000000"/>
                <w:lang w:val="ru-RU"/>
              </w:rPr>
              <w:t>;</w:t>
            </w:r>
          </w:p>
          <w:p w14:paraId="1215B280"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c)</w:t>
            </w:r>
            <w:r w:rsidRPr="00510886">
              <w:rPr>
                <w:rFonts w:ascii="Garamond" w:hAnsi="Garamond"/>
                <w:color w:val="000000"/>
                <w:lang w:val="ru-RU"/>
              </w:rPr>
              <w:t xml:space="preserve"> в случае если одновременно выполнены следующие условия:</w:t>
            </w:r>
          </w:p>
          <w:p w14:paraId="656D9292"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ПБР</m:t>
                  </m:r>
                </m:sup>
              </m:sSubSup>
              <m:r>
                <w:rPr>
                  <w:rFonts w:ascii="Cambria Math" w:hAnsi="Cambria Math"/>
                  <w:lang w:val="ru-RU"/>
                </w:rPr>
                <m:t>&gt;0</m:t>
              </m:r>
            </m:oMath>
            <w:r w:rsidRPr="00510886">
              <w:rPr>
                <w:rFonts w:ascii="Garamond" w:hAnsi="Garamond"/>
                <w:color w:val="000000"/>
                <w:lang w:val="ru-RU"/>
              </w:rPr>
              <w:t>;</w:t>
            </w:r>
          </w:p>
          <w:p w14:paraId="379CC79D"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i,q,h-</m:t>
                  </m:r>
                  <m:r>
                    <w:rPr>
                      <w:rFonts w:ascii="Cambria Math" w:hAnsi="Cambria Math"/>
                      <w:lang w:val="ru-RU"/>
                    </w:rPr>
                    <m:t>1</m:t>
                  </m:r>
                </m:sub>
                <m:sup>
                  <m:r>
                    <w:rPr>
                      <w:rFonts w:ascii="Cambria Math" w:hAnsi="Cambria Math"/>
                      <w:lang w:val="ru-RU"/>
                    </w:rPr>
                    <m:t>ПБР</m:t>
                  </m:r>
                </m:sup>
              </m:sSubSup>
              <m:r>
                <w:rPr>
                  <w:rFonts w:ascii="Cambria Math" w:hAnsi="Cambria Math"/>
                  <w:lang w:val="ru-RU"/>
                </w:rPr>
                <m:t>&gt;0</m:t>
              </m:r>
            </m:oMath>
            <w:r w:rsidRPr="00510886">
              <w:rPr>
                <w:rFonts w:ascii="Garamond" w:hAnsi="Garamond"/>
                <w:color w:val="000000"/>
                <w:lang w:val="ru-RU"/>
              </w:rPr>
              <w:t>;</w:t>
            </w:r>
          </w:p>
          <w:p w14:paraId="14A2A8A8" w14:textId="77777777" w:rsidR="008B1FD0" w:rsidRPr="00510886" w:rsidRDefault="008B1FD0" w:rsidP="00252AF9">
            <w:pPr>
              <w:spacing w:before="120" w:after="120" w:line="240" w:lineRule="auto"/>
              <w:ind w:left="1096"/>
              <w:jc w:val="both"/>
              <w:rPr>
                <w:rFonts w:ascii="Garamond" w:hAnsi="Garamond"/>
                <w:lang w:val="ru-RU"/>
              </w:rPr>
            </w:pPr>
            <w:r w:rsidRPr="00510886">
              <w:rPr>
                <w:rFonts w:ascii="Garamond" w:hAnsi="Garamond"/>
                <w:color w:val="000000"/>
                <w:lang w:val="ru-RU"/>
              </w:rPr>
              <w:t>то величина отклонения  </w:t>
            </w:r>
            <m:oMath>
              <m:sSub>
                <m:sSubPr>
                  <m:ctrlPr>
                    <w:rPr>
                      <w:rFonts w:ascii="Cambria Math" w:hAnsi="Cambria Math"/>
                      <w:lang w:val="ru-RU"/>
                    </w:rPr>
                  </m:ctrlPr>
                </m:sSubPr>
                <m:e>
                  <m:r>
                    <w:rPr>
                      <w:rFonts w:ascii="Cambria Math" w:hAnsi="Cambria Math"/>
                      <w:lang w:val="ru-RU"/>
                    </w:rPr>
                    <m:t>∆О</m:t>
                  </m:r>
                </m:e>
                <m:sub>
                  <m:r>
                    <w:rPr>
                      <w:rFonts w:ascii="Cambria Math" w:hAnsi="Cambria Math"/>
                      <w:lang w:val="ru-RU"/>
                    </w:rPr>
                    <m:t>ИВ0-1</m:t>
                  </m:r>
                </m:sub>
              </m:sSub>
            </m:oMath>
            <w:r w:rsidRPr="00510886">
              <w:rPr>
                <w:rFonts w:ascii="Garamond" w:hAnsi="Garamond"/>
                <w:color w:val="000000"/>
                <w:lang w:val="ru-RU"/>
              </w:rPr>
              <w:t xml:space="preserve"> распределяется между ГТП потребления ГАЭС </w:t>
            </w:r>
            <w:r w:rsidRPr="00510886">
              <w:rPr>
                <w:rFonts w:ascii="Garamond" w:hAnsi="Garamond"/>
                <w:i/>
                <w:color w:val="000000"/>
                <w:lang w:val="ru-RU"/>
              </w:rPr>
              <w:t>p</w:t>
            </w:r>
            <w:r w:rsidRPr="00510886">
              <w:rPr>
                <w:rFonts w:ascii="Garamond" w:hAnsi="Garamond"/>
                <w:color w:val="000000"/>
                <w:lang w:val="ru-RU"/>
              </w:rPr>
              <w:t xml:space="preserve"> и </w:t>
            </w:r>
            <w:proofErr w:type="spellStart"/>
            <w:r w:rsidRPr="00510886">
              <w:rPr>
                <w:rFonts w:ascii="Garamond" w:hAnsi="Garamond"/>
                <w:color w:val="000000"/>
                <w:lang w:val="ru-RU"/>
              </w:rPr>
              <w:t>ГТП</w:t>
            </w:r>
            <w:proofErr w:type="spellEnd"/>
            <w:r w:rsidRPr="00510886">
              <w:rPr>
                <w:rFonts w:ascii="Garamond" w:hAnsi="Garamond"/>
                <w:color w:val="000000"/>
                <w:lang w:val="ru-RU"/>
              </w:rPr>
              <w:t xml:space="preserve"> генерации </w:t>
            </w:r>
            <w:proofErr w:type="spellStart"/>
            <w:r w:rsidRPr="00510886">
              <w:rPr>
                <w:rFonts w:ascii="Garamond" w:hAnsi="Garamond"/>
                <w:color w:val="000000"/>
                <w:lang w:val="ru-RU"/>
              </w:rPr>
              <w:t>ГАЭС</w:t>
            </w:r>
            <w:proofErr w:type="spellEnd"/>
            <w:r w:rsidRPr="00510886">
              <w:rPr>
                <w:rFonts w:ascii="Garamond" w:hAnsi="Garamond"/>
                <w:color w:val="000000"/>
                <w:lang w:val="ru-RU"/>
              </w:rPr>
              <w:t> </w:t>
            </w:r>
            <w:r w:rsidRPr="00510886">
              <w:rPr>
                <w:rFonts w:ascii="Garamond" w:hAnsi="Garamond"/>
                <w:i/>
                <w:color w:val="000000"/>
                <w:lang w:val="ru-RU"/>
              </w:rPr>
              <w:t>q</w:t>
            </w:r>
            <w:r w:rsidRPr="00510886">
              <w:rPr>
                <w:rFonts w:ascii="Garamond" w:hAnsi="Garamond"/>
                <w:color w:val="000000"/>
                <w:lang w:val="ru-RU"/>
              </w:rPr>
              <w:t xml:space="preserve"> следующим образом:</w:t>
            </w:r>
          </w:p>
          <w:p w14:paraId="3F2CE79C" w14:textId="77777777" w:rsidR="008B1FD0" w:rsidRPr="00510886" w:rsidRDefault="008B1FD0" w:rsidP="00252AF9">
            <w:pPr>
              <w:spacing w:before="120" w:after="120" w:line="240" w:lineRule="auto"/>
              <w:ind w:left="1096"/>
              <w:jc w:val="both"/>
              <w:rPr>
                <w:rFonts w:ascii="Garamond" w:hAnsi="Garamond"/>
                <w:lang w:val="ru-RU"/>
              </w:rPr>
            </w:pPr>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i,q,h</m:t>
                  </m:r>
                </m:sub>
                <m:sup>
                  <m:r>
                    <w:rPr>
                      <w:rFonts w:ascii="Cambria Math" w:hAnsi="Cambria Math"/>
                      <w:lang w:val="ru-RU"/>
                    </w:rPr>
                    <m:t>ИВ0-1</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i,h</m:t>
                  </m:r>
                </m:sub>
                <m:sup>
                  <m:r>
                    <w:rPr>
                      <w:rFonts w:ascii="Cambria Math" w:hAnsi="Cambria Math"/>
                      <w:lang w:val="ru-RU"/>
                    </w:rPr>
                    <m:t>ИВ0-1</m:t>
                  </m:r>
                </m:sup>
              </m:sSubSup>
              <m:r>
                <w:rPr>
                  <w:rFonts w:ascii="Cambria Math" w:hAnsi="Cambria Math"/>
                  <w:lang w:val="ru-RU"/>
                </w:rPr>
                <m:t>*</m:t>
              </m:r>
              <m:sSup>
                <m:sSupPr>
                  <m:ctrlPr>
                    <w:rPr>
                      <w:rFonts w:ascii="Cambria Math" w:hAnsi="Cambria Math"/>
                      <w:lang w:val="ru-RU"/>
                    </w:rPr>
                  </m:ctrlPr>
                </m:sSupPr>
                <m:e>
                  <m:d>
                    <m:dPr>
                      <m:begChr m:val="["/>
                      <m:endChr m:val="]"/>
                      <m:ctrlPr>
                        <w:rPr>
                          <w:rFonts w:ascii="Cambria Math" w:hAnsi="Cambria Math"/>
                          <w:lang w:val="ru-RU"/>
                        </w:rPr>
                      </m:ctrlPr>
                    </m:dPr>
                    <m:e>
                      <m:f>
                        <m:fPr>
                          <m:ctrlPr>
                            <w:rPr>
                              <w:rFonts w:ascii="Cambria Math" w:hAnsi="Cambria Math"/>
                              <w:lang w:val="ru-RU"/>
                            </w:rPr>
                          </m:ctrlPr>
                        </m:fPr>
                        <m:num>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i,q,h-</m:t>
                              </m:r>
                              <m:r>
                                <w:rPr>
                                  <w:rFonts w:ascii="Cambria Math" w:hAnsi="Cambria Math"/>
                                  <w:lang w:val="ru-RU"/>
                                </w:rPr>
                                <m:t>1</m:t>
                              </m:r>
                            </m:sub>
                            <m:sup>
                              <m:r>
                                <w:rPr>
                                  <w:rFonts w:ascii="Cambria Math" w:hAnsi="Cambria Math"/>
                                  <w:lang w:val="ru-RU"/>
                                </w:rPr>
                                <m:t>ПБР</m:t>
                              </m:r>
                            </m:sup>
                          </m:sSubSup>
                        </m:num>
                        <m:den>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i,q,h-</m:t>
                              </m:r>
                              <m:r>
                                <w:rPr>
                                  <w:rFonts w:ascii="Cambria Math" w:hAnsi="Cambria Math"/>
                                  <w:lang w:val="ru-RU"/>
                                </w:rPr>
                                <m:t>1</m:t>
                              </m:r>
                            </m:sub>
                            <m:sup>
                              <m:r>
                                <w:rPr>
                                  <w:rFonts w:ascii="Cambria Math" w:hAnsi="Cambria Math"/>
                                  <w:lang w:val="ru-RU"/>
                                </w:rPr>
                                <m:t>ПБР</m:t>
                              </m:r>
                            </m:sup>
                          </m:sSubSup>
                          <m:r>
                            <m:rPr>
                              <m:lit/>
                            </m:rPr>
                            <w:rPr>
                              <w:rFonts w:ascii="Cambria Math" w:hAnsi="Cambria Math"/>
                              <w:lang w:val="ru-RU"/>
                            </w:rPr>
                            <m: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ПБР</m:t>
                              </m:r>
                            </m:sup>
                          </m:sSubSup>
                        </m:den>
                      </m:f>
                    </m:e>
                  </m:d>
                </m:e>
                <m:sup>
                  <m:r>
                    <w:rPr>
                      <w:rFonts w:ascii="Cambria Math" w:hAnsi="Cambria Math"/>
                      <w:lang w:val="ru-RU"/>
                    </w:rPr>
                    <m:t>2</m:t>
                  </m:r>
                </m:sup>
              </m:sSup>
            </m:oMath>
            <w:r w:rsidRPr="00510886">
              <w:rPr>
                <w:rFonts w:ascii="Garamond" w:hAnsi="Garamond"/>
                <w:color w:val="000000"/>
                <w:lang w:val="ru-RU"/>
              </w:rPr>
              <w:t>;</w:t>
            </w:r>
          </w:p>
          <w:p w14:paraId="38BE1673" w14:textId="77777777" w:rsidR="008B1FD0" w:rsidRPr="00510886" w:rsidRDefault="008B1FD0" w:rsidP="00252AF9">
            <w:pPr>
              <w:spacing w:before="120" w:after="120" w:line="240" w:lineRule="auto"/>
              <w:ind w:left="1096"/>
              <w:jc w:val="both"/>
              <w:rPr>
                <w:rFonts w:ascii="Garamond" w:hAnsi="Garamond"/>
                <w:lang w:val="ru-RU"/>
              </w:rPr>
            </w:pPr>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ИВ0-1</m:t>
                  </m:r>
                </m:sup>
              </m:sSubSup>
              <m:r>
                <w:rPr>
                  <w:rFonts w:ascii="Cambria Math" w:hAnsi="Cambria Math"/>
                  <w:lang w:val="ru-RU"/>
                </w:rPr>
                <m:t>=-</m:t>
              </m:r>
              <m:d>
                <m:dPr>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i,h</m:t>
                      </m:r>
                    </m:sub>
                    <m:sup>
                      <m:r>
                        <w:rPr>
                          <w:rFonts w:ascii="Cambria Math" w:hAnsi="Cambria Math"/>
                          <w:lang w:val="ru-RU"/>
                        </w:rPr>
                        <m:t>ИВ0-1</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i,q,h</m:t>
                      </m:r>
                    </m:sub>
                    <m:sup>
                      <m:r>
                        <w:rPr>
                          <w:rFonts w:ascii="Cambria Math" w:hAnsi="Cambria Math"/>
                          <w:lang w:val="ru-RU"/>
                        </w:rPr>
                        <m:t>ИВ0-1</m:t>
                      </m:r>
                    </m:sup>
                  </m:sSubSup>
                </m:e>
              </m:d>
            </m:oMath>
            <w:r w:rsidRPr="00510886">
              <w:rPr>
                <w:rFonts w:ascii="Garamond" w:hAnsi="Garamond"/>
                <w:color w:val="000000"/>
                <w:lang w:val="ru-RU"/>
              </w:rPr>
              <w:t>;</w:t>
            </w:r>
          </w:p>
          <w:p w14:paraId="6F701E41"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d)</w:t>
            </w:r>
            <w:r w:rsidRPr="00510886">
              <w:rPr>
                <w:rFonts w:ascii="Garamond" w:hAnsi="Garamond"/>
                <w:color w:val="000000"/>
                <w:lang w:val="ru-RU"/>
              </w:rPr>
              <w:t xml:space="preserve"> в случае если одновременно выполнены следующие условия:</w:t>
            </w:r>
          </w:p>
          <w:p w14:paraId="3B4593B5"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i,q,h</m:t>
                  </m:r>
                </m:sub>
                <m:sup>
                  <m:r>
                    <w:rPr>
                      <w:rFonts w:ascii="Cambria Math" w:hAnsi="Cambria Math"/>
                      <w:lang w:val="ru-RU"/>
                    </w:rPr>
                    <m:t>ПБР</m:t>
                  </m:r>
                </m:sup>
              </m:sSubSup>
              <m:r>
                <w:rPr>
                  <w:rFonts w:ascii="Cambria Math" w:hAnsi="Cambria Math"/>
                  <w:lang w:val="ru-RU"/>
                </w:rPr>
                <m:t>&gt;0</m:t>
              </m:r>
            </m:oMath>
            <w:r w:rsidRPr="00510886">
              <w:rPr>
                <w:rFonts w:ascii="Garamond" w:hAnsi="Garamond"/>
                <w:color w:val="000000"/>
                <w:lang w:val="ru-RU"/>
              </w:rPr>
              <w:t>;</w:t>
            </w:r>
          </w:p>
          <w:p w14:paraId="77405666"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r>
                    <w:rPr>
                      <w:rFonts w:ascii="Cambria Math" w:hAnsi="Cambria Math"/>
                      <w:lang w:val="ru-RU"/>
                    </w:rPr>
                    <m:t>1</m:t>
                  </m:r>
                </m:sub>
                <m:sup>
                  <m:r>
                    <w:rPr>
                      <w:rFonts w:ascii="Cambria Math" w:hAnsi="Cambria Math"/>
                      <w:lang w:val="ru-RU"/>
                    </w:rPr>
                    <m:t>ПБР</m:t>
                  </m:r>
                </m:sup>
              </m:sSubSup>
              <m:r>
                <w:rPr>
                  <w:rFonts w:ascii="Cambria Math" w:hAnsi="Cambria Math"/>
                  <w:lang w:val="ru-RU"/>
                </w:rPr>
                <m:t>&gt;0</m:t>
              </m:r>
            </m:oMath>
            <w:r w:rsidRPr="00510886">
              <w:rPr>
                <w:rFonts w:ascii="Garamond" w:hAnsi="Garamond"/>
                <w:color w:val="000000"/>
                <w:lang w:val="ru-RU"/>
              </w:rPr>
              <w:t>;</w:t>
            </w:r>
          </w:p>
          <w:p w14:paraId="7A3F8A7A" w14:textId="77777777" w:rsidR="008B1FD0" w:rsidRPr="00510886" w:rsidRDefault="008B1FD0" w:rsidP="00252AF9">
            <w:pPr>
              <w:spacing w:before="120" w:after="120" w:line="240" w:lineRule="auto"/>
              <w:ind w:left="1096"/>
              <w:jc w:val="both"/>
              <w:rPr>
                <w:rFonts w:ascii="Garamond" w:hAnsi="Garamond"/>
                <w:lang w:val="ru-RU"/>
              </w:rPr>
            </w:pPr>
            <w:r w:rsidRPr="00510886">
              <w:rPr>
                <w:rFonts w:ascii="Garamond" w:hAnsi="Garamond"/>
                <w:color w:val="000000"/>
                <w:lang w:val="ru-RU"/>
              </w:rPr>
              <w:t>то величина отклонения </w:t>
            </w:r>
            <m:oMath>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i,h</m:t>
                  </m:r>
                </m:sub>
                <m:sup>
                  <m:r>
                    <w:rPr>
                      <w:rFonts w:ascii="Cambria Math" w:hAnsi="Cambria Math"/>
                      <w:lang w:val="ru-RU"/>
                    </w:rPr>
                    <m:t>ИВ0-1</m:t>
                  </m:r>
                </m:sup>
              </m:sSubSup>
            </m:oMath>
            <w:r w:rsidRPr="00510886">
              <w:rPr>
                <w:rFonts w:ascii="Garamond" w:hAnsi="Garamond"/>
                <w:color w:val="000000"/>
                <w:lang w:val="ru-RU"/>
              </w:rPr>
              <w:t xml:space="preserve"> распределяется между </w:t>
            </w:r>
            <w:proofErr w:type="spellStart"/>
            <w:r w:rsidRPr="00510886">
              <w:rPr>
                <w:rFonts w:ascii="Garamond" w:hAnsi="Garamond"/>
                <w:color w:val="000000"/>
                <w:lang w:val="ru-RU"/>
              </w:rPr>
              <w:t>ГТП</w:t>
            </w:r>
            <w:proofErr w:type="spellEnd"/>
            <w:r w:rsidRPr="00510886">
              <w:rPr>
                <w:rFonts w:ascii="Garamond" w:hAnsi="Garamond"/>
                <w:color w:val="000000"/>
                <w:lang w:val="ru-RU"/>
              </w:rPr>
              <w:t xml:space="preserve"> потребления </w:t>
            </w:r>
            <w:proofErr w:type="spellStart"/>
            <w:r w:rsidRPr="00510886">
              <w:rPr>
                <w:rFonts w:ascii="Garamond" w:hAnsi="Garamond"/>
                <w:color w:val="000000"/>
                <w:lang w:val="ru-RU"/>
              </w:rPr>
              <w:t>ГАЭС</w:t>
            </w:r>
            <w:proofErr w:type="spellEnd"/>
            <w:r w:rsidRPr="00510886">
              <w:rPr>
                <w:rFonts w:ascii="Garamond" w:hAnsi="Garamond"/>
                <w:color w:val="000000"/>
                <w:lang w:val="ru-RU"/>
              </w:rPr>
              <w:t> </w:t>
            </w:r>
            <w:r w:rsidRPr="00510886">
              <w:rPr>
                <w:rFonts w:ascii="Garamond" w:hAnsi="Garamond"/>
                <w:i/>
                <w:color w:val="000000"/>
                <w:lang w:val="ru-RU"/>
              </w:rPr>
              <w:t>p</w:t>
            </w:r>
            <w:r w:rsidRPr="00510886">
              <w:rPr>
                <w:rFonts w:ascii="Garamond" w:hAnsi="Garamond"/>
                <w:color w:val="000000"/>
                <w:lang w:val="ru-RU"/>
              </w:rPr>
              <w:t xml:space="preserve"> и </w:t>
            </w:r>
            <w:proofErr w:type="spellStart"/>
            <w:r w:rsidRPr="00510886">
              <w:rPr>
                <w:rFonts w:ascii="Garamond" w:hAnsi="Garamond"/>
                <w:color w:val="000000"/>
                <w:lang w:val="ru-RU"/>
              </w:rPr>
              <w:t>ГТП</w:t>
            </w:r>
            <w:proofErr w:type="spellEnd"/>
            <w:r w:rsidRPr="00510886">
              <w:rPr>
                <w:rFonts w:ascii="Garamond" w:hAnsi="Garamond"/>
                <w:color w:val="000000"/>
                <w:lang w:val="ru-RU"/>
              </w:rPr>
              <w:t xml:space="preserve"> генерации </w:t>
            </w:r>
            <w:proofErr w:type="spellStart"/>
            <w:r w:rsidRPr="00510886">
              <w:rPr>
                <w:rFonts w:ascii="Garamond" w:hAnsi="Garamond"/>
                <w:color w:val="000000"/>
                <w:lang w:val="ru-RU"/>
              </w:rPr>
              <w:t>ГАЭС</w:t>
            </w:r>
            <w:proofErr w:type="spellEnd"/>
            <w:r w:rsidRPr="00510886">
              <w:rPr>
                <w:rFonts w:ascii="Garamond" w:hAnsi="Garamond"/>
                <w:color w:val="000000"/>
                <w:lang w:val="ru-RU"/>
              </w:rPr>
              <w:t> </w:t>
            </w:r>
            <w:r w:rsidRPr="00510886">
              <w:rPr>
                <w:rFonts w:ascii="Garamond" w:hAnsi="Garamond"/>
                <w:i/>
                <w:color w:val="000000"/>
                <w:lang w:val="ru-RU"/>
              </w:rPr>
              <w:t>q</w:t>
            </w:r>
            <w:r w:rsidRPr="00510886">
              <w:rPr>
                <w:rFonts w:ascii="Garamond" w:hAnsi="Garamond"/>
                <w:color w:val="000000"/>
                <w:lang w:val="ru-RU"/>
              </w:rPr>
              <w:t xml:space="preserve"> следующим образом:</w:t>
            </w:r>
          </w:p>
          <w:p w14:paraId="72B05B3C" w14:textId="77777777" w:rsidR="008B1FD0" w:rsidRPr="00510886" w:rsidRDefault="008B1FD0" w:rsidP="00252AF9">
            <w:pPr>
              <w:spacing w:before="120" w:after="120" w:line="240" w:lineRule="auto"/>
              <w:ind w:left="1096"/>
              <w:jc w:val="both"/>
              <w:rPr>
                <w:rFonts w:ascii="Garamond" w:hAnsi="Garamond"/>
                <w:lang w:val="ru-RU"/>
              </w:rPr>
            </w:pPr>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ИВ0-1</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i,h</m:t>
                  </m:r>
                </m:sub>
                <m:sup>
                  <m:r>
                    <w:rPr>
                      <w:rFonts w:ascii="Cambria Math" w:hAnsi="Cambria Math"/>
                      <w:lang w:val="ru-RU"/>
                    </w:rPr>
                    <m:t>ИВ0-1</m:t>
                  </m:r>
                </m:sup>
              </m:sSubSup>
              <m:r>
                <w:rPr>
                  <w:rFonts w:ascii="Cambria Math" w:hAnsi="Cambria Math"/>
                  <w:lang w:val="ru-RU"/>
                </w:rPr>
                <m:t>*</m:t>
              </m:r>
              <m:sSup>
                <m:sSupPr>
                  <m:ctrlPr>
                    <w:rPr>
                      <w:rFonts w:ascii="Cambria Math" w:hAnsi="Cambria Math"/>
                      <w:lang w:val="ru-RU"/>
                    </w:rPr>
                  </m:ctrlPr>
                </m:sSupPr>
                <m:e>
                  <m:d>
                    <m:dPr>
                      <m:begChr m:val="["/>
                      <m:endChr m:val="]"/>
                      <m:ctrlPr>
                        <w:rPr>
                          <w:rFonts w:ascii="Cambria Math" w:hAnsi="Cambria Math"/>
                          <w:lang w:val="ru-RU"/>
                        </w:rPr>
                      </m:ctrlPr>
                    </m:dPr>
                    <m:e>
                      <m:f>
                        <m:fPr>
                          <m:ctrlPr>
                            <w:rPr>
                              <w:rFonts w:ascii="Cambria Math" w:hAnsi="Cambria Math"/>
                              <w:lang w:val="ru-RU"/>
                            </w:rPr>
                          </m:ctrlPr>
                        </m:fPr>
                        <m:num>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r>
                                <w:rPr>
                                  <w:rFonts w:ascii="Cambria Math" w:hAnsi="Cambria Math"/>
                                  <w:lang w:val="ru-RU"/>
                                </w:rPr>
                                <m:t>1</m:t>
                              </m:r>
                            </m:sub>
                            <m:sup>
                              <m:r>
                                <w:rPr>
                                  <w:rFonts w:ascii="Cambria Math" w:hAnsi="Cambria Math"/>
                                  <w:lang w:val="ru-RU"/>
                                </w:rPr>
                                <m:t>ПБР</m:t>
                              </m:r>
                            </m:sup>
                          </m:sSubSup>
                        </m:num>
                        <m:den>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r>
                                <w:rPr>
                                  <w:rFonts w:ascii="Cambria Math" w:hAnsi="Cambria Math"/>
                                  <w:lang w:val="ru-RU"/>
                                </w:rPr>
                                <m:t>1</m:t>
                              </m:r>
                            </m:sub>
                            <m:sup>
                              <m:r>
                                <w:rPr>
                                  <w:rFonts w:ascii="Cambria Math" w:hAnsi="Cambria Math"/>
                                  <w:lang w:val="ru-RU"/>
                                </w:rPr>
                                <m:t>ПБР</m:t>
                              </m:r>
                            </m:sup>
                          </m:sSubSup>
                          <m:r>
                            <m:rPr>
                              <m:lit/>
                            </m:rPr>
                            <w:rPr>
                              <w:rFonts w:ascii="Cambria Math" w:hAnsi="Cambria Math"/>
                              <w:lang w:val="ru-RU"/>
                            </w:rPr>
                            <m: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i,q,h</m:t>
                              </m:r>
                            </m:sub>
                            <m:sup>
                              <m:r>
                                <w:rPr>
                                  <w:rFonts w:ascii="Cambria Math" w:hAnsi="Cambria Math"/>
                                  <w:lang w:val="ru-RU"/>
                                </w:rPr>
                                <m:t>ПБР</m:t>
                              </m:r>
                            </m:sup>
                          </m:sSubSup>
                        </m:den>
                      </m:f>
                    </m:e>
                  </m:d>
                </m:e>
                <m:sup>
                  <m:r>
                    <w:rPr>
                      <w:rFonts w:ascii="Cambria Math" w:hAnsi="Cambria Math"/>
                      <w:lang w:val="ru-RU"/>
                    </w:rPr>
                    <m:t>2</m:t>
                  </m:r>
                </m:sup>
              </m:sSup>
            </m:oMath>
            <w:r w:rsidRPr="00510886">
              <w:rPr>
                <w:rFonts w:ascii="Garamond" w:hAnsi="Garamond"/>
                <w:color w:val="000000"/>
                <w:lang w:val="ru-RU"/>
              </w:rPr>
              <w:t>;</w:t>
            </w:r>
          </w:p>
          <w:p w14:paraId="72A902CE" w14:textId="77777777" w:rsidR="008B1FD0" w:rsidRPr="00510886" w:rsidRDefault="008B1FD0" w:rsidP="00252AF9">
            <w:pPr>
              <w:spacing w:before="120" w:after="120" w:line="240" w:lineRule="auto"/>
              <w:ind w:left="1096"/>
              <w:jc w:val="both"/>
              <w:rPr>
                <w:rFonts w:ascii="Garamond" w:hAnsi="Garamond"/>
                <w:lang w:val="ru-RU"/>
              </w:rPr>
            </w:pPr>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i,q,h</m:t>
                  </m:r>
                </m:sub>
                <m:sup>
                  <m:r>
                    <w:rPr>
                      <w:rFonts w:ascii="Cambria Math" w:hAnsi="Cambria Math"/>
                      <w:lang w:val="ru-RU"/>
                    </w:rPr>
                    <m:t>ИВ0-1</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i,h</m:t>
                  </m:r>
                </m:sub>
                <m:sup>
                  <m:r>
                    <w:rPr>
                      <w:rFonts w:ascii="Cambria Math" w:hAnsi="Cambria Math"/>
                      <w:lang w:val="ru-RU"/>
                    </w:rPr>
                    <m:t>ИВ0-1</m:t>
                  </m:r>
                </m:sup>
              </m:sSubSup>
              <m:r>
                <m:rPr>
                  <m:lit/>
                </m:rPr>
                <w:rPr>
                  <w:rFonts w:ascii="Cambria Math" w:hAnsi="Cambria Math"/>
                  <w:lang w:val="ru-RU"/>
                </w:rPr>
                <m:t>+</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ИВ0-1</m:t>
                  </m:r>
                </m:sup>
              </m:sSubSup>
            </m:oMath>
            <w:r w:rsidRPr="00510886">
              <w:rPr>
                <w:rFonts w:ascii="Garamond" w:hAnsi="Garamond"/>
                <w:color w:val="000000"/>
                <w:lang w:val="ru-RU"/>
              </w:rPr>
              <w:t>,</w:t>
            </w:r>
          </w:p>
          <w:p w14:paraId="58DD9C55"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w:t>
            </w:r>
          </w:p>
        </w:tc>
        <w:tc>
          <w:tcPr>
            <w:tcW w:w="6905" w:type="dxa"/>
            <w:tcMar>
              <w:top w:w="30" w:type="dxa"/>
              <w:left w:w="45" w:type="dxa"/>
              <w:bottom w:w="30" w:type="dxa"/>
              <w:right w:w="45" w:type="dxa"/>
            </w:tcMar>
          </w:tcPr>
          <w:p w14:paraId="48C360B0"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w:t>
            </w:r>
          </w:p>
          <w:p w14:paraId="0A612ACA" w14:textId="77777777" w:rsidR="008B1FD0" w:rsidRPr="00510886" w:rsidRDefault="008B1FD0" w:rsidP="00252AF9">
            <w:pPr>
              <w:numPr>
                <w:ilvl w:val="0"/>
                <w:numId w:val="7"/>
              </w:numPr>
              <w:spacing w:before="120" w:after="120" w:line="240" w:lineRule="auto"/>
              <w:jc w:val="both"/>
              <w:rPr>
                <w:rFonts w:ascii="Garamond" w:hAnsi="Garamond"/>
                <w:lang w:val="ru-RU"/>
              </w:rPr>
            </w:pPr>
            <w:r w:rsidRPr="00510886">
              <w:rPr>
                <w:rFonts w:ascii="Garamond" w:hAnsi="Garamond"/>
                <w:color w:val="000000"/>
                <w:lang w:val="ru-RU"/>
              </w:rPr>
              <w:t>При получении субъектом оптового рынка права на участие в торговле электрической энергией в отношении новой ГТП генерации, в состав которой входит вновь представленное в торговой системе оптового рынка генерирующее оборудование для целей определения объемов отклонений </w:t>
            </w:r>
            <m:oMath>
              <m:sSub>
                <m:sSubPr>
                  <m:ctrlPr>
                    <w:rPr>
                      <w:rFonts w:ascii="Cambria Math" w:hAnsi="Cambria Math"/>
                      <w:lang w:val="ru-RU"/>
                    </w:rPr>
                  </m:ctrlPr>
                </m:sSubPr>
                <m:e>
                  <m:r>
                    <w:rPr>
                      <w:rFonts w:ascii="Cambria Math" w:hAnsi="Cambria Math"/>
                      <w:lang w:val="ru-RU"/>
                    </w:rPr>
                    <m:t>∆О</m:t>
                  </m:r>
                </m:e>
                <m:sub>
                  <m:r>
                    <w:rPr>
                      <w:rFonts w:ascii="Cambria Math" w:hAnsi="Cambria Math"/>
                      <w:lang w:val="ru-RU"/>
                    </w:rPr>
                    <m:t>ИВ0-1</m:t>
                  </m:r>
                </m:sub>
              </m:sSub>
            </m:oMath>
            <w:r w:rsidRPr="00510886">
              <w:rPr>
                <w:rFonts w:ascii="Garamond" w:hAnsi="Garamond"/>
                <w:b/>
                <w:color w:val="000000"/>
                <w:lang w:val="ru-RU"/>
              </w:rPr>
              <w:t> </w:t>
            </w:r>
            <w:r w:rsidRPr="00510886">
              <w:rPr>
                <w:rFonts w:ascii="Garamond" w:hAnsi="Garamond"/>
                <w:color w:val="000000"/>
                <w:lang w:val="ru-RU"/>
              </w:rPr>
              <w:t xml:space="preserve"> объем, включенный в </w:t>
            </w:r>
            <w:proofErr w:type="spellStart"/>
            <w:r w:rsidRPr="00510886">
              <w:rPr>
                <w:rFonts w:ascii="Garamond" w:hAnsi="Garamond"/>
                <w:color w:val="000000"/>
                <w:lang w:val="ru-RU"/>
              </w:rPr>
              <w:t>ПБР</w:t>
            </w:r>
            <w:proofErr w:type="spellEnd"/>
            <w:r w:rsidRPr="00510886">
              <w:rPr>
                <w:rFonts w:ascii="Garamond" w:hAnsi="Garamond"/>
                <w:color w:val="000000"/>
                <w:lang w:val="ru-RU"/>
              </w:rPr>
              <w:t>, за предыдущий час принимается равным нулю.</w:t>
            </w:r>
          </w:p>
          <w:p w14:paraId="4CB33B9B" w14:textId="77777777" w:rsidR="008B1FD0" w:rsidRPr="00510886" w:rsidRDefault="008B1FD0" w:rsidP="00252AF9">
            <w:pPr>
              <w:numPr>
                <w:ilvl w:val="0"/>
                <w:numId w:val="7"/>
              </w:numPr>
              <w:spacing w:before="120" w:after="120" w:line="240" w:lineRule="auto"/>
              <w:jc w:val="both"/>
              <w:rPr>
                <w:rFonts w:ascii="Garamond" w:hAnsi="Garamond"/>
                <w:lang w:val="ru-RU"/>
              </w:rPr>
            </w:pPr>
            <w:r w:rsidRPr="00510886">
              <w:rPr>
                <w:rFonts w:ascii="Garamond" w:hAnsi="Garamond"/>
                <w:color w:val="000000"/>
                <w:lang w:val="ru-RU"/>
              </w:rPr>
              <w:t>При получении субъектом оптового рынка права на участие в торговле электрической энергией по ГТП генерации, сформированной в результате разделения (без изменения состава генерирующего оборудования) ранее зарегистрированной на оптовом рынке ГТП генерации:</w:t>
            </w:r>
          </w:p>
          <w:p w14:paraId="13029A4E"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в случае если для каждой ГТП генерации, сформированной в результате указанного разделения, в указанный час </w:t>
            </w:r>
            <w:r w:rsidRPr="00510886">
              <w:rPr>
                <w:rFonts w:ascii="Garamond" w:hAnsi="Garamond"/>
                <w:i/>
                <w:color w:val="000000"/>
                <w:lang w:val="ru-RU"/>
              </w:rPr>
              <w:t>h</w:t>
            </w:r>
            <w:r w:rsidRPr="00510886">
              <w:rPr>
                <w:rFonts w:ascii="Garamond" w:hAnsi="Garamond"/>
                <w:color w:val="000000"/>
                <w:lang w:val="ru-RU"/>
              </w:rPr>
              <w:t xml:space="preserve"> операционных суток объем, включенный в </w:t>
            </w:r>
            <w:proofErr w:type="spellStart"/>
            <w:r w:rsidRPr="00510886">
              <w:rPr>
                <w:rFonts w:ascii="Garamond" w:hAnsi="Garamond"/>
                <w:color w:val="000000"/>
                <w:lang w:val="ru-RU"/>
              </w:rPr>
              <w:t>ПБР</w:t>
            </w:r>
            <w:proofErr w:type="spellEnd"/>
            <w:r w:rsidRPr="00510886">
              <w:rPr>
                <w:rFonts w:ascii="Garamond" w:hAnsi="Garamond"/>
                <w:color w:val="000000"/>
                <w:lang w:val="ru-RU"/>
              </w:rPr>
              <w:t xml:space="preserve">, равен нулю, то в качестве значения объема, включенного в </w:t>
            </w:r>
            <w:proofErr w:type="spellStart"/>
            <w:r w:rsidRPr="00510886">
              <w:rPr>
                <w:rFonts w:ascii="Garamond" w:hAnsi="Garamond"/>
                <w:color w:val="000000"/>
                <w:lang w:val="ru-RU"/>
              </w:rPr>
              <w:t>ПБР</w:t>
            </w:r>
            <w:proofErr w:type="spellEnd"/>
            <w:r w:rsidRPr="00510886">
              <w:rPr>
                <w:rFonts w:ascii="Garamond" w:hAnsi="Garamond"/>
                <w:color w:val="000000"/>
                <w:lang w:val="ru-RU"/>
              </w:rPr>
              <w:t xml:space="preserve">, за предыдущий час по ГТП генерации, зарегистрированной вследствие выделения из ее состава генерирующего оборудования в состав отдельной ГТП, принимается объем, включенный в </w:t>
            </w:r>
            <w:proofErr w:type="spellStart"/>
            <w:r w:rsidRPr="00510886">
              <w:rPr>
                <w:rFonts w:ascii="Garamond" w:hAnsi="Garamond"/>
                <w:color w:val="000000"/>
                <w:lang w:val="ru-RU"/>
              </w:rPr>
              <w:t>ПБР</w:t>
            </w:r>
            <w:proofErr w:type="spellEnd"/>
            <w:r w:rsidRPr="00510886">
              <w:rPr>
                <w:rFonts w:ascii="Garamond" w:hAnsi="Garamond"/>
                <w:color w:val="000000"/>
                <w:lang w:val="ru-RU"/>
              </w:rPr>
              <w:t>, в предыдущем часе по исходной ранее зарегистрированной на оптовом рынке ГТП генерации, а по вновь зарегистрированной ГТП генерации, сформированной вследствие разделения указанной выше исходной ГТП генерации, – принимается равным нулю;</w:t>
            </w:r>
          </w:p>
          <w:p w14:paraId="65E65283"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в случае если хотя бы для одной ГТП генерации, сформированной в результате указанного разделения, в указанный час </w:t>
            </w:r>
            <w:r w:rsidRPr="00510886">
              <w:rPr>
                <w:rFonts w:ascii="Garamond" w:hAnsi="Garamond"/>
                <w:i/>
                <w:color w:val="000000"/>
                <w:lang w:val="ru-RU"/>
              </w:rPr>
              <w:t>h</w:t>
            </w:r>
            <w:r w:rsidRPr="00510886">
              <w:rPr>
                <w:rFonts w:ascii="Garamond" w:hAnsi="Garamond"/>
                <w:color w:val="000000"/>
                <w:lang w:val="ru-RU"/>
              </w:rPr>
              <w:t xml:space="preserve"> операционных суток объем, включенный в </w:t>
            </w:r>
            <w:proofErr w:type="spellStart"/>
            <w:r w:rsidRPr="00510886">
              <w:rPr>
                <w:rFonts w:ascii="Garamond" w:hAnsi="Garamond"/>
                <w:color w:val="000000"/>
                <w:lang w:val="ru-RU"/>
              </w:rPr>
              <w:t>ПБР</w:t>
            </w:r>
            <w:proofErr w:type="spellEnd"/>
            <w:r w:rsidRPr="00510886">
              <w:rPr>
                <w:rFonts w:ascii="Garamond" w:hAnsi="Garamond"/>
                <w:color w:val="000000"/>
                <w:lang w:val="ru-RU"/>
              </w:rPr>
              <w:t xml:space="preserve">, не равен нулю, то в качестве значения объема, включенного в </w:t>
            </w:r>
            <w:proofErr w:type="spellStart"/>
            <w:r w:rsidRPr="00510886">
              <w:rPr>
                <w:rFonts w:ascii="Garamond" w:hAnsi="Garamond"/>
                <w:color w:val="000000"/>
                <w:lang w:val="ru-RU"/>
              </w:rPr>
              <w:t>ПБР</w:t>
            </w:r>
            <w:proofErr w:type="spellEnd"/>
            <w:r w:rsidRPr="00510886">
              <w:rPr>
                <w:rFonts w:ascii="Garamond" w:hAnsi="Garamond"/>
                <w:color w:val="000000"/>
                <w:lang w:val="ru-RU"/>
              </w:rPr>
              <w:t xml:space="preserve">, за предыдущий час принимается доля объема, включенного в </w:t>
            </w:r>
            <w:proofErr w:type="spellStart"/>
            <w:r w:rsidRPr="00510886">
              <w:rPr>
                <w:rFonts w:ascii="Garamond" w:hAnsi="Garamond"/>
                <w:color w:val="000000"/>
                <w:lang w:val="ru-RU"/>
              </w:rPr>
              <w:t>ПБР</w:t>
            </w:r>
            <w:proofErr w:type="spellEnd"/>
            <w:r w:rsidRPr="00510886">
              <w:rPr>
                <w:rFonts w:ascii="Garamond" w:hAnsi="Garamond"/>
                <w:color w:val="000000"/>
                <w:lang w:val="ru-RU"/>
              </w:rPr>
              <w:t xml:space="preserve">, в предыдущем часе по исходной ранее зарегистрированной на оптовом рынке ГТП генерации, пропорциональная объему, включенному в </w:t>
            </w:r>
            <w:proofErr w:type="spellStart"/>
            <w:r w:rsidRPr="00510886">
              <w:rPr>
                <w:rFonts w:ascii="Garamond" w:hAnsi="Garamond"/>
                <w:color w:val="000000"/>
                <w:lang w:val="ru-RU"/>
              </w:rPr>
              <w:t>ПБР</w:t>
            </w:r>
            <w:proofErr w:type="spellEnd"/>
            <w:r w:rsidRPr="00510886">
              <w:rPr>
                <w:rFonts w:ascii="Garamond" w:hAnsi="Garamond"/>
                <w:color w:val="000000"/>
                <w:lang w:val="ru-RU"/>
              </w:rPr>
              <w:t xml:space="preserve">, по рассматриваемой </w:t>
            </w:r>
            <w:proofErr w:type="spellStart"/>
            <w:r w:rsidRPr="00510886">
              <w:rPr>
                <w:rFonts w:ascii="Garamond" w:hAnsi="Garamond"/>
                <w:color w:val="000000"/>
                <w:lang w:val="ru-RU"/>
              </w:rPr>
              <w:t>ГТП</w:t>
            </w:r>
            <w:proofErr w:type="spellEnd"/>
            <w:r w:rsidRPr="00510886">
              <w:rPr>
                <w:rFonts w:ascii="Garamond" w:hAnsi="Garamond"/>
                <w:color w:val="000000"/>
                <w:lang w:val="ru-RU"/>
              </w:rPr>
              <w:t xml:space="preserve"> генерации (сформированной в результате разделения исходной ГТП генерации) в рассматриваемом часе </w:t>
            </w:r>
            <w:r w:rsidRPr="00510886">
              <w:rPr>
                <w:rFonts w:ascii="Garamond" w:hAnsi="Garamond"/>
                <w:i/>
                <w:color w:val="000000"/>
                <w:lang w:val="ru-RU"/>
              </w:rPr>
              <w:t>h</w:t>
            </w:r>
            <w:r w:rsidRPr="00510886">
              <w:rPr>
                <w:rFonts w:ascii="Garamond" w:hAnsi="Garamond"/>
                <w:color w:val="000000"/>
                <w:lang w:val="ru-RU"/>
              </w:rPr>
              <w:t xml:space="preserve"> данных операционных суток.</w:t>
            </w:r>
          </w:p>
          <w:p w14:paraId="4FF863ED"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w:t>
            </w:r>
          </w:p>
          <w:p w14:paraId="071E4A00"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Распределение указанного объема  </w:t>
            </w:r>
            <m:oMath>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i,h</m:t>
                  </m:r>
                </m:sub>
                <m:sup>
                  <m:r>
                    <w:rPr>
                      <w:rFonts w:ascii="Cambria Math" w:hAnsi="Cambria Math"/>
                      <w:lang w:val="ru-RU"/>
                    </w:rPr>
                    <m:t>ИВ0-1</m:t>
                  </m:r>
                </m:sup>
              </m:sSubSup>
            </m:oMath>
            <w:r w:rsidRPr="00510886">
              <w:rPr>
                <w:rFonts w:ascii="Garamond" w:hAnsi="Garamond"/>
                <w:color w:val="000000"/>
                <w:lang w:val="ru-RU"/>
              </w:rPr>
              <w:t xml:space="preserve"> между </w:t>
            </w:r>
            <w:proofErr w:type="spellStart"/>
            <w:r w:rsidRPr="00510886">
              <w:rPr>
                <w:rFonts w:ascii="Garamond" w:hAnsi="Garamond"/>
                <w:color w:val="000000"/>
                <w:lang w:val="ru-RU"/>
              </w:rPr>
              <w:t>ГТП</w:t>
            </w:r>
            <w:proofErr w:type="spellEnd"/>
            <w:r w:rsidRPr="00510886">
              <w:rPr>
                <w:rFonts w:ascii="Garamond" w:hAnsi="Garamond"/>
                <w:color w:val="000000"/>
                <w:lang w:val="ru-RU"/>
              </w:rPr>
              <w:t xml:space="preserve"> генерации </w:t>
            </w:r>
            <w:proofErr w:type="spellStart"/>
            <w:r w:rsidRPr="00510886">
              <w:rPr>
                <w:rFonts w:ascii="Garamond" w:hAnsi="Garamond"/>
                <w:color w:val="000000"/>
                <w:lang w:val="ru-RU"/>
              </w:rPr>
              <w:t>ГАЭС</w:t>
            </w:r>
            <w:proofErr w:type="spellEnd"/>
            <w:r w:rsidRPr="00510886">
              <w:rPr>
                <w:rFonts w:ascii="Garamond" w:hAnsi="Garamond"/>
                <w:color w:val="000000"/>
                <w:lang w:val="ru-RU"/>
              </w:rPr>
              <w:t> </w:t>
            </w:r>
            <w:r w:rsidRPr="00510886">
              <w:rPr>
                <w:rFonts w:ascii="Garamond" w:hAnsi="Garamond"/>
                <w:i/>
                <w:color w:val="000000"/>
                <w:lang w:val="ru-RU"/>
              </w:rPr>
              <w:t>q</w:t>
            </w:r>
            <w:r w:rsidRPr="00510886">
              <w:rPr>
                <w:rFonts w:ascii="Garamond" w:hAnsi="Garamond"/>
                <w:color w:val="000000"/>
                <w:lang w:val="ru-RU"/>
              </w:rPr>
              <w:t xml:space="preserve"> и </w:t>
            </w:r>
            <w:proofErr w:type="spellStart"/>
            <w:r w:rsidRPr="00510886">
              <w:rPr>
                <w:rFonts w:ascii="Garamond" w:hAnsi="Garamond"/>
                <w:color w:val="000000"/>
                <w:lang w:val="ru-RU"/>
              </w:rPr>
              <w:t>ГТП</w:t>
            </w:r>
            <w:proofErr w:type="spellEnd"/>
            <w:r w:rsidRPr="00510886">
              <w:rPr>
                <w:rFonts w:ascii="Garamond" w:hAnsi="Garamond"/>
                <w:color w:val="000000"/>
                <w:lang w:val="ru-RU"/>
              </w:rPr>
              <w:t xml:space="preserve"> потребления </w:t>
            </w:r>
            <w:proofErr w:type="spellStart"/>
            <w:r w:rsidRPr="00510886">
              <w:rPr>
                <w:rFonts w:ascii="Garamond" w:hAnsi="Garamond"/>
                <w:color w:val="000000"/>
                <w:lang w:val="ru-RU"/>
              </w:rPr>
              <w:t>ГАЭС</w:t>
            </w:r>
            <w:proofErr w:type="spellEnd"/>
            <w:r w:rsidRPr="00510886">
              <w:rPr>
                <w:rFonts w:ascii="Garamond" w:hAnsi="Garamond"/>
                <w:color w:val="000000"/>
                <w:lang w:val="ru-RU"/>
              </w:rPr>
              <w:t> </w:t>
            </w:r>
            <w:r w:rsidRPr="00510886">
              <w:rPr>
                <w:rFonts w:ascii="Garamond" w:hAnsi="Garamond"/>
                <w:i/>
                <w:color w:val="000000"/>
                <w:lang w:val="ru-RU"/>
              </w:rPr>
              <w:t>p</w:t>
            </w:r>
            <w:r w:rsidRPr="00510886">
              <w:rPr>
                <w:rFonts w:ascii="Garamond" w:hAnsi="Garamond"/>
                <w:color w:val="000000"/>
                <w:lang w:val="ru-RU"/>
              </w:rPr>
              <w:t xml:space="preserve">, отнесенными к указанному </w:t>
            </w:r>
            <w:proofErr w:type="spellStart"/>
            <w:r w:rsidRPr="00510886">
              <w:rPr>
                <w:rFonts w:ascii="Garamond" w:hAnsi="Garamond"/>
                <w:color w:val="000000"/>
                <w:lang w:val="ru-RU"/>
              </w:rPr>
              <w:t>ГОУ</w:t>
            </w:r>
            <w:proofErr w:type="spellEnd"/>
            <w:r w:rsidRPr="00510886">
              <w:rPr>
                <w:rFonts w:ascii="Garamond" w:hAnsi="Garamond"/>
                <w:color w:val="000000"/>
                <w:lang w:val="ru-RU"/>
              </w:rPr>
              <w:t xml:space="preserve">, в целях расчета составляющей величины отклонений </w:t>
            </w:r>
            <w:proofErr w:type="spellStart"/>
            <w:r w:rsidRPr="00510886">
              <w:rPr>
                <w:rFonts w:ascii="Garamond" w:hAnsi="Garamond"/>
                <w:color w:val="000000"/>
                <w:lang w:val="ru-RU"/>
              </w:rPr>
              <w:t>ИВ0</w:t>
            </w:r>
            <w:proofErr w:type="spellEnd"/>
            <w:r w:rsidRPr="00510886">
              <w:rPr>
                <w:rFonts w:ascii="Garamond" w:hAnsi="Garamond"/>
                <w:color w:val="000000"/>
                <w:lang w:val="ru-RU"/>
              </w:rPr>
              <w:t xml:space="preserve">-1 по </w:t>
            </w:r>
            <w:proofErr w:type="spellStart"/>
            <w:r w:rsidRPr="00510886">
              <w:rPr>
                <w:rFonts w:ascii="Garamond" w:hAnsi="Garamond"/>
                <w:color w:val="000000"/>
                <w:lang w:val="ru-RU"/>
              </w:rPr>
              <w:t>ГТП</w:t>
            </w:r>
            <w:proofErr w:type="spellEnd"/>
            <w:r w:rsidRPr="00510886">
              <w:rPr>
                <w:rFonts w:ascii="Garamond" w:hAnsi="Garamond"/>
                <w:color w:val="000000"/>
                <w:lang w:val="ru-RU"/>
              </w:rPr>
              <w:t xml:space="preserve"> генерации </w:t>
            </w:r>
            <w:proofErr w:type="spellStart"/>
            <w:r w:rsidRPr="00510886">
              <w:rPr>
                <w:rFonts w:ascii="Garamond" w:hAnsi="Garamond"/>
                <w:color w:val="000000"/>
                <w:lang w:val="ru-RU"/>
              </w:rPr>
              <w:t>ГАЭС</w:t>
            </w:r>
            <w:proofErr w:type="spellEnd"/>
            <w:r w:rsidRPr="00510886">
              <w:rPr>
                <w:rFonts w:ascii="Garamond" w:hAnsi="Garamond"/>
                <w:color w:val="000000"/>
                <w:lang w:val="ru-RU"/>
              </w:rPr>
              <w:t> </w:t>
            </w:r>
            <w:r w:rsidRPr="00510886">
              <w:rPr>
                <w:rFonts w:ascii="Garamond" w:hAnsi="Garamond"/>
                <w:i/>
                <w:color w:val="000000"/>
                <w:lang w:val="ru-RU"/>
              </w:rPr>
              <w:t>q</w:t>
            </w:r>
            <w:r w:rsidRPr="00510886">
              <w:rPr>
                <w:rFonts w:ascii="Garamond" w:hAnsi="Garamond"/>
                <w:color w:val="000000"/>
                <w:lang w:val="ru-RU"/>
              </w:rPr>
              <w:t xml:space="preserve"> (</w:t>
            </w:r>
            <m:oMath>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i,q,h</m:t>
                  </m:r>
                </m:sub>
                <m:sup>
                  <m:r>
                    <w:rPr>
                      <w:rFonts w:ascii="Cambria Math" w:hAnsi="Cambria Math"/>
                      <w:lang w:val="ru-RU"/>
                    </w:rPr>
                    <m:t>ИВ0-1</m:t>
                  </m:r>
                </m:sup>
              </m:sSubSup>
            </m:oMath>
            <w:r w:rsidRPr="00510886">
              <w:rPr>
                <w:rFonts w:ascii="Garamond" w:hAnsi="Garamond"/>
                <w:color w:val="000000"/>
                <w:lang w:val="ru-RU"/>
              </w:rPr>
              <w:t xml:space="preserve">) и составляющей величины отклонений </w:t>
            </w:r>
            <w:proofErr w:type="spellStart"/>
            <w:r w:rsidRPr="00510886">
              <w:rPr>
                <w:rFonts w:ascii="Garamond" w:hAnsi="Garamond"/>
                <w:color w:val="000000"/>
                <w:lang w:val="ru-RU"/>
              </w:rPr>
              <w:t>ИВ0</w:t>
            </w:r>
            <w:proofErr w:type="spellEnd"/>
            <w:r w:rsidRPr="00510886">
              <w:rPr>
                <w:rFonts w:ascii="Garamond" w:hAnsi="Garamond"/>
                <w:color w:val="000000"/>
                <w:lang w:val="ru-RU"/>
              </w:rPr>
              <w:t>-1 по </w:t>
            </w:r>
            <w:proofErr w:type="spellStart"/>
            <w:r w:rsidRPr="00510886">
              <w:rPr>
                <w:rFonts w:ascii="Garamond" w:hAnsi="Garamond"/>
                <w:color w:val="000000"/>
                <w:lang w:val="ru-RU"/>
              </w:rPr>
              <w:t>ГТП</w:t>
            </w:r>
            <w:proofErr w:type="spellEnd"/>
            <w:r w:rsidRPr="00510886">
              <w:rPr>
                <w:rFonts w:ascii="Garamond" w:hAnsi="Garamond"/>
                <w:color w:val="000000"/>
                <w:lang w:val="ru-RU"/>
              </w:rPr>
              <w:t xml:space="preserve"> потребления </w:t>
            </w:r>
            <w:proofErr w:type="spellStart"/>
            <w:r w:rsidRPr="00510886">
              <w:rPr>
                <w:rFonts w:ascii="Garamond" w:hAnsi="Garamond"/>
                <w:color w:val="000000"/>
                <w:lang w:val="ru-RU"/>
              </w:rPr>
              <w:t>ГАЭС</w:t>
            </w:r>
            <w:proofErr w:type="spellEnd"/>
            <w:r w:rsidRPr="00510886">
              <w:rPr>
                <w:rFonts w:ascii="Garamond" w:hAnsi="Garamond"/>
                <w:color w:val="000000"/>
                <w:lang w:val="ru-RU"/>
              </w:rPr>
              <w:t> </w:t>
            </w:r>
            <w:r w:rsidRPr="00510886">
              <w:rPr>
                <w:rFonts w:ascii="Garamond" w:hAnsi="Garamond"/>
                <w:i/>
                <w:color w:val="000000"/>
                <w:lang w:val="ru-RU"/>
              </w:rPr>
              <w:t>p</w:t>
            </w:r>
            <w:r w:rsidRPr="00510886">
              <w:rPr>
                <w:rFonts w:ascii="Garamond" w:hAnsi="Garamond"/>
                <w:color w:val="000000"/>
                <w:lang w:val="ru-RU"/>
              </w:rPr>
              <w:t xml:space="preserve"> ( </w:t>
            </w:r>
            <m:oMath>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ИВ0-1</m:t>
                  </m:r>
                </m:sup>
              </m:sSubSup>
            </m:oMath>
            <w:r w:rsidRPr="00510886">
              <w:rPr>
                <w:rFonts w:ascii="Garamond" w:hAnsi="Garamond"/>
                <w:color w:val="000000"/>
                <w:lang w:val="ru-RU"/>
              </w:rPr>
              <w:t>), осуществляется СО следующим образом:</w:t>
            </w:r>
          </w:p>
          <w:p w14:paraId="30099FBE"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а)</w:t>
            </w:r>
            <w:r w:rsidRPr="00510886">
              <w:rPr>
                <w:rFonts w:ascii="Garamond" w:hAnsi="Garamond"/>
                <w:color w:val="000000"/>
                <w:lang w:val="ru-RU"/>
              </w:rPr>
              <w:t xml:space="preserve"> в случае если одновременно выполнены следующие условия:</w:t>
            </w:r>
          </w:p>
          <w:p w14:paraId="7C420945"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i,q,h-</m:t>
                  </m:r>
                  <m:r>
                    <w:rPr>
                      <w:rFonts w:ascii="Cambria Math" w:hAnsi="Cambria Math"/>
                      <w:lang w:val="ru-RU"/>
                    </w:rPr>
                    <m:t>1</m:t>
                  </m:r>
                </m:sub>
                <m:sup>
                  <m:r>
                    <w:rPr>
                      <w:rFonts w:ascii="Cambria Math" w:hAnsi="Cambria Math"/>
                      <w:lang w:val="ru-RU"/>
                    </w:rPr>
                    <m:t>ПБР</m:t>
                  </m:r>
                </m:sup>
              </m:sSubSup>
              <m:r>
                <w:rPr>
                  <w:rFonts w:ascii="Cambria Math" w:hAnsi="Cambria Math"/>
                  <w:lang w:val="ru-RU"/>
                </w:rPr>
                <m:t>≥0</m:t>
              </m:r>
            </m:oMath>
            <w:r w:rsidRPr="00510886">
              <w:rPr>
                <w:rFonts w:ascii="Garamond" w:hAnsi="Garamond"/>
                <w:color w:val="000000"/>
                <w:lang w:val="ru-RU"/>
              </w:rPr>
              <w:t>;</w:t>
            </w:r>
          </w:p>
          <w:p w14:paraId="0C6AA6B0"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i,q,h</m:t>
                  </m:r>
                </m:sub>
                <m:sup>
                  <m:r>
                    <w:rPr>
                      <w:rFonts w:ascii="Cambria Math" w:hAnsi="Cambria Math"/>
                      <w:lang w:val="ru-RU"/>
                    </w:rPr>
                    <m:t>ПБР</m:t>
                  </m:r>
                </m:sup>
              </m:sSubSup>
              <m:r>
                <w:rPr>
                  <w:rFonts w:ascii="Cambria Math" w:hAnsi="Cambria Math"/>
                  <w:lang w:val="ru-RU"/>
                </w:rPr>
                <m:t>≥0</m:t>
              </m:r>
            </m:oMath>
            <w:r w:rsidRPr="00510886">
              <w:rPr>
                <w:rFonts w:ascii="Garamond" w:hAnsi="Garamond"/>
                <w:color w:val="000000"/>
                <w:lang w:val="ru-RU"/>
              </w:rPr>
              <w:t>;</w:t>
            </w:r>
          </w:p>
          <w:p w14:paraId="728962E9"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r>
                    <w:rPr>
                      <w:rFonts w:ascii="Cambria Math" w:hAnsi="Cambria Math"/>
                      <w:lang w:val="ru-RU"/>
                    </w:rPr>
                    <m:t>1</m:t>
                  </m:r>
                </m:sub>
                <m:sup>
                  <m:r>
                    <w:rPr>
                      <w:rFonts w:ascii="Cambria Math" w:hAnsi="Cambria Math"/>
                      <w:lang w:val="ru-RU"/>
                    </w:rPr>
                    <m:t>ПБР</m:t>
                  </m:r>
                </m:sup>
              </m:sSubSup>
              <m:r>
                <w:rPr>
                  <w:rFonts w:ascii="Cambria Math" w:hAnsi="Cambria Math"/>
                  <w:lang w:val="ru-RU"/>
                </w:rPr>
                <m:t>=0</m:t>
              </m:r>
            </m:oMath>
            <w:r w:rsidRPr="00510886">
              <w:rPr>
                <w:rFonts w:ascii="Garamond" w:hAnsi="Garamond"/>
                <w:color w:val="000000"/>
                <w:lang w:val="ru-RU"/>
              </w:rPr>
              <w:t>;</w:t>
            </w:r>
          </w:p>
          <w:p w14:paraId="1BA46E98"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ПБР</m:t>
                  </m:r>
                </m:sup>
              </m:sSubSup>
              <m:r>
                <w:rPr>
                  <w:rFonts w:ascii="Cambria Math" w:hAnsi="Cambria Math"/>
                  <w:lang w:val="ru-RU"/>
                </w:rPr>
                <m:t>=0</m:t>
              </m:r>
            </m:oMath>
            <w:r w:rsidRPr="00510886">
              <w:rPr>
                <w:rFonts w:ascii="Garamond" w:hAnsi="Garamond"/>
                <w:color w:val="000000"/>
                <w:lang w:val="ru-RU"/>
              </w:rPr>
              <w:t>;</w:t>
            </w:r>
          </w:p>
          <w:p w14:paraId="0E339111" w14:textId="77777777" w:rsidR="008B1FD0" w:rsidRPr="00510886" w:rsidRDefault="008B1FD0" w:rsidP="00252AF9">
            <w:pPr>
              <w:spacing w:before="120" w:after="120" w:line="240" w:lineRule="auto"/>
              <w:ind w:left="1096"/>
              <w:jc w:val="both"/>
              <w:rPr>
                <w:rFonts w:ascii="Garamond" w:hAnsi="Garamond"/>
                <w:lang w:val="ru-RU"/>
              </w:rPr>
            </w:pPr>
            <w:r w:rsidRPr="00510886">
              <w:rPr>
                <w:rFonts w:ascii="Garamond" w:hAnsi="Garamond"/>
                <w:color w:val="000000"/>
                <w:lang w:val="ru-RU"/>
              </w:rPr>
              <w:t>то величина отклонения </w:t>
            </w:r>
            <m:oMath>
              <m:sSub>
                <m:sSubPr>
                  <m:ctrlPr>
                    <w:rPr>
                      <w:rFonts w:ascii="Cambria Math" w:hAnsi="Cambria Math"/>
                      <w:lang w:val="ru-RU"/>
                    </w:rPr>
                  </m:ctrlPr>
                </m:sSubPr>
                <m:e>
                  <m:r>
                    <w:rPr>
                      <w:rFonts w:ascii="Cambria Math" w:hAnsi="Cambria Math"/>
                      <w:lang w:val="ru-RU"/>
                    </w:rPr>
                    <m:t>∆О</m:t>
                  </m:r>
                </m:e>
                <m:sub>
                  <m:r>
                    <w:rPr>
                      <w:rFonts w:ascii="Cambria Math" w:hAnsi="Cambria Math"/>
                      <w:lang w:val="ru-RU"/>
                    </w:rPr>
                    <m:t>ИВ0-1</m:t>
                  </m:r>
                </m:sub>
              </m:sSub>
            </m:oMath>
            <w:r w:rsidRPr="00510886">
              <w:rPr>
                <w:rFonts w:ascii="Garamond" w:hAnsi="Garamond"/>
                <w:color w:val="000000"/>
                <w:lang w:val="ru-RU"/>
              </w:rPr>
              <w:t xml:space="preserve"> относится на </w:t>
            </w:r>
            <w:proofErr w:type="spellStart"/>
            <w:r w:rsidRPr="00510886">
              <w:rPr>
                <w:rFonts w:ascii="Garamond" w:hAnsi="Garamond"/>
                <w:color w:val="000000"/>
                <w:lang w:val="ru-RU"/>
              </w:rPr>
              <w:t>ГТП</w:t>
            </w:r>
            <w:proofErr w:type="spellEnd"/>
            <w:r w:rsidRPr="00510886">
              <w:rPr>
                <w:rFonts w:ascii="Garamond" w:hAnsi="Garamond"/>
                <w:color w:val="000000"/>
                <w:lang w:val="ru-RU"/>
              </w:rPr>
              <w:t xml:space="preserve"> генерации </w:t>
            </w:r>
            <w:proofErr w:type="spellStart"/>
            <w:r w:rsidRPr="00510886">
              <w:rPr>
                <w:rFonts w:ascii="Garamond" w:hAnsi="Garamond"/>
                <w:color w:val="000000"/>
                <w:lang w:val="ru-RU"/>
              </w:rPr>
              <w:t>ГАЭС</w:t>
            </w:r>
            <w:proofErr w:type="spellEnd"/>
            <w:r w:rsidRPr="00510886">
              <w:rPr>
                <w:rFonts w:ascii="Garamond" w:hAnsi="Garamond"/>
                <w:color w:val="000000"/>
                <w:lang w:val="ru-RU"/>
              </w:rPr>
              <w:t> </w:t>
            </w:r>
            <w:r w:rsidRPr="00510886">
              <w:rPr>
                <w:rFonts w:ascii="Garamond" w:hAnsi="Garamond"/>
                <w:i/>
                <w:color w:val="000000"/>
                <w:lang w:val="ru-RU"/>
              </w:rPr>
              <w:t>q</w:t>
            </w:r>
            <w:r w:rsidRPr="00510886">
              <w:rPr>
                <w:rFonts w:ascii="Garamond" w:hAnsi="Garamond"/>
                <w:color w:val="000000"/>
                <w:lang w:val="ru-RU"/>
              </w:rPr>
              <w:t>:</w:t>
            </w:r>
          </w:p>
          <w:p w14:paraId="6B50F677" w14:textId="77777777" w:rsidR="008B1FD0" w:rsidRPr="00510886" w:rsidRDefault="008B1FD0" w:rsidP="00252AF9">
            <w:pPr>
              <w:spacing w:before="120" w:after="120" w:line="240" w:lineRule="auto"/>
              <w:ind w:left="1096"/>
              <w:jc w:val="both"/>
              <w:rPr>
                <w:rFonts w:ascii="Garamond" w:hAnsi="Garamond"/>
                <w:lang w:val="ru-RU"/>
              </w:rPr>
            </w:pPr>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i,q,h</m:t>
                  </m:r>
                </m:sub>
                <m:sup>
                  <m:r>
                    <w:rPr>
                      <w:rFonts w:ascii="Cambria Math" w:hAnsi="Cambria Math"/>
                      <w:lang w:val="ru-RU"/>
                    </w:rPr>
                    <m:t>ИВ0-1</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i,h</m:t>
                  </m:r>
                </m:sub>
                <m:sup>
                  <m:r>
                    <w:rPr>
                      <w:rFonts w:ascii="Cambria Math" w:hAnsi="Cambria Math"/>
                      <w:lang w:val="ru-RU"/>
                    </w:rPr>
                    <m:t>ИВ0-1</m:t>
                  </m:r>
                </m:sup>
              </m:sSubSup>
            </m:oMath>
            <w:r w:rsidRPr="00510886">
              <w:rPr>
                <w:rFonts w:ascii="Garamond" w:hAnsi="Garamond"/>
                <w:color w:val="000000"/>
                <w:lang w:val="ru-RU"/>
              </w:rPr>
              <w:t>;</w:t>
            </w:r>
          </w:p>
          <w:p w14:paraId="1C0C2367" w14:textId="77777777" w:rsidR="008B1FD0" w:rsidRPr="00510886" w:rsidRDefault="008B1FD0" w:rsidP="00252AF9">
            <w:pPr>
              <w:spacing w:before="120" w:after="120" w:line="240" w:lineRule="auto"/>
              <w:ind w:left="1096"/>
              <w:jc w:val="both"/>
              <w:rPr>
                <w:rFonts w:ascii="Garamond" w:hAnsi="Garamond"/>
                <w:lang w:val="ru-RU"/>
              </w:rPr>
            </w:pPr>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ИВ0-1</m:t>
                  </m:r>
                </m:sup>
              </m:sSubSup>
              <m:r>
                <w:rPr>
                  <w:rFonts w:ascii="Cambria Math" w:hAnsi="Cambria Math"/>
                  <w:lang w:val="ru-RU"/>
                </w:rPr>
                <m:t>=0</m:t>
              </m:r>
            </m:oMath>
            <w:r w:rsidRPr="00510886">
              <w:rPr>
                <w:rFonts w:ascii="Garamond" w:hAnsi="Garamond"/>
                <w:color w:val="000000"/>
                <w:lang w:val="ru-RU"/>
              </w:rPr>
              <w:t>;</w:t>
            </w:r>
          </w:p>
          <w:p w14:paraId="18B6D6C0"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б)</w:t>
            </w:r>
            <w:r w:rsidRPr="00510886">
              <w:rPr>
                <w:rFonts w:ascii="Garamond" w:hAnsi="Garamond"/>
                <w:color w:val="000000"/>
                <w:lang w:val="ru-RU"/>
              </w:rPr>
              <w:t xml:space="preserve"> в случае если одновременно выполнены следующие условия:</w:t>
            </w:r>
          </w:p>
          <w:p w14:paraId="39593D4C"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r>
                    <w:rPr>
                      <w:rFonts w:ascii="Cambria Math" w:hAnsi="Cambria Math"/>
                      <w:lang w:val="ru-RU"/>
                    </w:rPr>
                    <m:t>1</m:t>
                  </m:r>
                </m:sub>
                <m:sup>
                  <m:r>
                    <w:rPr>
                      <w:rFonts w:ascii="Cambria Math" w:hAnsi="Cambria Math"/>
                      <w:lang w:val="ru-RU"/>
                    </w:rPr>
                    <m:t>ПБР</m:t>
                  </m:r>
                </m:sup>
              </m:sSubSup>
              <m:r>
                <w:rPr>
                  <w:rFonts w:ascii="Cambria Math" w:hAnsi="Cambria Math"/>
                  <w:lang w:val="ru-RU"/>
                </w:rPr>
                <m:t>≥0</m:t>
              </m:r>
            </m:oMath>
            <w:r w:rsidRPr="00510886">
              <w:rPr>
                <w:rFonts w:ascii="Garamond" w:hAnsi="Garamond"/>
                <w:color w:val="000000"/>
                <w:lang w:val="ru-RU"/>
              </w:rPr>
              <w:t>;</w:t>
            </w:r>
          </w:p>
          <w:p w14:paraId="2F915345"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ПБР</m:t>
                  </m:r>
                </m:sup>
              </m:sSubSup>
              <m:r>
                <w:rPr>
                  <w:rFonts w:ascii="Cambria Math" w:hAnsi="Cambria Math"/>
                  <w:lang w:val="ru-RU"/>
                </w:rPr>
                <m:t>≥0</m:t>
              </m:r>
            </m:oMath>
            <w:r w:rsidRPr="00510886">
              <w:rPr>
                <w:rFonts w:ascii="Garamond" w:hAnsi="Garamond"/>
                <w:color w:val="000000"/>
                <w:lang w:val="ru-RU"/>
              </w:rPr>
              <w:t>;</w:t>
            </w:r>
          </w:p>
          <w:p w14:paraId="75343C8E"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i,q,h-</m:t>
                  </m:r>
                  <m:r>
                    <w:rPr>
                      <w:rFonts w:ascii="Cambria Math" w:hAnsi="Cambria Math"/>
                      <w:lang w:val="ru-RU"/>
                    </w:rPr>
                    <m:t>1</m:t>
                  </m:r>
                </m:sub>
                <m:sup>
                  <m:r>
                    <w:rPr>
                      <w:rFonts w:ascii="Cambria Math" w:hAnsi="Cambria Math"/>
                      <w:lang w:val="ru-RU"/>
                    </w:rPr>
                    <m:t>ПБР</m:t>
                  </m:r>
                </m:sup>
              </m:sSubSup>
              <m:r>
                <w:rPr>
                  <w:rFonts w:ascii="Cambria Math" w:hAnsi="Cambria Math"/>
                  <w:lang w:val="ru-RU"/>
                </w:rPr>
                <m:t>=0</m:t>
              </m:r>
            </m:oMath>
            <w:r w:rsidRPr="00510886">
              <w:rPr>
                <w:rFonts w:ascii="Garamond" w:hAnsi="Garamond"/>
                <w:color w:val="000000"/>
                <w:lang w:val="ru-RU"/>
              </w:rPr>
              <w:t>;</w:t>
            </w:r>
          </w:p>
          <w:p w14:paraId="70040028"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i,q,h</m:t>
                  </m:r>
                </m:sub>
                <m:sup>
                  <m:r>
                    <w:rPr>
                      <w:rFonts w:ascii="Cambria Math" w:hAnsi="Cambria Math"/>
                      <w:lang w:val="ru-RU"/>
                    </w:rPr>
                    <m:t>ПБР</m:t>
                  </m:r>
                </m:sup>
              </m:sSubSup>
              <m:r>
                <w:rPr>
                  <w:rFonts w:ascii="Cambria Math" w:hAnsi="Cambria Math"/>
                  <w:lang w:val="ru-RU"/>
                </w:rPr>
                <m:t>=0</m:t>
              </m:r>
            </m:oMath>
            <w:r w:rsidRPr="00510886">
              <w:rPr>
                <w:rFonts w:ascii="Garamond" w:hAnsi="Garamond"/>
                <w:color w:val="000000"/>
                <w:lang w:val="ru-RU"/>
              </w:rPr>
              <w:t>;</w:t>
            </w:r>
          </w:p>
          <w:p w14:paraId="6486E003" w14:textId="77777777" w:rsidR="008B1FD0" w:rsidRPr="00510886" w:rsidRDefault="008B1FD0" w:rsidP="00252AF9">
            <w:pPr>
              <w:spacing w:before="120" w:after="120" w:line="240" w:lineRule="auto"/>
              <w:ind w:left="1096"/>
              <w:jc w:val="both"/>
              <w:rPr>
                <w:rFonts w:ascii="Garamond" w:hAnsi="Garamond"/>
                <w:lang w:val="ru-RU"/>
              </w:rPr>
            </w:pPr>
            <w:r w:rsidRPr="00510886">
              <w:rPr>
                <w:rFonts w:ascii="Garamond" w:hAnsi="Garamond"/>
                <w:color w:val="000000"/>
                <w:lang w:val="ru-RU"/>
              </w:rPr>
              <w:t>то величина отклонения </w:t>
            </w:r>
            <m:oMath>
              <m:sSub>
                <m:sSubPr>
                  <m:ctrlPr>
                    <w:rPr>
                      <w:rFonts w:ascii="Cambria Math" w:hAnsi="Cambria Math"/>
                      <w:lang w:val="ru-RU"/>
                    </w:rPr>
                  </m:ctrlPr>
                </m:sSubPr>
                <m:e>
                  <m:r>
                    <w:rPr>
                      <w:rFonts w:ascii="Cambria Math" w:hAnsi="Cambria Math"/>
                      <w:lang w:val="ru-RU"/>
                    </w:rPr>
                    <m:t>∆О</m:t>
                  </m:r>
                </m:e>
                <m:sub>
                  <m:r>
                    <w:rPr>
                      <w:rFonts w:ascii="Cambria Math" w:hAnsi="Cambria Math"/>
                      <w:lang w:val="ru-RU"/>
                    </w:rPr>
                    <m:t>ИВ0-1</m:t>
                  </m:r>
                </m:sub>
              </m:sSub>
            </m:oMath>
            <w:r w:rsidRPr="00510886">
              <w:rPr>
                <w:rFonts w:ascii="Garamond" w:hAnsi="Garamond"/>
                <w:color w:val="000000"/>
                <w:lang w:val="ru-RU"/>
              </w:rPr>
              <w:t xml:space="preserve"> относится на </w:t>
            </w:r>
            <w:proofErr w:type="spellStart"/>
            <w:r w:rsidRPr="00510886">
              <w:rPr>
                <w:rFonts w:ascii="Garamond" w:hAnsi="Garamond"/>
                <w:color w:val="000000"/>
                <w:lang w:val="ru-RU"/>
              </w:rPr>
              <w:t>ГТП</w:t>
            </w:r>
            <w:proofErr w:type="spellEnd"/>
            <w:r w:rsidRPr="00510886">
              <w:rPr>
                <w:rFonts w:ascii="Garamond" w:hAnsi="Garamond"/>
                <w:color w:val="000000"/>
                <w:lang w:val="ru-RU"/>
              </w:rPr>
              <w:t xml:space="preserve"> потребления </w:t>
            </w:r>
            <w:r w:rsidRPr="00510886">
              <w:rPr>
                <w:rFonts w:ascii="Garamond" w:hAnsi="Garamond"/>
                <w:i/>
                <w:color w:val="000000"/>
                <w:lang w:val="ru-RU"/>
              </w:rPr>
              <w:t>p</w:t>
            </w:r>
            <w:r w:rsidRPr="00510886">
              <w:rPr>
                <w:rFonts w:ascii="Garamond" w:hAnsi="Garamond"/>
                <w:color w:val="000000"/>
                <w:lang w:val="ru-RU"/>
              </w:rPr>
              <w:t xml:space="preserve"> </w:t>
            </w:r>
            <w:proofErr w:type="spellStart"/>
            <w:r w:rsidRPr="00510886">
              <w:rPr>
                <w:rFonts w:ascii="Garamond" w:hAnsi="Garamond"/>
                <w:color w:val="000000"/>
                <w:lang w:val="ru-RU"/>
              </w:rPr>
              <w:t>ГАЭС</w:t>
            </w:r>
            <w:proofErr w:type="spellEnd"/>
            <w:r w:rsidRPr="00510886">
              <w:rPr>
                <w:rFonts w:ascii="Garamond" w:hAnsi="Garamond"/>
                <w:color w:val="000000"/>
                <w:lang w:val="ru-RU"/>
              </w:rPr>
              <w:t>:</w:t>
            </w:r>
          </w:p>
          <w:p w14:paraId="254CB912" w14:textId="77777777" w:rsidR="008B1FD0" w:rsidRPr="00510886" w:rsidRDefault="008B1FD0" w:rsidP="00252AF9">
            <w:pPr>
              <w:spacing w:before="120" w:after="120" w:line="240" w:lineRule="auto"/>
              <w:ind w:left="1096" w:firstLine="142"/>
              <w:jc w:val="both"/>
              <w:rPr>
                <w:rFonts w:ascii="Garamond" w:hAnsi="Garamond"/>
                <w:lang w:val="ru-RU"/>
              </w:rPr>
            </w:pPr>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ИВ0-1</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i,h</m:t>
                  </m:r>
                </m:sub>
                <m:sup>
                  <m:r>
                    <w:rPr>
                      <w:rFonts w:ascii="Cambria Math" w:hAnsi="Cambria Math"/>
                      <w:lang w:val="ru-RU"/>
                    </w:rPr>
                    <m:t>ИВ0-1</m:t>
                  </m:r>
                </m:sup>
              </m:sSubSup>
            </m:oMath>
            <w:r w:rsidRPr="00510886">
              <w:rPr>
                <w:rFonts w:ascii="Garamond" w:hAnsi="Garamond"/>
                <w:color w:val="000000"/>
                <w:lang w:val="ru-RU"/>
              </w:rPr>
              <w:t>;</w:t>
            </w:r>
          </w:p>
          <w:p w14:paraId="0B64A32F" w14:textId="77777777" w:rsidR="008B1FD0" w:rsidRPr="00510886" w:rsidRDefault="008B1FD0" w:rsidP="00252AF9">
            <w:pPr>
              <w:spacing w:before="120" w:after="120" w:line="240" w:lineRule="auto"/>
              <w:ind w:left="1096" w:firstLine="142"/>
              <w:jc w:val="both"/>
              <w:rPr>
                <w:rFonts w:ascii="Garamond" w:hAnsi="Garamond"/>
                <w:lang w:val="ru-RU"/>
              </w:rPr>
            </w:pPr>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i,q,h</m:t>
                  </m:r>
                </m:sub>
                <m:sup>
                  <m:r>
                    <w:rPr>
                      <w:rFonts w:ascii="Cambria Math" w:hAnsi="Cambria Math"/>
                      <w:lang w:val="ru-RU"/>
                    </w:rPr>
                    <m:t>ИВ0-1</m:t>
                  </m:r>
                </m:sup>
              </m:sSubSup>
              <m:r>
                <w:rPr>
                  <w:rFonts w:ascii="Cambria Math" w:hAnsi="Cambria Math"/>
                  <w:lang w:val="ru-RU"/>
                </w:rPr>
                <m:t>=0</m:t>
              </m:r>
            </m:oMath>
            <w:r w:rsidRPr="00510886">
              <w:rPr>
                <w:rFonts w:ascii="Garamond" w:hAnsi="Garamond"/>
                <w:color w:val="000000"/>
                <w:lang w:val="ru-RU"/>
              </w:rPr>
              <w:t>;</w:t>
            </w:r>
          </w:p>
          <w:p w14:paraId="2ED50C08"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в)</w:t>
            </w:r>
            <w:r w:rsidRPr="00510886">
              <w:rPr>
                <w:rFonts w:ascii="Garamond" w:hAnsi="Garamond"/>
                <w:color w:val="000000"/>
                <w:lang w:val="ru-RU"/>
              </w:rPr>
              <w:t xml:space="preserve"> в случае если одновременно выполнены следующие условия:</w:t>
            </w:r>
          </w:p>
          <w:p w14:paraId="3E3B4D19"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m:oMath>
              <m:r>
                <w:rPr>
                  <w:rFonts w:ascii="Cambria Math" w:hAnsi="Cambria Math"/>
                  <w:color w:val="000000"/>
                  <w:lang w:val="ru-RU"/>
                </w:rPr>
                <m:t xml:space="preserve"> </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ПБР</m:t>
                  </m:r>
                </m:sup>
              </m:sSubSup>
              <m:r>
                <w:rPr>
                  <w:rFonts w:ascii="Cambria Math" w:hAnsi="Cambria Math"/>
                  <w:lang w:val="ru-RU"/>
                </w:rPr>
                <m:t>&gt;0</m:t>
              </m:r>
            </m:oMath>
            <w:r w:rsidRPr="00510886">
              <w:rPr>
                <w:rFonts w:ascii="Garamond" w:hAnsi="Garamond"/>
                <w:color w:val="000000"/>
                <w:lang w:val="ru-RU"/>
              </w:rPr>
              <w:t>;</w:t>
            </w:r>
          </w:p>
          <w:p w14:paraId="040988C9"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i,q,h-</m:t>
                  </m:r>
                  <m:r>
                    <w:rPr>
                      <w:rFonts w:ascii="Cambria Math" w:hAnsi="Cambria Math"/>
                      <w:lang w:val="ru-RU"/>
                    </w:rPr>
                    <m:t>1</m:t>
                  </m:r>
                </m:sub>
                <m:sup>
                  <m:r>
                    <w:rPr>
                      <w:rFonts w:ascii="Cambria Math" w:hAnsi="Cambria Math"/>
                      <w:lang w:val="ru-RU"/>
                    </w:rPr>
                    <m:t>ПБР</m:t>
                  </m:r>
                </m:sup>
              </m:sSubSup>
              <m:r>
                <w:rPr>
                  <w:rFonts w:ascii="Cambria Math" w:hAnsi="Cambria Math"/>
                  <w:lang w:val="ru-RU"/>
                </w:rPr>
                <m:t>&gt;0</m:t>
              </m:r>
            </m:oMath>
            <w:r w:rsidRPr="00510886">
              <w:rPr>
                <w:rFonts w:ascii="Garamond" w:hAnsi="Garamond"/>
                <w:color w:val="000000"/>
                <w:lang w:val="ru-RU"/>
              </w:rPr>
              <w:t>;</w:t>
            </w:r>
          </w:p>
          <w:p w14:paraId="7CD12C2E" w14:textId="77777777" w:rsidR="008B1FD0" w:rsidRPr="00510886" w:rsidRDefault="008B1FD0" w:rsidP="00252AF9">
            <w:pPr>
              <w:spacing w:before="120" w:after="120" w:line="240" w:lineRule="auto"/>
              <w:ind w:left="1096"/>
              <w:jc w:val="both"/>
              <w:rPr>
                <w:rFonts w:ascii="Garamond" w:hAnsi="Garamond"/>
                <w:lang w:val="ru-RU"/>
              </w:rPr>
            </w:pPr>
            <w:r w:rsidRPr="00510886">
              <w:rPr>
                <w:rFonts w:ascii="Garamond" w:hAnsi="Garamond"/>
                <w:color w:val="000000"/>
                <w:lang w:val="ru-RU"/>
              </w:rPr>
              <w:t>то величина отклонения  </w:t>
            </w:r>
            <m:oMath>
              <m:sSub>
                <m:sSubPr>
                  <m:ctrlPr>
                    <w:rPr>
                      <w:rFonts w:ascii="Cambria Math" w:hAnsi="Cambria Math"/>
                      <w:lang w:val="ru-RU"/>
                    </w:rPr>
                  </m:ctrlPr>
                </m:sSubPr>
                <m:e>
                  <m:r>
                    <w:rPr>
                      <w:rFonts w:ascii="Cambria Math" w:hAnsi="Cambria Math"/>
                      <w:lang w:val="ru-RU"/>
                    </w:rPr>
                    <m:t>∆О</m:t>
                  </m:r>
                </m:e>
                <m:sub>
                  <m:r>
                    <w:rPr>
                      <w:rFonts w:ascii="Cambria Math" w:hAnsi="Cambria Math"/>
                      <w:lang w:val="ru-RU"/>
                    </w:rPr>
                    <m:t>ИВ0-1</m:t>
                  </m:r>
                </m:sub>
              </m:sSub>
            </m:oMath>
            <w:r w:rsidRPr="00510886">
              <w:rPr>
                <w:rFonts w:ascii="Garamond" w:hAnsi="Garamond"/>
                <w:color w:val="000000"/>
                <w:lang w:val="ru-RU"/>
              </w:rPr>
              <w:t xml:space="preserve"> распределяется между ГТП потребления ГАЭС </w:t>
            </w:r>
            <w:r w:rsidRPr="00510886">
              <w:rPr>
                <w:rFonts w:ascii="Garamond" w:hAnsi="Garamond"/>
                <w:i/>
                <w:color w:val="000000"/>
                <w:lang w:val="ru-RU"/>
              </w:rPr>
              <w:t>p</w:t>
            </w:r>
            <w:r w:rsidRPr="00510886">
              <w:rPr>
                <w:rFonts w:ascii="Garamond" w:hAnsi="Garamond"/>
                <w:color w:val="000000"/>
                <w:lang w:val="ru-RU"/>
              </w:rPr>
              <w:t xml:space="preserve"> и </w:t>
            </w:r>
            <w:proofErr w:type="spellStart"/>
            <w:r w:rsidRPr="00510886">
              <w:rPr>
                <w:rFonts w:ascii="Garamond" w:hAnsi="Garamond"/>
                <w:color w:val="000000"/>
                <w:lang w:val="ru-RU"/>
              </w:rPr>
              <w:t>ГТП</w:t>
            </w:r>
            <w:proofErr w:type="spellEnd"/>
            <w:r w:rsidRPr="00510886">
              <w:rPr>
                <w:rFonts w:ascii="Garamond" w:hAnsi="Garamond"/>
                <w:color w:val="000000"/>
                <w:lang w:val="ru-RU"/>
              </w:rPr>
              <w:t xml:space="preserve"> генерации </w:t>
            </w:r>
            <w:proofErr w:type="spellStart"/>
            <w:r w:rsidRPr="00510886">
              <w:rPr>
                <w:rFonts w:ascii="Garamond" w:hAnsi="Garamond"/>
                <w:color w:val="000000"/>
                <w:lang w:val="ru-RU"/>
              </w:rPr>
              <w:t>ГАЭС</w:t>
            </w:r>
            <w:proofErr w:type="spellEnd"/>
            <w:r w:rsidRPr="00510886">
              <w:rPr>
                <w:rFonts w:ascii="Garamond" w:hAnsi="Garamond"/>
                <w:color w:val="000000"/>
                <w:lang w:val="ru-RU"/>
              </w:rPr>
              <w:t> </w:t>
            </w:r>
            <w:r w:rsidRPr="00510886">
              <w:rPr>
                <w:rFonts w:ascii="Garamond" w:hAnsi="Garamond"/>
                <w:i/>
                <w:color w:val="000000"/>
                <w:lang w:val="ru-RU"/>
              </w:rPr>
              <w:t>q</w:t>
            </w:r>
            <w:r w:rsidRPr="00510886">
              <w:rPr>
                <w:rFonts w:ascii="Garamond" w:hAnsi="Garamond"/>
                <w:color w:val="000000"/>
                <w:lang w:val="ru-RU"/>
              </w:rPr>
              <w:t xml:space="preserve"> следующим образом:</w:t>
            </w:r>
          </w:p>
          <w:p w14:paraId="7F98E482" w14:textId="77777777" w:rsidR="008B1FD0" w:rsidRPr="00510886" w:rsidRDefault="008B1FD0" w:rsidP="00252AF9">
            <w:pPr>
              <w:spacing w:before="120" w:after="120" w:line="240" w:lineRule="auto"/>
              <w:ind w:left="1096"/>
              <w:jc w:val="both"/>
              <w:rPr>
                <w:rFonts w:ascii="Garamond" w:hAnsi="Garamond"/>
                <w:lang w:val="ru-RU"/>
              </w:rPr>
            </w:pPr>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i,q,h</m:t>
                  </m:r>
                </m:sub>
                <m:sup>
                  <m:r>
                    <w:rPr>
                      <w:rFonts w:ascii="Cambria Math" w:hAnsi="Cambria Math"/>
                      <w:lang w:val="ru-RU"/>
                    </w:rPr>
                    <m:t>ИВ0-1</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i,h</m:t>
                  </m:r>
                </m:sub>
                <m:sup>
                  <m:r>
                    <w:rPr>
                      <w:rFonts w:ascii="Cambria Math" w:hAnsi="Cambria Math"/>
                      <w:lang w:val="ru-RU"/>
                    </w:rPr>
                    <m:t>ИВ0-1</m:t>
                  </m:r>
                </m:sup>
              </m:sSubSup>
              <m:r>
                <w:rPr>
                  <w:rFonts w:ascii="Cambria Math" w:hAnsi="Cambria Math"/>
                  <w:lang w:val="ru-RU"/>
                </w:rPr>
                <m:t>*</m:t>
              </m:r>
              <m:sSup>
                <m:sSupPr>
                  <m:ctrlPr>
                    <w:rPr>
                      <w:rFonts w:ascii="Cambria Math" w:hAnsi="Cambria Math"/>
                      <w:lang w:val="ru-RU"/>
                    </w:rPr>
                  </m:ctrlPr>
                </m:sSupPr>
                <m:e>
                  <m:d>
                    <m:dPr>
                      <m:begChr m:val="["/>
                      <m:endChr m:val="]"/>
                      <m:ctrlPr>
                        <w:rPr>
                          <w:rFonts w:ascii="Cambria Math" w:hAnsi="Cambria Math"/>
                          <w:lang w:val="ru-RU"/>
                        </w:rPr>
                      </m:ctrlPr>
                    </m:dPr>
                    <m:e>
                      <m:f>
                        <m:fPr>
                          <m:ctrlPr>
                            <w:rPr>
                              <w:rFonts w:ascii="Cambria Math" w:hAnsi="Cambria Math"/>
                              <w:lang w:val="ru-RU"/>
                            </w:rPr>
                          </m:ctrlPr>
                        </m:fPr>
                        <m:num>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i,q,h-</m:t>
                              </m:r>
                              <m:r>
                                <w:rPr>
                                  <w:rFonts w:ascii="Cambria Math" w:hAnsi="Cambria Math"/>
                                  <w:lang w:val="ru-RU"/>
                                </w:rPr>
                                <m:t>1</m:t>
                              </m:r>
                            </m:sub>
                            <m:sup>
                              <m:r>
                                <w:rPr>
                                  <w:rFonts w:ascii="Cambria Math" w:hAnsi="Cambria Math"/>
                                  <w:lang w:val="ru-RU"/>
                                </w:rPr>
                                <m:t>ПБР</m:t>
                              </m:r>
                            </m:sup>
                          </m:sSubSup>
                        </m:num>
                        <m:den>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i,q,h-</m:t>
                              </m:r>
                              <m:r>
                                <w:rPr>
                                  <w:rFonts w:ascii="Cambria Math" w:hAnsi="Cambria Math"/>
                                  <w:lang w:val="ru-RU"/>
                                </w:rPr>
                                <m:t>1</m:t>
                              </m:r>
                            </m:sub>
                            <m:sup>
                              <m:r>
                                <w:rPr>
                                  <w:rFonts w:ascii="Cambria Math" w:hAnsi="Cambria Math"/>
                                  <w:lang w:val="ru-RU"/>
                                </w:rPr>
                                <m:t>ПБР</m:t>
                              </m:r>
                            </m:sup>
                          </m:sSubSup>
                          <m:r>
                            <m:rPr>
                              <m:lit/>
                            </m:rPr>
                            <w:rPr>
                              <w:rFonts w:ascii="Cambria Math" w:hAnsi="Cambria Math"/>
                              <w:lang w:val="ru-RU"/>
                            </w:rPr>
                            <m: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ПБР</m:t>
                              </m:r>
                            </m:sup>
                          </m:sSubSup>
                        </m:den>
                      </m:f>
                    </m:e>
                  </m:d>
                </m:e>
                <m:sup>
                  <m:r>
                    <w:rPr>
                      <w:rFonts w:ascii="Cambria Math" w:hAnsi="Cambria Math"/>
                      <w:lang w:val="ru-RU"/>
                    </w:rPr>
                    <m:t>2</m:t>
                  </m:r>
                </m:sup>
              </m:sSup>
            </m:oMath>
            <w:r w:rsidRPr="00510886">
              <w:rPr>
                <w:rFonts w:ascii="Garamond" w:hAnsi="Garamond"/>
                <w:color w:val="000000"/>
                <w:lang w:val="ru-RU"/>
              </w:rPr>
              <w:t>;</w:t>
            </w:r>
          </w:p>
          <w:p w14:paraId="27833C8C" w14:textId="77777777" w:rsidR="008B1FD0" w:rsidRPr="00510886" w:rsidRDefault="008B1FD0" w:rsidP="00252AF9">
            <w:pPr>
              <w:spacing w:before="120" w:after="120" w:line="240" w:lineRule="auto"/>
              <w:ind w:left="1096"/>
              <w:jc w:val="both"/>
              <w:rPr>
                <w:rFonts w:ascii="Garamond" w:hAnsi="Garamond"/>
                <w:lang w:val="ru-RU"/>
              </w:rPr>
            </w:pPr>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ИВ0-1</m:t>
                  </m:r>
                </m:sup>
              </m:sSubSup>
              <m:r>
                <w:rPr>
                  <w:rFonts w:ascii="Cambria Math" w:hAnsi="Cambria Math"/>
                  <w:lang w:val="ru-RU"/>
                </w:rPr>
                <m:t>=-</m:t>
              </m:r>
              <m:d>
                <m:dPr>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i,h</m:t>
                      </m:r>
                    </m:sub>
                    <m:sup>
                      <m:r>
                        <w:rPr>
                          <w:rFonts w:ascii="Cambria Math" w:hAnsi="Cambria Math"/>
                          <w:lang w:val="ru-RU"/>
                        </w:rPr>
                        <m:t>ИВ0-1</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i,q,h</m:t>
                      </m:r>
                    </m:sub>
                    <m:sup>
                      <m:r>
                        <w:rPr>
                          <w:rFonts w:ascii="Cambria Math" w:hAnsi="Cambria Math"/>
                          <w:lang w:val="ru-RU"/>
                        </w:rPr>
                        <m:t>ИВ0-1</m:t>
                      </m:r>
                    </m:sup>
                  </m:sSubSup>
                </m:e>
              </m:d>
            </m:oMath>
            <w:r w:rsidRPr="00510886">
              <w:rPr>
                <w:rFonts w:ascii="Garamond" w:hAnsi="Garamond"/>
                <w:color w:val="000000"/>
                <w:lang w:val="ru-RU"/>
              </w:rPr>
              <w:t>;</w:t>
            </w:r>
          </w:p>
          <w:p w14:paraId="70B6A14C"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г)</w:t>
            </w:r>
            <w:r w:rsidRPr="00510886">
              <w:rPr>
                <w:rFonts w:ascii="Garamond" w:hAnsi="Garamond"/>
                <w:color w:val="000000"/>
                <w:lang w:val="ru-RU"/>
              </w:rPr>
              <w:t xml:space="preserve"> в случае если одновременно выполнены следующие условия:</w:t>
            </w:r>
          </w:p>
          <w:p w14:paraId="2956C3AB"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i,q,h</m:t>
                  </m:r>
                </m:sub>
                <m:sup>
                  <m:r>
                    <w:rPr>
                      <w:rFonts w:ascii="Cambria Math" w:hAnsi="Cambria Math"/>
                      <w:lang w:val="ru-RU"/>
                    </w:rPr>
                    <m:t>ПБР</m:t>
                  </m:r>
                </m:sup>
              </m:sSubSup>
              <m:r>
                <w:rPr>
                  <w:rFonts w:ascii="Cambria Math" w:hAnsi="Cambria Math"/>
                  <w:lang w:val="ru-RU"/>
                </w:rPr>
                <m:t>&gt;0</m:t>
              </m:r>
            </m:oMath>
            <w:r w:rsidRPr="00510886">
              <w:rPr>
                <w:rFonts w:ascii="Garamond" w:hAnsi="Garamond"/>
                <w:color w:val="000000"/>
                <w:lang w:val="ru-RU"/>
              </w:rPr>
              <w:t>;</w:t>
            </w:r>
          </w:p>
          <w:p w14:paraId="009D2FB2"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r>
                    <w:rPr>
                      <w:rFonts w:ascii="Cambria Math" w:hAnsi="Cambria Math"/>
                      <w:lang w:val="ru-RU"/>
                    </w:rPr>
                    <m:t>1</m:t>
                  </m:r>
                </m:sub>
                <m:sup>
                  <m:r>
                    <w:rPr>
                      <w:rFonts w:ascii="Cambria Math" w:hAnsi="Cambria Math"/>
                      <w:lang w:val="ru-RU"/>
                    </w:rPr>
                    <m:t>ПБР</m:t>
                  </m:r>
                </m:sup>
              </m:sSubSup>
              <m:r>
                <w:rPr>
                  <w:rFonts w:ascii="Cambria Math" w:hAnsi="Cambria Math"/>
                  <w:lang w:val="ru-RU"/>
                </w:rPr>
                <m:t>&gt;0</m:t>
              </m:r>
            </m:oMath>
            <w:r w:rsidRPr="00510886">
              <w:rPr>
                <w:rFonts w:ascii="Garamond" w:hAnsi="Garamond"/>
                <w:color w:val="000000"/>
                <w:lang w:val="ru-RU"/>
              </w:rPr>
              <w:t>;</w:t>
            </w:r>
          </w:p>
          <w:p w14:paraId="293B7876" w14:textId="77777777" w:rsidR="008B1FD0" w:rsidRPr="00510886" w:rsidRDefault="008B1FD0" w:rsidP="00252AF9">
            <w:pPr>
              <w:spacing w:before="120" w:after="120" w:line="240" w:lineRule="auto"/>
              <w:ind w:left="1096"/>
              <w:jc w:val="both"/>
              <w:rPr>
                <w:rFonts w:ascii="Garamond" w:hAnsi="Garamond"/>
                <w:lang w:val="ru-RU"/>
              </w:rPr>
            </w:pPr>
            <w:r w:rsidRPr="00510886">
              <w:rPr>
                <w:rFonts w:ascii="Garamond" w:hAnsi="Garamond"/>
                <w:color w:val="000000"/>
                <w:lang w:val="ru-RU"/>
              </w:rPr>
              <w:t>то величина отклонения </w:t>
            </w:r>
            <m:oMath>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i,h</m:t>
                  </m:r>
                </m:sub>
                <m:sup>
                  <m:r>
                    <w:rPr>
                      <w:rFonts w:ascii="Cambria Math" w:hAnsi="Cambria Math"/>
                      <w:lang w:val="ru-RU"/>
                    </w:rPr>
                    <m:t>ИВ0-1</m:t>
                  </m:r>
                </m:sup>
              </m:sSubSup>
            </m:oMath>
            <w:r w:rsidRPr="00510886">
              <w:rPr>
                <w:rFonts w:ascii="Garamond" w:hAnsi="Garamond"/>
                <w:color w:val="000000"/>
                <w:lang w:val="ru-RU"/>
              </w:rPr>
              <w:t xml:space="preserve"> распределяется между </w:t>
            </w:r>
            <w:proofErr w:type="spellStart"/>
            <w:r w:rsidRPr="00510886">
              <w:rPr>
                <w:rFonts w:ascii="Garamond" w:hAnsi="Garamond"/>
                <w:color w:val="000000"/>
                <w:lang w:val="ru-RU"/>
              </w:rPr>
              <w:t>ГТП</w:t>
            </w:r>
            <w:proofErr w:type="spellEnd"/>
            <w:r w:rsidRPr="00510886">
              <w:rPr>
                <w:rFonts w:ascii="Garamond" w:hAnsi="Garamond"/>
                <w:color w:val="000000"/>
                <w:lang w:val="ru-RU"/>
              </w:rPr>
              <w:t xml:space="preserve"> потребления </w:t>
            </w:r>
            <w:proofErr w:type="spellStart"/>
            <w:r w:rsidRPr="00510886">
              <w:rPr>
                <w:rFonts w:ascii="Garamond" w:hAnsi="Garamond"/>
                <w:color w:val="000000"/>
                <w:lang w:val="ru-RU"/>
              </w:rPr>
              <w:t>ГАЭС</w:t>
            </w:r>
            <w:proofErr w:type="spellEnd"/>
            <w:r w:rsidRPr="00510886">
              <w:rPr>
                <w:rFonts w:ascii="Garamond" w:hAnsi="Garamond"/>
                <w:color w:val="000000"/>
                <w:lang w:val="ru-RU"/>
              </w:rPr>
              <w:t> </w:t>
            </w:r>
            <w:r w:rsidRPr="00510886">
              <w:rPr>
                <w:rFonts w:ascii="Garamond" w:hAnsi="Garamond"/>
                <w:i/>
                <w:color w:val="000000"/>
                <w:lang w:val="ru-RU"/>
              </w:rPr>
              <w:t>p</w:t>
            </w:r>
            <w:r w:rsidRPr="00510886">
              <w:rPr>
                <w:rFonts w:ascii="Garamond" w:hAnsi="Garamond"/>
                <w:color w:val="000000"/>
                <w:lang w:val="ru-RU"/>
              </w:rPr>
              <w:t xml:space="preserve"> и </w:t>
            </w:r>
            <w:proofErr w:type="spellStart"/>
            <w:r w:rsidRPr="00510886">
              <w:rPr>
                <w:rFonts w:ascii="Garamond" w:hAnsi="Garamond"/>
                <w:color w:val="000000"/>
                <w:lang w:val="ru-RU"/>
              </w:rPr>
              <w:t>ГТП</w:t>
            </w:r>
            <w:proofErr w:type="spellEnd"/>
            <w:r w:rsidRPr="00510886">
              <w:rPr>
                <w:rFonts w:ascii="Garamond" w:hAnsi="Garamond"/>
                <w:color w:val="000000"/>
                <w:lang w:val="ru-RU"/>
              </w:rPr>
              <w:t xml:space="preserve"> генерации </w:t>
            </w:r>
            <w:proofErr w:type="spellStart"/>
            <w:r w:rsidRPr="00510886">
              <w:rPr>
                <w:rFonts w:ascii="Garamond" w:hAnsi="Garamond"/>
                <w:color w:val="000000"/>
                <w:lang w:val="ru-RU"/>
              </w:rPr>
              <w:t>ГАЭС</w:t>
            </w:r>
            <w:proofErr w:type="spellEnd"/>
            <w:r w:rsidRPr="00510886">
              <w:rPr>
                <w:rFonts w:ascii="Garamond" w:hAnsi="Garamond"/>
                <w:color w:val="000000"/>
                <w:lang w:val="ru-RU"/>
              </w:rPr>
              <w:t> </w:t>
            </w:r>
            <w:r w:rsidRPr="00510886">
              <w:rPr>
                <w:rFonts w:ascii="Garamond" w:hAnsi="Garamond"/>
                <w:i/>
                <w:color w:val="000000"/>
                <w:lang w:val="ru-RU"/>
              </w:rPr>
              <w:t>q</w:t>
            </w:r>
            <w:r w:rsidRPr="00510886">
              <w:rPr>
                <w:rFonts w:ascii="Garamond" w:hAnsi="Garamond"/>
                <w:color w:val="000000"/>
                <w:lang w:val="ru-RU"/>
              </w:rPr>
              <w:t xml:space="preserve"> следующим образом:</w:t>
            </w:r>
          </w:p>
          <w:p w14:paraId="69891491" w14:textId="77777777" w:rsidR="008B1FD0" w:rsidRPr="00510886" w:rsidRDefault="008B1FD0" w:rsidP="00252AF9">
            <w:pPr>
              <w:spacing w:before="120" w:after="120" w:line="240" w:lineRule="auto"/>
              <w:ind w:left="1096"/>
              <w:jc w:val="both"/>
              <w:rPr>
                <w:rFonts w:ascii="Garamond" w:hAnsi="Garamond"/>
                <w:lang w:val="ru-RU"/>
              </w:rPr>
            </w:pPr>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ИВ0-1</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i,h</m:t>
                  </m:r>
                </m:sub>
                <m:sup>
                  <m:r>
                    <w:rPr>
                      <w:rFonts w:ascii="Cambria Math" w:hAnsi="Cambria Math"/>
                      <w:lang w:val="ru-RU"/>
                    </w:rPr>
                    <m:t>ИВ0-1</m:t>
                  </m:r>
                </m:sup>
              </m:sSubSup>
              <m:r>
                <w:rPr>
                  <w:rFonts w:ascii="Cambria Math" w:hAnsi="Cambria Math"/>
                  <w:lang w:val="ru-RU"/>
                </w:rPr>
                <m:t>*</m:t>
              </m:r>
              <m:sSup>
                <m:sSupPr>
                  <m:ctrlPr>
                    <w:rPr>
                      <w:rFonts w:ascii="Cambria Math" w:hAnsi="Cambria Math"/>
                      <w:lang w:val="ru-RU"/>
                    </w:rPr>
                  </m:ctrlPr>
                </m:sSupPr>
                <m:e>
                  <m:d>
                    <m:dPr>
                      <m:begChr m:val="["/>
                      <m:endChr m:val="]"/>
                      <m:ctrlPr>
                        <w:rPr>
                          <w:rFonts w:ascii="Cambria Math" w:hAnsi="Cambria Math"/>
                          <w:lang w:val="ru-RU"/>
                        </w:rPr>
                      </m:ctrlPr>
                    </m:dPr>
                    <m:e>
                      <m:f>
                        <m:fPr>
                          <m:ctrlPr>
                            <w:rPr>
                              <w:rFonts w:ascii="Cambria Math" w:hAnsi="Cambria Math"/>
                              <w:lang w:val="ru-RU"/>
                            </w:rPr>
                          </m:ctrlPr>
                        </m:fPr>
                        <m:num>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r>
                                <w:rPr>
                                  <w:rFonts w:ascii="Cambria Math" w:hAnsi="Cambria Math"/>
                                  <w:lang w:val="ru-RU"/>
                                </w:rPr>
                                <m:t>1</m:t>
                              </m:r>
                            </m:sub>
                            <m:sup>
                              <m:r>
                                <w:rPr>
                                  <w:rFonts w:ascii="Cambria Math" w:hAnsi="Cambria Math"/>
                                  <w:lang w:val="ru-RU"/>
                                </w:rPr>
                                <m:t>ПБР</m:t>
                              </m:r>
                            </m:sup>
                          </m:sSubSup>
                        </m:num>
                        <m:den>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r>
                                <w:rPr>
                                  <w:rFonts w:ascii="Cambria Math" w:hAnsi="Cambria Math"/>
                                  <w:lang w:val="ru-RU"/>
                                </w:rPr>
                                <m:t>1</m:t>
                              </m:r>
                            </m:sub>
                            <m:sup>
                              <m:r>
                                <w:rPr>
                                  <w:rFonts w:ascii="Cambria Math" w:hAnsi="Cambria Math"/>
                                  <w:lang w:val="ru-RU"/>
                                </w:rPr>
                                <m:t>ПБР</m:t>
                              </m:r>
                            </m:sup>
                          </m:sSubSup>
                          <m:r>
                            <m:rPr>
                              <m:lit/>
                            </m:rPr>
                            <w:rPr>
                              <w:rFonts w:ascii="Cambria Math" w:hAnsi="Cambria Math"/>
                              <w:lang w:val="ru-RU"/>
                            </w:rPr>
                            <m: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i,q,h</m:t>
                              </m:r>
                            </m:sub>
                            <m:sup>
                              <m:r>
                                <w:rPr>
                                  <w:rFonts w:ascii="Cambria Math" w:hAnsi="Cambria Math"/>
                                  <w:lang w:val="ru-RU"/>
                                </w:rPr>
                                <m:t>ПБР</m:t>
                              </m:r>
                            </m:sup>
                          </m:sSubSup>
                        </m:den>
                      </m:f>
                    </m:e>
                  </m:d>
                </m:e>
                <m:sup>
                  <m:r>
                    <w:rPr>
                      <w:rFonts w:ascii="Cambria Math" w:hAnsi="Cambria Math"/>
                      <w:lang w:val="ru-RU"/>
                    </w:rPr>
                    <m:t>2</m:t>
                  </m:r>
                </m:sup>
              </m:sSup>
            </m:oMath>
            <w:r w:rsidRPr="00510886">
              <w:rPr>
                <w:rFonts w:ascii="Garamond" w:hAnsi="Garamond"/>
                <w:color w:val="000000"/>
                <w:lang w:val="ru-RU"/>
              </w:rPr>
              <w:t>;</w:t>
            </w:r>
          </w:p>
          <w:p w14:paraId="4AE6F1E1" w14:textId="77777777" w:rsidR="008B1FD0" w:rsidRPr="00510886" w:rsidRDefault="008B1FD0" w:rsidP="00252AF9">
            <w:pPr>
              <w:spacing w:before="120" w:after="120" w:line="240" w:lineRule="auto"/>
              <w:ind w:left="1096"/>
              <w:jc w:val="both"/>
              <w:rPr>
                <w:rFonts w:ascii="Garamond" w:hAnsi="Garamond"/>
                <w:lang w:val="ru-RU"/>
              </w:rPr>
            </w:pPr>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i,q,h</m:t>
                  </m:r>
                </m:sub>
                <m:sup>
                  <m:r>
                    <w:rPr>
                      <w:rFonts w:ascii="Cambria Math" w:hAnsi="Cambria Math"/>
                      <w:lang w:val="ru-RU"/>
                    </w:rPr>
                    <m:t>ИВ0-1</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i,h</m:t>
                  </m:r>
                </m:sub>
                <m:sup>
                  <m:r>
                    <w:rPr>
                      <w:rFonts w:ascii="Cambria Math" w:hAnsi="Cambria Math"/>
                      <w:lang w:val="ru-RU"/>
                    </w:rPr>
                    <m:t>ИВ0-1</m:t>
                  </m:r>
                </m:sup>
              </m:sSubSup>
              <m:r>
                <m:rPr>
                  <m:lit/>
                </m:rPr>
                <w:rPr>
                  <w:rFonts w:ascii="Cambria Math" w:hAnsi="Cambria Math"/>
                  <w:lang w:val="ru-RU"/>
                </w:rPr>
                <m:t>+</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ИВ0-1</m:t>
                  </m:r>
                </m:sup>
              </m:sSubSup>
            </m:oMath>
            <w:r w:rsidRPr="00510886">
              <w:rPr>
                <w:rFonts w:ascii="Garamond" w:hAnsi="Garamond"/>
                <w:color w:val="000000"/>
                <w:lang w:val="ru-RU"/>
              </w:rPr>
              <w:t>,</w:t>
            </w:r>
          </w:p>
          <w:p w14:paraId="18DA15D0" w14:textId="77777777" w:rsidR="008B1FD0" w:rsidRPr="00510886" w:rsidRDefault="008B1FD0" w:rsidP="00252AF9">
            <w:pPr>
              <w:spacing w:before="120" w:after="120" w:line="240" w:lineRule="auto"/>
              <w:ind w:left="945" w:hanging="945"/>
              <w:jc w:val="both"/>
              <w:rPr>
                <w:rFonts w:ascii="Garamond" w:hAnsi="Garamond"/>
                <w:lang w:val="ru-RU"/>
              </w:rPr>
            </w:pPr>
            <w:r w:rsidRPr="00510886">
              <w:rPr>
                <w:rFonts w:ascii="Garamond" w:hAnsi="Garamond"/>
                <w:lang w:val="ru-RU"/>
              </w:rPr>
              <w:t>…</w:t>
            </w:r>
          </w:p>
        </w:tc>
      </w:tr>
      <w:tr w:rsidR="008B1FD0" w:rsidRPr="000068B5" w14:paraId="4B46BA14" w14:textId="77777777" w:rsidTr="00027644">
        <w:trPr>
          <w:trHeight w:val="20"/>
        </w:trPr>
        <w:tc>
          <w:tcPr>
            <w:tcW w:w="851" w:type="dxa"/>
            <w:tcMar>
              <w:top w:w="15" w:type="dxa"/>
              <w:left w:w="15" w:type="dxa"/>
              <w:bottom w:w="15" w:type="dxa"/>
              <w:right w:w="15" w:type="dxa"/>
            </w:tcMar>
            <w:vAlign w:val="center"/>
          </w:tcPr>
          <w:p w14:paraId="2FE76DDF" w14:textId="77777777" w:rsidR="008B1FD0" w:rsidRPr="00510886" w:rsidRDefault="008B1FD0" w:rsidP="00252AF9">
            <w:pPr>
              <w:spacing w:before="120" w:after="120" w:line="240" w:lineRule="auto"/>
              <w:ind w:left="50"/>
              <w:jc w:val="center"/>
              <w:rPr>
                <w:rFonts w:ascii="Garamond" w:hAnsi="Garamond"/>
                <w:b/>
                <w:lang w:val="ru-RU"/>
              </w:rPr>
            </w:pPr>
            <w:r w:rsidRPr="00510886">
              <w:rPr>
                <w:rFonts w:ascii="Garamond" w:hAnsi="Garamond"/>
                <w:b/>
                <w:lang w:val="ru-RU"/>
              </w:rPr>
              <w:t>2.2.3</w:t>
            </w:r>
          </w:p>
        </w:tc>
        <w:tc>
          <w:tcPr>
            <w:tcW w:w="6946" w:type="dxa"/>
            <w:tcMar>
              <w:top w:w="30" w:type="dxa"/>
              <w:left w:w="45" w:type="dxa"/>
              <w:bottom w:w="30" w:type="dxa"/>
              <w:right w:w="45" w:type="dxa"/>
            </w:tcMar>
          </w:tcPr>
          <w:p w14:paraId="5C6ECCC4"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w:t>
            </w:r>
          </w:p>
          <w:p w14:paraId="21B26EDB"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Для ГТП генерации, а также для объекта управления, отнесенного к ГТП потребления с регулируемой нагрузкой (в случае если по данному объекту управления в отношении данного часа в соответствии с п. 2.1.1 настоящего Регламента определена величина </w:t>
            </w:r>
            <m:oMath>
              <m:sSub>
                <m:sSubPr>
                  <m:ctrlPr>
                    <w:rPr>
                      <w:rFonts w:ascii="Cambria Math" w:hAnsi="Cambria Math"/>
                      <w:lang w:val="ru-RU"/>
                    </w:rPr>
                  </m:ctrlPr>
                </m:sSubPr>
                <m:e>
                  <m:r>
                    <w:rPr>
                      <w:rFonts w:ascii="Cambria Math" w:hAnsi="Cambria Math"/>
                      <w:lang w:val="ru-RU"/>
                    </w:rPr>
                    <m:t>VS</m:t>
                  </m:r>
                </m:e>
                <m:sub>
                  <m:r>
                    <w:rPr>
                      <w:rFonts w:ascii="Cambria Math" w:hAnsi="Cambria Math"/>
                      <w:lang w:val="ru-RU"/>
                    </w:rPr>
                    <m:t>факт</m:t>
                  </m:r>
                </m:sub>
              </m:sSub>
            </m:oMath>
            <w:r w:rsidRPr="00510886">
              <w:rPr>
                <w:rFonts w:ascii="Garamond" w:hAnsi="Garamond"/>
                <w:color w:val="000000"/>
                <w:lang w:val="ru-RU"/>
              </w:rPr>
              <w:t>), входящих в состав группового объекта управления (</w:t>
            </w:r>
            <w:proofErr w:type="spellStart"/>
            <w:r w:rsidRPr="00510886">
              <w:rPr>
                <w:rFonts w:ascii="Garamond" w:hAnsi="Garamond"/>
                <w:color w:val="000000"/>
                <w:lang w:val="ru-RU"/>
              </w:rPr>
              <w:t>ГОУ</w:t>
            </w:r>
            <w:proofErr w:type="spellEnd"/>
            <w:r w:rsidRPr="00510886">
              <w:rPr>
                <w:rFonts w:ascii="Garamond" w:hAnsi="Garamond"/>
                <w:color w:val="000000"/>
                <w:lang w:val="ru-RU"/>
              </w:rPr>
              <w:t>), весь объем отклонения фактической поставки электроэнергии </w:t>
            </w:r>
            <w:r w:rsidRPr="00510886">
              <w:rPr>
                <w:rFonts w:ascii="Garamond" w:hAnsi="Garamond"/>
                <w:b/>
                <w:color w:val="000000"/>
                <w:lang w:val="ru-RU"/>
              </w:rPr>
              <w:t> </w:t>
            </w:r>
            <m:oMath>
              <m:sSub>
                <m:sSubPr>
                  <m:ctrlPr>
                    <w:rPr>
                      <w:rFonts w:ascii="Cambria Math" w:hAnsi="Cambria Math"/>
                      <w:lang w:val="ru-RU"/>
                    </w:rPr>
                  </m:ctrlPr>
                </m:sSubPr>
                <m:e>
                  <m:r>
                    <w:rPr>
                      <w:rFonts w:ascii="Cambria Math" w:hAnsi="Cambria Math"/>
                      <w:lang w:val="ru-RU"/>
                    </w:rPr>
                    <m:t>VS</m:t>
                  </m:r>
                </m:e>
                <m:sub>
                  <m:r>
                    <w:rPr>
                      <w:rFonts w:ascii="Cambria Math" w:hAnsi="Cambria Math"/>
                      <w:lang w:val="ru-RU"/>
                    </w:rPr>
                    <m:t>факт</m:t>
                  </m:r>
                </m:sub>
              </m:sSub>
            </m:oMath>
            <w:r w:rsidRPr="00510886">
              <w:rPr>
                <w:rFonts w:ascii="Garamond" w:hAnsi="Garamond"/>
                <w:color w:val="000000"/>
                <w:lang w:val="ru-RU"/>
              </w:rPr>
              <w:t xml:space="preserve">, определенной согласно п. 2.1.1 настоящего Регламента, от суммы объема, включенного в ПБР, и объемов отклонений по внешней инициативе </w:t>
            </w:r>
            <w:proofErr w:type="spellStart"/>
            <w:r w:rsidRPr="00510886">
              <w:rPr>
                <w:rFonts w:ascii="Garamond" w:hAnsi="Garamond"/>
                <w:color w:val="000000"/>
                <w:lang w:val="ru-RU"/>
              </w:rPr>
              <w:t>ИВ0</w:t>
            </w:r>
            <w:proofErr w:type="spellEnd"/>
            <w:r w:rsidRPr="00510886">
              <w:rPr>
                <w:rFonts w:ascii="Garamond" w:hAnsi="Garamond"/>
                <w:color w:val="000000"/>
                <w:lang w:val="ru-RU"/>
              </w:rPr>
              <w:t xml:space="preserve">-1, ИВА, </w:t>
            </w:r>
            <w:proofErr w:type="spellStart"/>
            <w:r w:rsidRPr="00510886">
              <w:rPr>
                <w:rFonts w:ascii="Garamond" w:hAnsi="Garamond"/>
                <w:color w:val="000000"/>
                <w:lang w:val="ru-RU"/>
              </w:rPr>
              <w:t>ИВК</w:t>
            </w:r>
            <w:proofErr w:type="spellEnd"/>
            <w:r w:rsidRPr="00510886">
              <w:rPr>
                <w:rFonts w:ascii="Garamond" w:hAnsi="Garamond"/>
                <w:color w:val="000000"/>
                <w:lang w:val="ru-RU"/>
              </w:rPr>
              <w:t xml:space="preserve"> относится на внешнюю инициативу </w:t>
            </w:r>
            <w:proofErr w:type="spellStart"/>
            <w:r w:rsidRPr="00510886">
              <w:rPr>
                <w:rFonts w:ascii="Garamond" w:hAnsi="Garamond"/>
                <w:color w:val="000000"/>
                <w:lang w:val="ru-RU"/>
              </w:rPr>
              <w:t>ИВ0</w:t>
            </w:r>
            <w:proofErr w:type="spellEnd"/>
            <w:r w:rsidRPr="00510886">
              <w:rPr>
                <w:rFonts w:ascii="Garamond" w:hAnsi="Garamond"/>
                <w:color w:val="000000"/>
                <w:lang w:val="ru-RU"/>
              </w:rPr>
              <w:t xml:space="preserve"> в часы, когда СО в соответствии с требованиями настоящего пункта в отношении соответствующего </w:t>
            </w:r>
            <w:proofErr w:type="spellStart"/>
            <w:r w:rsidRPr="00510886">
              <w:rPr>
                <w:rFonts w:ascii="Garamond" w:hAnsi="Garamond"/>
                <w:color w:val="000000"/>
                <w:lang w:val="ru-RU"/>
              </w:rPr>
              <w:t>ГОУ</w:t>
            </w:r>
            <w:proofErr w:type="spellEnd"/>
            <w:r w:rsidRPr="00510886">
              <w:rPr>
                <w:rFonts w:ascii="Garamond" w:hAnsi="Garamond"/>
                <w:color w:val="000000"/>
                <w:lang w:val="ru-RU"/>
              </w:rPr>
              <w:t xml:space="preserve"> присвоен признак отнесения отклонений на внешнюю инициативу, если:</w:t>
            </w:r>
          </w:p>
          <w:p w14:paraId="55539C14"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данный </w:t>
            </w:r>
            <w:proofErr w:type="spellStart"/>
            <w:r w:rsidRPr="00510886">
              <w:rPr>
                <w:rFonts w:ascii="Garamond" w:hAnsi="Garamond"/>
                <w:color w:val="000000"/>
                <w:lang w:val="ru-RU"/>
              </w:rPr>
              <w:t>ГОУ</w:t>
            </w:r>
            <w:proofErr w:type="spellEnd"/>
            <w:r w:rsidRPr="00510886">
              <w:rPr>
                <w:rFonts w:ascii="Garamond" w:hAnsi="Garamond"/>
                <w:color w:val="000000"/>
                <w:lang w:val="ru-RU"/>
              </w:rPr>
              <w:t xml:space="preserve"> находится под воздействием систем автоматического регулирования или режимной автоматики;</w:t>
            </w:r>
          </w:p>
          <w:p w14:paraId="039780EA"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данный </w:t>
            </w:r>
            <w:proofErr w:type="spellStart"/>
            <w:r w:rsidRPr="00510886">
              <w:rPr>
                <w:rFonts w:ascii="Garamond" w:hAnsi="Garamond"/>
                <w:color w:val="000000"/>
                <w:lang w:val="ru-RU"/>
              </w:rPr>
              <w:t>ГОУ</w:t>
            </w:r>
            <w:proofErr w:type="spellEnd"/>
            <w:r w:rsidRPr="00510886">
              <w:rPr>
                <w:rFonts w:ascii="Garamond" w:hAnsi="Garamond"/>
                <w:color w:val="000000"/>
                <w:lang w:val="ru-RU"/>
              </w:rPr>
              <w:t xml:space="preserve"> находится под воздействием противоаварийной автоматики или релейной защиты;</w:t>
            </w:r>
          </w:p>
          <w:p w14:paraId="663935B8"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отношении данного </w:t>
            </w:r>
            <w:proofErr w:type="spellStart"/>
            <w:r w:rsidRPr="00510886">
              <w:rPr>
                <w:rFonts w:ascii="Garamond" w:hAnsi="Garamond"/>
                <w:color w:val="000000"/>
                <w:lang w:val="ru-RU"/>
              </w:rPr>
              <w:t>ГОУ</w:t>
            </w:r>
            <w:proofErr w:type="spellEnd"/>
            <w:r w:rsidRPr="00510886">
              <w:rPr>
                <w:rFonts w:ascii="Garamond" w:hAnsi="Garamond"/>
                <w:color w:val="000000"/>
                <w:lang w:val="ru-RU"/>
              </w:rPr>
              <w:t xml:space="preserve"> отдавались соответствующие диспетчерские команды (командами дистанционного управления).</w:t>
            </w:r>
          </w:p>
          <w:p w14:paraId="3BCED432"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w:t>
            </w:r>
          </w:p>
        </w:tc>
        <w:tc>
          <w:tcPr>
            <w:tcW w:w="6905" w:type="dxa"/>
            <w:tcMar>
              <w:top w:w="30" w:type="dxa"/>
              <w:left w:w="45" w:type="dxa"/>
              <w:bottom w:w="30" w:type="dxa"/>
              <w:right w:w="45" w:type="dxa"/>
            </w:tcMar>
          </w:tcPr>
          <w:p w14:paraId="08AF61C7" w14:textId="77777777" w:rsidR="008B1FD0" w:rsidRPr="00510886" w:rsidRDefault="008B1FD0" w:rsidP="00252AF9">
            <w:pPr>
              <w:spacing w:before="120" w:after="120" w:line="240" w:lineRule="auto"/>
              <w:ind w:left="945" w:hanging="945"/>
              <w:jc w:val="both"/>
              <w:rPr>
                <w:rFonts w:ascii="Garamond" w:hAnsi="Garamond"/>
                <w:lang w:val="ru-RU"/>
              </w:rPr>
            </w:pPr>
            <w:r w:rsidRPr="00510886">
              <w:rPr>
                <w:rFonts w:ascii="Garamond" w:hAnsi="Garamond"/>
                <w:lang w:val="ru-RU"/>
              </w:rPr>
              <w:t>Заменить маркер списка на тире.</w:t>
            </w:r>
          </w:p>
        </w:tc>
      </w:tr>
      <w:tr w:rsidR="008B1FD0" w:rsidRPr="00510886" w14:paraId="53AE26FD" w14:textId="77777777" w:rsidTr="00027644">
        <w:trPr>
          <w:trHeight w:val="20"/>
        </w:trPr>
        <w:tc>
          <w:tcPr>
            <w:tcW w:w="851" w:type="dxa"/>
            <w:tcMar>
              <w:top w:w="15" w:type="dxa"/>
              <w:left w:w="15" w:type="dxa"/>
              <w:bottom w:w="15" w:type="dxa"/>
              <w:right w:w="15" w:type="dxa"/>
            </w:tcMar>
            <w:vAlign w:val="center"/>
          </w:tcPr>
          <w:p w14:paraId="735D603D" w14:textId="77777777" w:rsidR="008B1FD0" w:rsidRPr="00510886" w:rsidRDefault="008B1FD0" w:rsidP="00252AF9">
            <w:pPr>
              <w:spacing w:before="120" w:after="120" w:line="240" w:lineRule="auto"/>
              <w:ind w:left="50"/>
              <w:jc w:val="center"/>
              <w:rPr>
                <w:rFonts w:ascii="Garamond" w:hAnsi="Garamond"/>
                <w:b/>
                <w:lang w:val="ru-RU"/>
              </w:rPr>
            </w:pPr>
            <w:r w:rsidRPr="00510886">
              <w:rPr>
                <w:rFonts w:ascii="Garamond" w:hAnsi="Garamond"/>
                <w:b/>
                <w:lang w:val="ru-RU"/>
              </w:rPr>
              <w:t>2.2.5.2</w:t>
            </w:r>
          </w:p>
        </w:tc>
        <w:tc>
          <w:tcPr>
            <w:tcW w:w="6946" w:type="dxa"/>
            <w:tcMar>
              <w:top w:w="30" w:type="dxa"/>
              <w:left w:w="45" w:type="dxa"/>
              <w:bottom w:w="30" w:type="dxa"/>
              <w:right w:w="45" w:type="dxa"/>
            </w:tcMar>
          </w:tcPr>
          <w:p w14:paraId="6041EF3B"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Составляющая величина отклонения по внешней инициативе ИВА (</w:t>
            </w:r>
            <m:oMath>
              <m:sSub>
                <m:sSubPr>
                  <m:ctrlPr>
                    <w:rPr>
                      <w:rFonts w:ascii="Cambria Math" w:hAnsi="Cambria Math"/>
                      <w:lang w:val="ru-RU"/>
                    </w:rPr>
                  </m:ctrlPr>
                </m:sSubPr>
                <m:e>
                  <m:r>
                    <m:rPr>
                      <m:sty m:val="p"/>
                    </m:rPr>
                    <w:rPr>
                      <w:rFonts w:ascii="Cambria Math" w:hAnsi="Cambria Math"/>
                      <w:lang w:val="ru-RU"/>
                    </w:rPr>
                    <m:t>Δ</m:t>
                  </m:r>
                  <m:r>
                    <w:rPr>
                      <w:rFonts w:ascii="Cambria Math" w:hAnsi="Cambria Math"/>
                      <w:lang w:val="ru-RU"/>
                    </w:rPr>
                    <m:t>О</m:t>
                  </m:r>
                </m:e>
                <m:sub>
                  <m:r>
                    <w:rPr>
                      <w:rFonts w:ascii="Cambria Math" w:hAnsi="Cambria Math"/>
                      <w:lang w:val="ru-RU"/>
                    </w:rPr>
                    <m:t>ИВА</m:t>
                  </m:r>
                </m:sub>
              </m:sSub>
            </m:oMath>
            <w:r w:rsidRPr="00510886">
              <w:rPr>
                <w:rFonts w:ascii="Garamond" w:hAnsi="Garamond"/>
                <w:color w:val="000000"/>
                <w:lang w:val="ru-RU"/>
              </w:rPr>
              <w:t>) определяется в отношении ГТП потребления (за исключением ГТП потребления с регулируемой нагрузкой и ГТП потребления единого закупщика на территории новых субъектов Российской Федерации) ГТП экспорта, ГТП импорта, в следующих случаях:</w:t>
            </w:r>
          </w:p>
          <w:p w14:paraId="5C839A00" w14:textId="77777777" w:rsidR="008B1FD0" w:rsidRPr="00510886" w:rsidRDefault="008B1FD0" w:rsidP="00252AF9">
            <w:pPr>
              <w:numPr>
                <w:ilvl w:val="0"/>
                <w:numId w:val="8"/>
              </w:numPr>
              <w:spacing w:before="120" w:after="120" w:line="240" w:lineRule="auto"/>
              <w:jc w:val="both"/>
              <w:rPr>
                <w:rFonts w:ascii="Garamond" w:hAnsi="Garamond"/>
                <w:lang w:val="ru-RU"/>
              </w:rPr>
            </w:pPr>
            <w:r w:rsidRPr="00510886">
              <w:rPr>
                <w:rFonts w:ascii="Garamond" w:hAnsi="Garamond"/>
                <w:color w:val="000000"/>
                <w:lang w:val="ru-RU"/>
              </w:rPr>
              <w:t>при снижении объема потребления (экспорта, импорта) электроэнергии, обусловленного действием противоаварийной автоматики, а именно:</w:t>
            </w:r>
          </w:p>
          <w:p w14:paraId="3FB7DD99"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автоматики предотвращения нарушения устойчивости;</w:t>
            </w:r>
          </w:p>
          <w:p w14:paraId="0BBD0A21"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автоматики ограничения повышения напряжения;</w:t>
            </w:r>
          </w:p>
          <w:p w14:paraId="6E3A5BC4"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автоматики ограничения снижения напряжения;</w:t>
            </w:r>
          </w:p>
          <w:p w14:paraId="4FDF6EDB"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автоматики ограничения перегрузки оборудования;</w:t>
            </w:r>
          </w:p>
          <w:p w14:paraId="49AC9CC0"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w:t>
            </w:r>
          </w:p>
          <w:p w14:paraId="7E065FBE"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 xml:space="preserve">Формирование признака отнесения отклонений на внешнюю инициативу выполняется СО при условии представления участником оптового рынка </w:t>
            </w:r>
            <w:proofErr w:type="gramStart"/>
            <w:r w:rsidRPr="00510886">
              <w:rPr>
                <w:rFonts w:ascii="Garamond" w:hAnsi="Garamond"/>
                <w:color w:val="000000"/>
                <w:lang w:val="ru-RU"/>
              </w:rPr>
              <w:t>в СО</w:t>
            </w:r>
            <w:proofErr w:type="gramEnd"/>
            <w:r w:rsidRPr="00510886">
              <w:rPr>
                <w:rFonts w:ascii="Garamond" w:hAnsi="Garamond"/>
                <w:color w:val="000000"/>
                <w:lang w:val="ru-RU"/>
              </w:rPr>
              <w:t xml:space="preserve"> не позднее 7 (седьмого) календарного дня месяца, следующего за отчетным, следующих документов:</w:t>
            </w:r>
          </w:p>
          <w:p w14:paraId="5593EEBD"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заявления о необходимости отнесения возникших отклонений на внешнюю инициативу, оформленного в соответствии с </w:t>
            </w:r>
            <w:r w:rsidRPr="00510886">
              <w:rPr>
                <w:rFonts w:ascii="Garamond" w:hAnsi="Garamond"/>
                <w:i/>
                <w:color w:val="000000"/>
                <w:lang w:val="ru-RU"/>
              </w:rPr>
              <w:t>Порядком установления соответствия генерирующего оборудования участников оптового рынка техническим требованиям</w:t>
            </w:r>
            <w:r w:rsidRPr="00510886">
              <w:rPr>
                <w:rFonts w:ascii="Garamond" w:hAnsi="Garamond"/>
                <w:color w:val="000000"/>
                <w:lang w:val="ru-RU"/>
              </w:rPr>
              <w:t xml:space="preserve"> (далее – заявление);</w:t>
            </w:r>
          </w:p>
          <w:p w14:paraId="273AA619"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в случае снижения объема потребления электроэнергии, обусловленного действием противоаварийной автоматики:</w:t>
            </w:r>
          </w:p>
          <w:p w14:paraId="1002D3F8"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копии акта расследования аварии (технологического нарушения), оформляемого в соответствии с Правилами расследования причин аварий в электроэнергетике, утвержденными постановлением Правительства РФ от 28.10.2009 № 846;</w:t>
            </w:r>
          </w:p>
          <w:p w14:paraId="578A7E20"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информации о времени начала ограничения и времени восстановления электроснабжения (подачи напряжения) с приложением подтверждающих документов (при отсутствии указанной информации в акте расследования аварии (технологического нарушения));</w:t>
            </w:r>
          </w:p>
          <w:p w14:paraId="771571D4"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в случае снижения объема потребления электроэнергии, обусловленного вводом СО графиков аварийного ограничения режима потребления электрической энергии (мощности):</w:t>
            </w:r>
          </w:p>
          <w:p w14:paraId="0CBCDAEA"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копии письма сетевой организации о вводе ограничений с указанием временных периодов ввода ограничений (начала и окончания), подстанций и точек поставки, входящих в ГТП участника оптового рынка, по которым они вводились, либо информации о вводе соответствующих ограничений непосредственно персоналом СО;</w:t>
            </w:r>
          </w:p>
          <w:p w14:paraId="4426F117"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документов, подтверждающих факт получения после 13:00 суток </w:t>
            </w:r>
            <w:r w:rsidRPr="00510886">
              <w:rPr>
                <w:rFonts w:ascii="Garamond" w:hAnsi="Garamond"/>
                <w:i/>
                <w:color w:val="000000"/>
                <w:lang w:val="ru-RU"/>
              </w:rPr>
              <w:t>Х</w:t>
            </w:r>
            <w:r w:rsidRPr="00510886">
              <w:rPr>
                <w:rFonts w:ascii="Garamond" w:hAnsi="Garamond"/>
                <w:color w:val="000000"/>
                <w:lang w:val="ru-RU"/>
              </w:rPr>
              <w:t>-1 (для второй неценовой зоны – после 09:00 хабаровского времени суток </w:t>
            </w:r>
            <w:r w:rsidRPr="00510886">
              <w:rPr>
                <w:rFonts w:ascii="Garamond" w:hAnsi="Garamond"/>
                <w:i/>
                <w:color w:val="000000"/>
                <w:lang w:val="ru-RU"/>
              </w:rPr>
              <w:t>Х</w:t>
            </w:r>
            <w:r w:rsidRPr="00510886">
              <w:rPr>
                <w:rFonts w:ascii="Garamond" w:hAnsi="Garamond"/>
                <w:color w:val="000000"/>
                <w:lang w:val="ru-RU"/>
              </w:rPr>
              <w:t>-1) от сетевой компании информации о вводе ограничений.</w:t>
            </w:r>
          </w:p>
          <w:p w14:paraId="24FBCE08" w14:textId="77777777" w:rsidR="008B1FD0" w:rsidRPr="00510886" w:rsidRDefault="008B1FD0" w:rsidP="00252AF9">
            <w:pPr>
              <w:spacing w:before="120" w:after="120" w:line="240" w:lineRule="auto"/>
              <w:jc w:val="both"/>
              <w:rPr>
                <w:rFonts w:ascii="Garamond" w:hAnsi="Garamond"/>
                <w:lang w:val="ru-RU"/>
              </w:rPr>
            </w:pPr>
            <w:r w:rsidRPr="00510886">
              <w:rPr>
                <w:rFonts w:ascii="Garamond" w:hAnsi="Garamond"/>
                <w:lang w:val="ru-RU"/>
              </w:rPr>
              <w:t>…</w:t>
            </w:r>
          </w:p>
          <w:p w14:paraId="6B1BD81A"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Признак отнесения отклонений на внешнюю инициативу присваивается СО при представлении участником оптового рынка полного комплекта документов, предусмотренного настоящим пунктом:</w:t>
            </w:r>
          </w:p>
          <w:p w14:paraId="263E5D6D"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часах, указанных в заявлении и входящих в период, в который СО вводились графики аварийного ограничения режима потребления электрической энергии (мощности), – в случаях снижения объема потребления электроэнергии, обусловленного вводом СО графиков аварийного ограничения режима потребления электрической энергии (мощности);</w:t>
            </w:r>
          </w:p>
          <w:p w14:paraId="4192DB5D"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часах, указанных в заявлении и входящих в период от момента срабатывания противоаварийной автоматики до момента последующего восстановления электроснабжения (подачи напряжения), определяемый на основании представленных в составе заявления обосновывающих материалов, – в случае снижения объема потребления электроэнергии, обусловленного действием противоаварийной автоматики.</w:t>
            </w:r>
          </w:p>
          <w:p w14:paraId="39F6648A" w14:textId="77777777" w:rsidR="008B1FD0" w:rsidRPr="00510886" w:rsidRDefault="008B1FD0" w:rsidP="00252AF9">
            <w:pPr>
              <w:spacing w:before="120" w:after="120" w:line="240" w:lineRule="auto"/>
              <w:jc w:val="both"/>
              <w:rPr>
                <w:rFonts w:ascii="Garamond" w:hAnsi="Garamond"/>
                <w:lang w:val="ru-RU"/>
              </w:rPr>
            </w:pPr>
            <w:r w:rsidRPr="00510886">
              <w:rPr>
                <w:rFonts w:ascii="Garamond" w:hAnsi="Garamond"/>
                <w:lang w:val="ru-RU"/>
              </w:rPr>
              <w:t xml:space="preserve">… </w:t>
            </w:r>
          </w:p>
        </w:tc>
        <w:tc>
          <w:tcPr>
            <w:tcW w:w="6905" w:type="dxa"/>
            <w:tcMar>
              <w:top w:w="30" w:type="dxa"/>
              <w:left w:w="45" w:type="dxa"/>
              <w:bottom w:w="30" w:type="dxa"/>
              <w:right w:w="45" w:type="dxa"/>
            </w:tcMar>
          </w:tcPr>
          <w:p w14:paraId="3C7BCF3C"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Составляющая величина отклонения по внешней инициативе ИВА (</w:t>
            </w:r>
            <m:oMath>
              <m:sSub>
                <m:sSubPr>
                  <m:ctrlPr>
                    <w:rPr>
                      <w:rFonts w:ascii="Cambria Math" w:hAnsi="Cambria Math"/>
                      <w:lang w:val="ru-RU"/>
                    </w:rPr>
                  </m:ctrlPr>
                </m:sSubPr>
                <m:e>
                  <m:r>
                    <m:rPr>
                      <m:sty m:val="p"/>
                    </m:rPr>
                    <w:rPr>
                      <w:rFonts w:ascii="Cambria Math" w:hAnsi="Cambria Math"/>
                      <w:lang w:val="ru-RU"/>
                    </w:rPr>
                    <m:t>Δ</m:t>
                  </m:r>
                  <m:r>
                    <w:rPr>
                      <w:rFonts w:ascii="Cambria Math" w:hAnsi="Cambria Math"/>
                      <w:lang w:val="ru-RU"/>
                    </w:rPr>
                    <m:t>О</m:t>
                  </m:r>
                </m:e>
                <m:sub>
                  <m:r>
                    <w:rPr>
                      <w:rFonts w:ascii="Cambria Math" w:hAnsi="Cambria Math"/>
                      <w:lang w:val="ru-RU"/>
                    </w:rPr>
                    <m:t>ИВА</m:t>
                  </m:r>
                </m:sub>
              </m:sSub>
            </m:oMath>
            <w:r w:rsidRPr="00510886">
              <w:rPr>
                <w:rFonts w:ascii="Garamond" w:hAnsi="Garamond"/>
                <w:color w:val="000000"/>
                <w:lang w:val="ru-RU"/>
              </w:rPr>
              <w:t>) определяется в отношении ГТП потребления (за исключением ГТП потребления с регулируемой нагрузкой и ГТП потребления единого закупщика на территории новых субъектов Российской Федерации) ГТП экспорта, ГТП импорта, в следующих случаях:</w:t>
            </w:r>
          </w:p>
          <w:p w14:paraId="74CA071D" w14:textId="77777777" w:rsidR="008B1FD0" w:rsidRPr="00510886" w:rsidRDefault="008B1FD0" w:rsidP="00252AF9">
            <w:pPr>
              <w:numPr>
                <w:ilvl w:val="0"/>
                <w:numId w:val="9"/>
              </w:numPr>
              <w:spacing w:before="120" w:after="120" w:line="240" w:lineRule="auto"/>
              <w:jc w:val="both"/>
              <w:rPr>
                <w:rFonts w:ascii="Garamond" w:hAnsi="Garamond"/>
                <w:lang w:val="ru-RU"/>
              </w:rPr>
            </w:pPr>
            <w:r w:rsidRPr="00510886">
              <w:rPr>
                <w:rFonts w:ascii="Garamond" w:hAnsi="Garamond"/>
                <w:color w:val="000000"/>
                <w:lang w:val="ru-RU"/>
              </w:rPr>
              <w:t>при снижении объема потребления (экспорта, импорта) электроэнергии, обусловленного действием противоаварийной автоматики, а именно:</w:t>
            </w:r>
          </w:p>
          <w:p w14:paraId="057FC6F8"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автоматики предотвращения нарушения устойчивости;</w:t>
            </w:r>
          </w:p>
          <w:p w14:paraId="1200CD12"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автоматики ограничения повышения напряжения;</w:t>
            </w:r>
          </w:p>
          <w:p w14:paraId="43C7EF20"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автоматики ограничения снижения напряжения;</w:t>
            </w:r>
          </w:p>
          <w:p w14:paraId="682D7251"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автоматики ограничения перегрузки оборудования;</w:t>
            </w:r>
          </w:p>
          <w:p w14:paraId="32878982"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w:t>
            </w:r>
          </w:p>
          <w:p w14:paraId="14B31247"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 xml:space="preserve">Формирование признака отнесения отклонений на внешнюю инициативу выполняется СО при условии представления участником оптового рынка </w:t>
            </w:r>
            <w:proofErr w:type="gramStart"/>
            <w:r w:rsidRPr="00510886">
              <w:rPr>
                <w:rFonts w:ascii="Garamond" w:hAnsi="Garamond"/>
                <w:color w:val="000000"/>
                <w:lang w:val="ru-RU"/>
              </w:rPr>
              <w:t>в СО</w:t>
            </w:r>
            <w:proofErr w:type="gramEnd"/>
            <w:r w:rsidRPr="00510886">
              <w:rPr>
                <w:rFonts w:ascii="Garamond" w:hAnsi="Garamond"/>
                <w:color w:val="000000"/>
                <w:lang w:val="ru-RU"/>
              </w:rPr>
              <w:t xml:space="preserve"> не позднее 7 (седьмого) календарного дня месяца, следующего за отчетным, следующих документов:</w:t>
            </w:r>
          </w:p>
          <w:p w14:paraId="34D0DD4C"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а)</w:t>
            </w:r>
            <w:r w:rsidRPr="00510886">
              <w:rPr>
                <w:rFonts w:ascii="Garamond" w:hAnsi="Garamond"/>
                <w:color w:val="000000"/>
                <w:lang w:val="ru-RU"/>
              </w:rPr>
              <w:t xml:space="preserve"> заявления о необходимости отнесения возникших отклонений на внешнюю инициативу, оформленного в соответствии с </w:t>
            </w:r>
            <w:r w:rsidRPr="00510886">
              <w:rPr>
                <w:rFonts w:ascii="Garamond" w:hAnsi="Garamond"/>
                <w:i/>
                <w:color w:val="000000"/>
                <w:lang w:val="ru-RU"/>
              </w:rPr>
              <w:t>Порядком установления соответствия генерирующего оборудования участников оптового рынка техническим требованиям</w:t>
            </w:r>
            <w:r w:rsidRPr="00510886">
              <w:rPr>
                <w:rFonts w:ascii="Garamond" w:hAnsi="Garamond"/>
                <w:color w:val="000000"/>
                <w:lang w:val="ru-RU"/>
              </w:rPr>
              <w:t xml:space="preserve"> (далее – заявление);</w:t>
            </w:r>
          </w:p>
          <w:p w14:paraId="4BC68C98"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б)</w:t>
            </w:r>
            <w:r w:rsidRPr="00510886">
              <w:rPr>
                <w:rFonts w:ascii="Garamond" w:hAnsi="Garamond"/>
                <w:color w:val="000000"/>
                <w:lang w:val="ru-RU"/>
              </w:rPr>
              <w:t xml:space="preserve"> в случае снижения объема потребления электроэнергии, обусловленного действием противоаварийной автоматики:</w:t>
            </w:r>
          </w:p>
          <w:p w14:paraId="1B0C70D9"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копии акта расследования аварии (технологического нарушения), оформляемого в соответствии с Правилами расследования причин аварий в электроэнергетике, утвержденными постановлением Правительства РФ от 28.10.2009 № 846;</w:t>
            </w:r>
          </w:p>
          <w:p w14:paraId="4751EF33"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информации о времени начала ограничения и времени восстановления электроснабжения (подачи напряжения) с приложением подтверждающих документов (при отсутствии указанной информации в акте расследования аварии (технологического нарушения));</w:t>
            </w:r>
          </w:p>
          <w:p w14:paraId="2D526479"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в)</w:t>
            </w:r>
            <w:r w:rsidRPr="00510886">
              <w:rPr>
                <w:rFonts w:ascii="Garamond" w:hAnsi="Garamond"/>
                <w:color w:val="000000"/>
                <w:lang w:val="ru-RU"/>
              </w:rPr>
              <w:t xml:space="preserve"> в случае снижения объема потребления электроэнергии, обусловленного вводом СО графиков аварийного ограничения режима потребления электрической энергии (мощности):</w:t>
            </w:r>
          </w:p>
          <w:p w14:paraId="4CE553D7"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копии письма сетевой организации о вводе ограничений с указанием временных периодов ввода ограничений (начала и окончания), подстанций и точек поставки, входящих в ГТП участника оптового рынка, по которым они вводились, либо информации о вводе соответствующих ограничений непосредственно персоналом СО;</w:t>
            </w:r>
          </w:p>
          <w:p w14:paraId="14CE4FCD"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документов, подтверждающих факт получения после 13:00 суток </w:t>
            </w:r>
            <w:r w:rsidRPr="00510886">
              <w:rPr>
                <w:rFonts w:ascii="Garamond" w:hAnsi="Garamond"/>
                <w:i/>
                <w:color w:val="000000"/>
                <w:lang w:val="ru-RU"/>
              </w:rPr>
              <w:t>Х</w:t>
            </w:r>
            <w:r w:rsidRPr="00510886">
              <w:rPr>
                <w:rFonts w:ascii="Garamond" w:hAnsi="Garamond"/>
                <w:color w:val="000000"/>
                <w:lang w:val="ru-RU"/>
              </w:rPr>
              <w:t>-1 (для второй неценовой зоны – после 09:00 хабаровского времени суток </w:t>
            </w:r>
            <w:r w:rsidRPr="00510886">
              <w:rPr>
                <w:rFonts w:ascii="Garamond" w:hAnsi="Garamond"/>
                <w:i/>
                <w:color w:val="000000"/>
                <w:lang w:val="ru-RU"/>
              </w:rPr>
              <w:t>Х</w:t>
            </w:r>
            <w:r w:rsidRPr="00510886">
              <w:rPr>
                <w:rFonts w:ascii="Garamond" w:hAnsi="Garamond"/>
                <w:color w:val="000000"/>
                <w:lang w:val="ru-RU"/>
              </w:rPr>
              <w:t>-1) от сетевой компании информации о вводе ограничений.</w:t>
            </w:r>
          </w:p>
          <w:p w14:paraId="49D82624" w14:textId="77777777" w:rsidR="008B1FD0" w:rsidRPr="00510886" w:rsidRDefault="008B1FD0" w:rsidP="00252AF9">
            <w:pPr>
              <w:spacing w:before="120" w:after="120" w:line="240" w:lineRule="auto"/>
              <w:jc w:val="both"/>
              <w:rPr>
                <w:rFonts w:ascii="Garamond" w:hAnsi="Garamond"/>
                <w:lang w:val="ru-RU"/>
              </w:rPr>
            </w:pPr>
            <w:r w:rsidRPr="00510886">
              <w:rPr>
                <w:rFonts w:ascii="Garamond" w:hAnsi="Garamond"/>
                <w:lang w:val="ru-RU"/>
              </w:rPr>
              <w:t>…</w:t>
            </w:r>
          </w:p>
          <w:p w14:paraId="043C158A"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Признак отнесения отклонений на внешнюю инициативу присваивается СО при представлении участником оптового рынка полного комплекта документов, предусмотренного настоящим пунктом:</w:t>
            </w:r>
          </w:p>
          <w:p w14:paraId="1012F62C"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в часах, указанных в заявлении и входящих в период, в который СО вводились графики аварийного ограничения режима потребления электрической энергии (мощности), – в случаях снижения объема потребления электроэнергии, обусловленного вводом СО графиков аварийного ограничения режима потребления электрической энергии (мощности);</w:t>
            </w:r>
          </w:p>
          <w:p w14:paraId="427AC1D0"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в часах, указанных в заявлении и входящих в период от момента срабатывания противоаварийной автоматики до момента последующего восстановления электроснабжения (подачи напряжения), определяемый на основании представленных в составе заявления обосновывающих материалов, – в случае снижения объема потребления электроэнергии, обусловленного действием противоаварийной автоматики.</w:t>
            </w:r>
          </w:p>
          <w:p w14:paraId="7A6A1B81" w14:textId="77777777" w:rsidR="008B1FD0" w:rsidRPr="00510886" w:rsidRDefault="008B1FD0" w:rsidP="00252AF9">
            <w:pPr>
              <w:spacing w:before="120" w:after="120" w:line="240" w:lineRule="auto"/>
              <w:ind w:left="945" w:hanging="945"/>
              <w:jc w:val="both"/>
              <w:rPr>
                <w:rFonts w:ascii="Garamond" w:hAnsi="Garamond"/>
                <w:lang w:val="ru-RU"/>
              </w:rPr>
            </w:pPr>
            <w:r w:rsidRPr="00510886">
              <w:rPr>
                <w:rFonts w:ascii="Garamond" w:hAnsi="Garamond"/>
                <w:lang w:val="ru-RU"/>
              </w:rPr>
              <w:t>…</w:t>
            </w:r>
          </w:p>
        </w:tc>
      </w:tr>
      <w:tr w:rsidR="008B1FD0" w:rsidRPr="000068B5" w14:paraId="3B34CAE4" w14:textId="77777777" w:rsidTr="00027644">
        <w:trPr>
          <w:trHeight w:val="20"/>
        </w:trPr>
        <w:tc>
          <w:tcPr>
            <w:tcW w:w="851" w:type="dxa"/>
            <w:tcMar>
              <w:top w:w="15" w:type="dxa"/>
              <w:left w:w="15" w:type="dxa"/>
              <w:bottom w:w="15" w:type="dxa"/>
              <w:right w:w="15" w:type="dxa"/>
            </w:tcMar>
            <w:vAlign w:val="center"/>
          </w:tcPr>
          <w:p w14:paraId="5B1A8CF4" w14:textId="77777777" w:rsidR="008B1FD0" w:rsidRPr="00510886" w:rsidRDefault="008B1FD0" w:rsidP="00252AF9">
            <w:pPr>
              <w:spacing w:before="120" w:after="120" w:line="240" w:lineRule="auto"/>
              <w:ind w:left="50"/>
              <w:jc w:val="center"/>
              <w:rPr>
                <w:rFonts w:ascii="Garamond" w:hAnsi="Garamond"/>
                <w:b/>
                <w:lang w:val="ru-RU"/>
              </w:rPr>
            </w:pPr>
            <w:r w:rsidRPr="00510886">
              <w:rPr>
                <w:rFonts w:ascii="Garamond" w:hAnsi="Garamond"/>
                <w:b/>
                <w:lang w:val="ru-RU"/>
              </w:rPr>
              <w:t>2.2.5.3</w:t>
            </w:r>
          </w:p>
        </w:tc>
        <w:tc>
          <w:tcPr>
            <w:tcW w:w="6946" w:type="dxa"/>
            <w:tcMar>
              <w:top w:w="30" w:type="dxa"/>
              <w:left w:w="45" w:type="dxa"/>
              <w:bottom w:w="30" w:type="dxa"/>
              <w:right w:w="45" w:type="dxa"/>
            </w:tcMar>
          </w:tcPr>
          <w:p w14:paraId="249E4CB3"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w:t>
            </w:r>
          </w:p>
          <w:p w14:paraId="67F1439F"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 xml:space="preserve">В случае если в отношении </w:t>
            </w:r>
            <w:proofErr w:type="spellStart"/>
            <w:r w:rsidRPr="00510886">
              <w:rPr>
                <w:rFonts w:ascii="Garamond" w:hAnsi="Garamond"/>
                <w:color w:val="000000"/>
                <w:lang w:val="ru-RU"/>
              </w:rPr>
              <w:t>ГОУ</w:t>
            </w:r>
            <w:proofErr w:type="spellEnd"/>
            <w:r w:rsidRPr="00510886">
              <w:rPr>
                <w:rFonts w:ascii="Garamond" w:hAnsi="Garamond"/>
                <w:color w:val="000000"/>
                <w:lang w:val="ru-RU"/>
              </w:rPr>
              <w:t xml:space="preserve">, к которой принадлежит </w:t>
            </w:r>
            <w:proofErr w:type="spellStart"/>
            <w:r w:rsidRPr="00510886">
              <w:rPr>
                <w:rFonts w:ascii="Garamond" w:hAnsi="Garamond"/>
                <w:color w:val="000000"/>
                <w:lang w:val="ru-RU"/>
              </w:rPr>
              <w:t>ГАЭС</w:t>
            </w:r>
            <w:proofErr w:type="spellEnd"/>
            <w:r w:rsidRPr="00510886">
              <w:rPr>
                <w:rFonts w:ascii="Garamond" w:hAnsi="Garamond"/>
                <w:color w:val="000000"/>
                <w:lang w:val="ru-RU"/>
              </w:rPr>
              <w:t>, участника оптового рынка </w:t>
            </w:r>
            <w:r w:rsidRPr="00510886">
              <w:rPr>
                <w:rFonts w:ascii="Garamond" w:hAnsi="Garamond"/>
                <w:i/>
                <w:color w:val="000000"/>
                <w:lang w:val="ru-RU"/>
              </w:rPr>
              <w:t>i</w:t>
            </w:r>
            <w:r w:rsidRPr="00510886">
              <w:rPr>
                <w:rFonts w:ascii="Garamond" w:hAnsi="Garamond"/>
                <w:color w:val="000000"/>
                <w:lang w:val="ru-RU"/>
              </w:rPr>
              <w:t>, СО не был присвоен признак отнесения отклонений на внешнюю инициативу, величина отклонения по внешней инициативе ИВА (</w:t>
            </w:r>
            <m:oMath>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i,h</m:t>
                  </m:r>
                </m:sub>
                <m:sup>
                  <m:r>
                    <w:rPr>
                      <w:rFonts w:ascii="Cambria Math" w:hAnsi="Cambria Math"/>
                      <w:lang w:val="ru-RU"/>
                    </w:rPr>
                    <m:t>ИВА</m:t>
                  </m:r>
                </m:sup>
              </m:sSubSup>
            </m:oMath>
            <w:r w:rsidRPr="00510886">
              <w:rPr>
                <w:rFonts w:ascii="Garamond" w:hAnsi="Garamond"/>
                <w:color w:val="000000"/>
                <w:lang w:val="ru-RU"/>
              </w:rPr>
              <w:t>) в соответствующие часы определяется СО в отношении ГОУ ГАЭС; при этом СО осуществляет распределение  </w:t>
            </w:r>
            <m:oMath>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i,h</m:t>
                  </m:r>
                </m:sub>
                <m:sup>
                  <m:r>
                    <w:rPr>
                      <w:rFonts w:ascii="Cambria Math" w:hAnsi="Cambria Math"/>
                      <w:lang w:val="ru-RU"/>
                    </w:rPr>
                    <m:t>ИВА</m:t>
                  </m:r>
                </m:sup>
              </m:sSubSup>
            </m:oMath>
            <w:r w:rsidRPr="00510886">
              <w:rPr>
                <w:rFonts w:ascii="Garamond" w:hAnsi="Garamond"/>
                <w:color w:val="000000"/>
                <w:lang w:val="ru-RU"/>
              </w:rPr>
              <w:t xml:space="preserve"> на ГТП генерации ГАЭС </w:t>
            </w:r>
            <w:r w:rsidRPr="00510886">
              <w:rPr>
                <w:rFonts w:ascii="Garamond" w:hAnsi="Garamond"/>
                <w:i/>
                <w:color w:val="000000"/>
                <w:lang w:val="ru-RU"/>
              </w:rPr>
              <w:t>q</w:t>
            </w:r>
            <w:r w:rsidRPr="00510886">
              <w:rPr>
                <w:rFonts w:ascii="Garamond" w:hAnsi="Garamond"/>
                <w:color w:val="000000"/>
                <w:lang w:val="ru-RU"/>
              </w:rPr>
              <w:t xml:space="preserve"> и </w:t>
            </w:r>
            <w:proofErr w:type="spellStart"/>
            <w:r w:rsidRPr="00510886">
              <w:rPr>
                <w:rFonts w:ascii="Garamond" w:hAnsi="Garamond"/>
                <w:color w:val="000000"/>
                <w:lang w:val="ru-RU"/>
              </w:rPr>
              <w:t>ГТП</w:t>
            </w:r>
            <w:proofErr w:type="spellEnd"/>
            <w:r w:rsidRPr="00510886">
              <w:rPr>
                <w:rFonts w:ascii="Garamond" w:hAnsi="Garamond"/>
                <w:color w:val="000000"/>
                <w:lang w:val="ru-RU"/>
              </w:rPr>
              <w:t xml:space="preserve"> потребления </w:t>
            </w:r>
            <w:proofErr w:type="spellStart"/>
            <w:r w:rsidRPr="00510886">
              <w:rPr>
                <w:rFonts w:ascii="Garamond" w:hAnsi="Garamond"/>
                <w:color w:val="000000"/>
                <w:lang w:val="ru-RU"/>
              </w:rPr>
              <w:t>ГАЭС</w:t>
            </w:r>
            <w:proofErr w:type="spellEnd"/>
            <w:r w:rsidRPr="00510886">
              <w:rPr>
                <w:rFonts w:ascii="Garamond" w:hAnsi="Garamond"/>
                <w:color w:val="000000"/>
                <w:lang w:val="ru-RU"/>
              </w:rPr>
              <w:t> </w:t>
            </w:r>
            <w:r w:rsidRPr="00510886">
              <w:rPr>
                <w:rFonts w:ascii="Garamond" w:hAnsi="Garamond"/>
                <w:i/>
                <w:color w:val="000000"/>
                <w:lang w:val="ru-RU"/>
              </w:rPr>
              <w:t>p</w:t>
            </w:r>
            <w:r w:rsidRPr="00510886">
              <w:rPr>
                <w:rFonts w:ascii="Garamond" w:hAnsi="Garamond"/>
                <w:color w:val="000000"/>
                <w:lang w:val="ru-RU"/>
              </w:rPr>
              <w:t xml:space="preserve"> (не являющуюся </w:t>
            </w:r>
            <w:proofErr w:type="spellStart"/>
            <w:r w:rsidRPr="00510886">
              <w:rPr>
                <w:rFonts w:ascii="Garamond" w:hAnsi="Garamond"/>
                <w:color w:val="000000"/>
                <w:lang w:val="ru-RU"/>
              </w:rPr>
              <w:t>ГТП</w:t>
            </w:r>
            <w:proofErr w:type="spellEnd"/>
            <w:r w:rsidRPr="00510886">
              <w:rPr>
                <w:rFonts w:ascii="Garamond" w:hAnsi="Garamond"/>
                <w:color w:val="000000"/>
                <w:lang w:val="ru-RU"/>
              </w:rPr>
              <w:t xml:space="preserve"> потребления поставщика), отнесенные к указанному </w:t>
            </w:r>
            <w:proofErr w:type="spellStart"/>
            <w:r w:rsidRPr="00510886">
              <w:rPr>
                <w:rFonts w:ascii="Garamond" w:hAnsi="Garamond"/>
                <w:color w:val="000000"/>
                <w:lang w:val="ru-RU"/>
              </w:rPr>
              <w:t>ГОУ</w:t>
            </w:r>
            <w:proofErr w:type="spellEnd"/>
            <w:r w:rsidRPr="00510886">
              <w:rPr>
                <w:rFonts w:ascii="Garamond" w:hAnsi="Garamond"/>
                <w:color w:val="000000"/>
                <w:lang w:val="ru-RU"/>
              </w:rPr>
              <w:t>, следующим образом:</w:t>
            </w:r>
          </w:p>
          <w:p w14:paraId="2DBC0760"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если </w:t>
            </w:r>
            <m:oMath>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i,h</m:t>
                  </m:r>
                </m:sub>
                <m:sup>
                  <m:r>
                    <w:rPr>
                      <w:rFonts w:ascii="Cambria Math" w:hAnsi="Cambria Math"/>
                      <w:lang w:val="ru-RU"/>
                    </w:rPr>
                    <m:t>ИВА</m:t>
                  </m:r>
                </m:sup>
              </m:sSubSup>
              <m:r>
                <w:rPr>
                  <w:rFonts w:ascii="Cambria Math" w:hAnsi="Cambria Math"/>
                  <w:lang w:val="ru-RU"/>
                </w:rPr>
                <m:t>≥0</m:t>
              </m:r>
            </m:oMath>
            <w:r w:rsidRPr="00510886">
              <w:rPr>
                <w:rFonts w:ascii="Garamond" w:hAnsi="Garamond"/>
                <w:color w:val="000000"/>
                <w:lang w:val="ru-RU"/>
              </w:rPr>
              <w:t>, то </w:t>
            </w:r>
            <m:oMath>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i,p,h</m:t>
                  </m:r>
                </m:sub>
                <m:sup>
                  <m:r>
                    <w:rPr>
                      <w:rFonts w:ascii="Cambria Math" w:hAnsi="Cambria Math"/>
                      <w:lang w:val="ru-RU"/>
                    </w:rPr>
                    <m:t>ИВА</m:t>
                  </m:r>
                </m:sup>
              </m:sSubSup>
              <m:r>
                <w:rPr>
                  <w:rFonts w:ascii="Cambria Math" w:hAnsi="Cambria Math"/>
                  <w:lang w:val="ru-RU"/>
                </w:rPr>
                <m:t>=-min[</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i,h</m:t>
                  </m:r>
                </m:sub>
                <m:sup>
                  <m:r>
                    <w:rPr>
                      <w:rFonts w:ascii="Cambria Math" w:hAnsi="Cambria Math"/>
                      <w:lang w:val="ru-RU"/>
                    </w:rPr>
                    <m:t>ИВА</m:t>
                  </m:r>
                </m:sup>
              </m:sSubSup>
              <m:r>
                <w:rPr>
                  <w:rFonts w:ascii="Cambria Math" w:hAnsi="Cambria Math"/>
                  <w:lang w:val="ru-RU"/>
                </w:rPr>
                <m:t>;max(0;</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ПБР</m:t>
                  </m:r>
                </m:sup>
              </m:sSubSup>
              <m:r>
                <m:rPr>
                  <m:lit/>
                </m:rPr>
                <w:rPr>
                  <w:rFonts w:ascii="Cambria Math" w:hAnsi="Cambria Math"/>
                  <w:lang w:val="ru-RU"/>
                </w:rPr>
                <m:t>+</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i,p,h</m:t>
                  </m:r>
                </m:sub>
                <m:sup>
                  <m:r>
                    <w:rPr>
                      <w:rFonts w:ascii="Cambria Math" w:hAnsi="Cambria Math"/>
                      <w:lang w:val="ru-RU"/>
                    </w:rPr>
                    <m:t>ИВ0-1</m:t>
                  </m:r>
                </m:sup>
              </m:sSubSup>
              <m:r>
                <m:rPr>
                  <m:lit/>
                </m:rPr>
                <w:rPr>
                  <w:rFonts w:ascii="Cambria Math" w:hAnsi="Cambria Math"/>
                  <w:lang w:val="ru-RU"/>
                </w:rPr>
                <m:t>+</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i,p,h</m:t>
                  </m:r>
                </m:sub>
                <m:sup>
                  <m:r>
                    <w:rPr>
                      <w:rFonts w:ascii="Cambria Math" w:hAnsi="Cambria Math"/>
                      <w:lang w:val="ru-RU"/>
                    </w:rPr>
                    <m:t>ИВ0</m:t>
                  </m:r>
                </m:sup>
              </m:sSubSup>
              <m:r>
                <w:rPr>
                  <w:rFonts w:ascii="Cambria Math" w:hAnsi="Cambria Math"/>
                  <w:lang w:val="ru-RU"/>
                </w:rPr>
                <m:t>)]</m:t>
              </m:r>
            </m:oMath>
            <w:r w:rsidRPr="00510886">
              <w:rPr>
                <w:rFonts w:ascii="Garamond" w:hAnsi="Garamond"/>
                <w:color w:val="000000"/>
                <w:lang w:val="ru-RU"/>
              </w:rPr>
              <w:t> </w:t>
            </w:r>
          </w:p>
          <w:p w14:paraId="2173B4D6" w14:textId="77777777" w:rsidR="008B1FD0" w:rsidRPr="00510886" w:rsidRDefault="008B1FD0" w:rsidP="00252AF9">
            <w:pPr>
              <w:spacing w:before="120" w:after="120" w:line="240" w:lineRule="auto"/>
              <w:ind w:left="960" w:hanging="431"/>
              <w:jc w:val="both"/>
              <w:rPr>
                <w:rFonts w:ascii="Garamond" w:hAnsi="Garamond"/>
                <w:lang w:val="ru-RU"/>
              </w:rPr>
            </w:pPr>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i,q,h</m:t>
                  </m:r>
                </m:sub>
                <m:sup>
                  <m:r>
                    <w:rPr>
                      <w:rFonts w:ascii="Cambria Math" w:hAnsi="Cambria Math"/>
                      <w:lang w:val="ru-RU"/>
                    </w:rPr>
                    <m:t>ИВА</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i,h</m:t>
                  </m:r>
                </m:sub>
                <m:sup>
                  <m:r>
                    <w:rPr>
                      <w:rFonts w:ascii="Cambria Math" w:hAnsi="Cambria Math"/>
                      <w:lang w:val="ru-RU"/>
                    </w:rPr>
                    <m:t>ИВА</m:t>
                  </m:r>
                </m:sup>
              </m:sSubSup>
              <m:r>
                <m:rPr>
                  <m:lit/>
                </m:rPr>
                <w:rPr>
                  <w:rFonts w:ascii="Cambria Math" w:hAnsi="Cambria Math"/>
                  <w:lang w:val="ru-RU"/>
                </w:rPr>
                <m:t>+</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i,p,h</m:t>
                  </m:r>
                </m:sub>
                <m:sup>
                  <m:r>
                    <w:rPr>
                      <w:rFonts w:ascii="Cambria Math" w:hAnsi="Cambria Math"/>
                      <w:lang w:val="ru-RU"/>
                    </w:rPr>
                    <m:t>ИВА</m:t>
                  </m:r>
                </m:sup>
              </m:sSubSup>
            </m:oMath>
            <w:r w:rsidRPr="00510886">
              <w:rPr>
                <w:rFonts w:ascii="Garamond" w:hAnsi="Garamond"/>
                <w:color w:val="000000"/>
                <w:lang w:val="ru-RU"/>
              </w:rPr>
              <w:t>;</w:t>
            </w:r>
          </w:p>
          <w:p w14:paraId="6EED29BD"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иначе:  </w:t>
            </w:r>
            <m:oMath>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i,q,h</m:t>
                  </m:r>
                </m:sub>
                <m:sup>
                  <m:r>
                    <w:rPr>
                      <w:rFonts w:ascii="Cambria Math" w:hAnsi="Cambria Math"/>
                      <w:lang w:val="ru-RU"/>
                    </w:rPr>
                    <m:t>ИВА</m:t>
                  </m:r>
                </m:sup>
              </m:sSubSup>
              <m:r>
                <w:rPr>
                  <w:rFonts w:ascii="Cambria Math" w:hAnsi="Cambria Math"/>
                  <w:lang w:val="ru-RU"/>
                </w:rPr>
                <m:t>=max</m:t>
              </m:r>
              <m:d>
                <m:dPr>
                  <m:begChr m:val="["/>
                  <m:endChr m:val="]"/>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i,h</m:t>
                      </m:r>
                    </m:sub>
                    <m:sup>
                      <m:r>
                        <w:rPr>
                          <w:rFonts w:ascii="Cambria Math" w:hAnsi="Cambria Math"/>
                          <w:lang w:val="ru-RU"/>
                        </w:rPr>
                        <m:t>ИВА</m:t>
                      </m:r>
                    </m:sup>
                  </m:sSubSup>
                  <m:r>
                    <w:rPr>
                      <w:rFonts w:ascii="Cambria Math" w:hAnsi="Cambria Math"/>
                      <w:lang w:val="ru-RU"/>
                    </w:rPr>
                    <m:t>;-</m:t>
                  </m:r>
                  <m:d>
                    <m:dPr>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i,q,h</m:t>
                          </m:r>
                        </m:sub>
                        <m:sup>
                          <m:r>
                            <w:rPr>
                              <w:rFonts w:ascii="Cambria Math" w:hAnsi="Cambria Math"/>
                              <w:lang w:val="ru-RU"/>
                            </w:rPr>
                            <m:t>ПБР</m:t>
                          </m:r>
                        </m:sup>
                      </m:sSubSup>
                      <m:r>
                        <m:rPr>
                          <m:lit/>
                        </m:rPr>
                        <w:rPr>
                          <w:rFonts w:ascii="Cambria Math" w:hAnsi="Cambria Math"/>
                          <w:lang w:val="ru-RU"/>
                        </w:rPr>
                        <m:t>+</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i,q,h</m:t>
                          </m:r>
                        </m:sub>
                        <m:sup>
                          <m:r>
                            <w:rPr>
                              <w:rFonts w:ascii="Cambria Math" w:hAnsi="Cambria Math"/>
                              <w:lang w:val="ru-RU"/>
                            </w:rPr>
                            <m:t>ИВ0-1</m:t>
                          </m:r>
                        </m:sup>
                      </m:sSubSup>
                      <m:r>
                        <m:rPr>
                          <m:lit/>
                        </m:rPr>
                        <w:rPr>
                          <w:rFonts w:ascii="Cambria Math" w:hAnsi="Cambria Math"/>
                          <w:lang w:val="ru-RU"/>
                        </w:rPr>
                        <m:t>+</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i,q,h</m:t>
                          </m:r>
                        </m:sub>
                        <m:sup>
                          <m:r>
                            <w:rPr>
                              <w:rFonts w:ascii="Cambria Math" w:hAnsi="Cambria Math"/>
                              <w:lang w:val="ru-RU"/>
                            </w:rPr>
                            <m:t>ИВ0</m:t>
                          </m:r>
                        </m:sup>
                      </m:sSubSup>
                    </m:e>
                  </m:d>
                </m:e>
              </m:d>
            </m:oMath>
          </w:p>
          <w:p w14:paraId="1B673A1D" w14:textId="77777777" w:rsidR="008B1FD0" w:rsidRPr="00510886" w:rsidRDefault="008B1FD0" w:rsidP="00252AF9">
            <w:pPr>
              <w:spacing w:before="120" w:after="120" w:line="240" w:lineRule="auto"/>
              <w:ind w:left="960" w:hanging="431"/>
              <w:jc w:val="both"/>
              <w:rPr>
                <w:rFonts w:ascii="Garamond" w:hAnsi="Garamond"/>
                <w:lang w:val="ru-RU"/>
              </w:rPr>
            </w:pPr>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i,p,h</m:t>
                  </m:r>
                </m:sub>
                <m:sup>
                  <m:r>
                    <w:rPr>
                      <w:rFonts w:ascii="Cambria Math" w:hAnsi="Cambria Math"/>
                      <w:lang w:val="ru-RU"/>
                    </w:rPr>
                    <m:t>ИВА</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i,q,h</m:t>
                  </m:r>
                </m:sub>
                <m:sup>
                  <m:r>
                    <w:rPr>
                      <w:rFonts w:ascii="Cambria Math" w:hAnsi="Cambria Math"/>
                      <w:lang w:val="ru-RU"/>
                    </w:rPr>
                    <m:t>ИВА</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i,h</m:t>
                  </m:r>
                </m:sub>
                <m:sup>
                  <m:r>
                    <w:rPr>
                      <w:rFonts w:ascii="Cambria Math" w:hAnsi="Cambria Math"/>
                      <w:lang w:val="ru-RU"/>
                    </w:rPr>
                    <m:t>ИВА</m:t>
                  </m:r>
                </m:sup>
              </m:sSubSup>
            </m:oMath>
            <w:r w:rsidRPr="00510886">
              <w:rPr>
                <w:rFonts w:ascii="Garamond" w:hAnsi="Garamond"/>
                <w:color w:val="000000"/>
                <w:lang w:val="ru-RU"/>
              </w:rPr>
              <w:t>;</w:t>
            </w:r>
          </w:p>
          <w:p w14:paraId="622D2726"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w:t>
            </w:r>
          </w:p>
        </w:tc>
        <w:tc>
          <w:tcPr>
            <w:tcW w:w="6905" w:type="dxa"/>
            <w:tcMar>
              <w:top w:w="30" w:type="dxa"/>
              <w:left w:w="45" w:type="dxa"/>
              <w:bottom w:w="30" w:type="dxa"/>
              <w:right w:w="45" w:type="dxa"/>
            </w:tcMar>
          </w:tcPr>
          <w:p w14:paraId="7943DAFB" w14:textId="77777777" w:rsidR="008B1FD0" w:rsidRPr="00510886" w:rsidRDefault="008B1FD0" w:rsidP="00252AF9">
            <w:pPr>
              <w:spacing w:before="120" w:after="120" w:line="240" w:lineRule="auto"/>
              <w:ind w:left="945" w:hanging="945"/>
              <w:jc w:val="both"/>
              <w:rPr>
                <w:rFonts w:ascii="Garamond" w:hAnsi="Garamond"/>
                <w:lang w:val="ru-RU"/>
              </w:rPr>
            </w:pPr>
            <w:r w:rsidRPr="00510886">
              <w:rPr>
                <w:rFonts w:ascii="Garamond" w:hAnsi="Garamond"/>
                <w:lang w:val="ru-RU"/>
              </w:rPr>
              <w:t>Заменить маркер списка на тире.</w:t>
            </w:r>
          </w:p>
        </w:tc>
      </w:tr>
      <w:tr w:rsidR="008B1FD0" w:rsidRPr="00510886" w14:paraId="0AD1F5CF" w14:textId="77777777" w:rsidTr="00027644">
        <w:trPr>
          <w:trHeight w:val="20"/>
        </w:trPr>
        <w:tc>
          <w:tcPr>
            <w:tcW w:w="851" w:type="dxa"/>
            <w:tcMar>
              <w:top w:w="15" w:type="dxa"/>
              <w:left w:w="15" w:type="dxa"/>
              <w:bottom w:w="15" w:type="dxa"/>
              <w:right w:w="15" w:type="dxa"/>
            </w:tcMar>
            <w:vAlign w:val="center"/>
          </w:tcPr>
          <w:p w14:paraId="73586278" w14:textId="77777777" w:rsidR="008B1FD0" w:rsidRPr="00510886" w:rsidRDefault="008B1FD0" w:rsidP="00252AF9">
            <w:pPr>
              <w:spacing w:before="120" w:after="120" w:line="240" w:lineRule="auto"/>
              <w:ind w:left="50"/>
              <w:jc w:val="center"/>
              <w:rPr>
                <w:rFonts w:ascii="Garamond" w:hAnsi="Garamond"/>
                <w:b/>
                <w:lang w:val="ru-RU"/>
              </w:rPr>
            </w:pPr>
            <w:r w:rsidRPr="00510886">
              <w:rPr>
                <w:rFonts w:ascii="Garamond" w:hAnsi="Garamond"/>
                <w:b/>
                <w:lang w:val="ru-RU"/>
              </w:rPr>
              <w:t>2.2.6</w:t>
            </w:r>
          </w:p>
        </w:tc>
        <w:tc>
          <w:tcPr>
            <w:tcW w:w="6946" w:type="dxa"/>
            <w:tcMar>
              <w:top w:w="30" w:type="dxa"/>
              <w:left w:w="45" w:type="dxa"/>
              <w:bottom w:w="30" w:type="dxa"/>
              <w:right w:w="45" w:type="dxa"/>
            </w:tcMar>
          </w:tcPr>
          <w:p w14:paraId="20C6870A"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w:t>
            </w:r>
          </w:p>
          <w:p w14:paraId="7B373E68"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 xml:space="preserve">Для расположенных на территории ценовой зоны ГТП генерации ГЭС или </w:t>
            </w:r>
            <w:proofErr w:type="spellStart"/>
            <w:r w:rsidRPr="00510886">
              <w:rPr>
                <w:rFonts w:ascii="Garamond" w:hAnsi="Garamond"/>
                <w:color w:val="000000"/>
                <w:lang w:val="ru-RU"/>
              </w:rPr>
              <w:t>ГАЭС</w:t>
            </w:r>
            <w:proofErr w:type="spellEnd"/>
            <w:r w:rsidRPr="00510886">
              <w:rPr>
                <w:rFonts w:ascii="Garamond" w:hAnsi="Garamond"/>
                <w:color w:val="000000"/>
                <w:lang w:val="ru-RU"/>
              </w:rPr>
              <w:t xml:space="preserve"> (исключая </w:t>
            </w:r>
            <w:proofErr w:type="spellStart"/>
            <w:r w:rsidRPr="00510886">
              <w:rPr>
                <w:rFonts w:ascii="Garamond" w:hAnsi="Garamond"/>
                <w:color w:val="000000"/>
                <w:lang w:val="ru-RU"/>
              </w:rPr>
              <w:t>ГТП</w:t>
            </w:r>
            <w:proofErr w:type="spellEnd"/>
            <w:r w:rsidRPr="00510886">
              <w:rPr>
                <w:rFonts w:ascii="Garamond" w:hAnsi="Garamond"/>
                <w:color w:val="000000"/>
                <w:lang w:val="ru-RU"/>
              </w:rPr>
              <w:t xml:space="preserve"> генерации ГЭС, для которых в соответствии с п. 2.6 настоящего Регламента от СО получен признак отнесения гидроэлектростанции к малой </w:t>
            </w:r>
            <w:proofErr w:type="spellStart"/>
            <w:r w:rsidRPr="00510886">
              <w:rPr>
                <w:rFonts w:ascii="Garamond" w:hAnsi="Garamond"/>
                <w:color w:val="000000"/>
                <w:lang w:val="ru-RU"/>
              </w:rPr>
              <w:t>водоточной</w:t>
            </w:r>
            <w:proofErr w:type="spellEnd"/>
            <w:r w:rsidRPr="00510886">
              <w:rPr>
                <w:rFonts w:ascii="Garamond" w:hAnsi="Garamond"/>
                <w:color w:val="000000"/>
                <w:lang w:val="ru-RU"/>
              </w:rPr>
              <w:t xml:space="preserve"> ГЭС), для которых, в соответствии с п. 2.6 настоящего Регламента, был передан признак учета при формировании плановых диспетчерских графиков заявленных режимов работы по причине наличия ограничений на минимальное или максимальное производство электрической энергии ГЭС или </w:t>
            </w:r>
            <w:proofErr w:type="spellStart"/>
            <w:r w:rsidRPr="00510886">
              <w:rPr>
                <w:rFonts w:ascii="Garamond" w:hAnsi="Garamond"/>
                <w:color w:val="000000"/>
                <w:lang w:val="ru-RU"/>
              </w:rPr>
              <w:t>ГАЭС</w:t>
            </w:r>
            <w:proofErr w:type="spellEnd"/>
            <w:r w:rsidRPr="00510886">
              <w:rPr>
                <w:rFonts w:ascii="Garamond" w:hAnsi="Garamond"/>
                <w:color w:val="000000"/>
                <w:lang w:val="ru-RU"/>
              </w:rPr>
              <w:t xml:space="preserve">, рассчитывается объем отклонений по собственной инициативе, связанных с наличием ограничений на выработку ГЭС или </w:t>
            </w:r>
            <w:proofErr w:type="spellStart"/>
            <w:r w:rsidRPr="00510886">
              <w:rPr>
                <w:rFonts w:ascii="Garamond" w:hAnsi="Garamond"/>
                <w:color w:val="000000"/>
                <w:lang w:val="ru-RU"/>
              </w:rPr>
              <w:t>ГАЭС</w:t>
            </w:r>
            <w:proofErr w:type="spellEnd"/>
            <w:r w:rsidRPr="00510886">
              <w:rPr>
                <w:rFonts w:ascii="Garamond" w:hAnsi="Garamond"/>
                <w:color w:val="000000"/>
                <w:lang w:val="ru-RU"/>
              </w:rPr>
              <w:t>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вод</m:t>
                  </m:r>
                  <m:r>
                    <m:rPr>
                      <m:lit/>
                    </m:rPr>
                    <w:rPr>
                      <w:rFonts w:ascii="Cambria Math" w:hAnsi="Cambria Math"/>
                      <w:lang w:val="ru-RU"/>
                    </w:rPr>
                    <m:t>_</m:t>
                  </m:r>
                  <m:r>
                    <w:rPr>
                      <w:rFonts w:ascii="Cambria Math" w:hAnsi="Cambria Math"/>
                      <w:lang w:val="ru-RU"/>
                    </w:rPr>
                    <m:t>режим</m:t>
                  </m:r>
                </m:sup>
              </m:sSubSup>
            </m:oMath>
            <w:r w:rsidRPr="00510886">
              <w:rPr>
                <w:rFonts w:ascii="Garamond" w:hAnsi="Garamond"/>
                <w:color w:val="000000"/>
                <w:lang w:val="ru-RU"/>
              </w:rPr>
              <w:t>: </w:t>
            </w:r>
          </w:p>
          <w:p w14:paraId="11620954"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если </w:t>
            </w:r>
            <m:oMath>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O</m:t>
                  </m:r>
                </m:e>
                <m:sub>
                  <m:r>
                    <w:rPr>
                      <w:rFonts w:ascii="Cambria Math" w:hAnsi="Cambria Math"/>
                      <w:lang w:val="ru-RU"/>
                    </w:rPr>
                    <m:t>ИС</m:t>
                  </m:r>
                </m:sub>
              </m:sSub>
              <m:r>
                <w:rPr>
                  <w:rFonts w:ascii="Cambria Math" w:hAnsi="Cambria Math"/>
                  <w:lang w:val="ru-RU"/>
                </w:rPr>
                <m:t>&gt;0</m:t>
              </m:r>
            </m:oMath>
            <w:r w:rsidRPr="00510886">
              <w:rPr>
                <w:rFonts w:ascii="Garamond" w:hAnsi="Garamond"/>
                <w:color w:val="000000"/>
                <w:lang w:val="ru-RU"/>
              </w:rPr>
              <w:t xml:space="preserve"> и </w:t>
            </w:r>
            <m:oMath>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i,p,h</m:t>
                  </m:r>
                </m:sub>
                <m:sup>
                  <m:r>
                    <w:rPr>
                      <w:rFonts w:ascii="Cambria Math" w:hAnsi="Cambria Math"/>
                      <w:lang w:val="ru-RU"/>
                    </w:rPr>
                    <m:t>ПБР</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m:t>
                  </m:r>
                </m:e>
                <m:sub>
                  <m:r>
                    <m:rPr>
                      <m:nor/>
                    </m:rPr>
                    <w:rPr>
                      <w:rFonts w:ascii="Garamond" w:hAnsi="Garamond"/>
                      <w:lang w:val="ru-RU"/>
                    </w:rPr>
                    <m:t>i,h</m:t>
                  </m:r>
                </m:sub>
                <m:sup>
                  <m:r>
                    <w:rPr>
                      <w:rFonts w:ascii="Cambria Math" w:hAnsi="Cambria Math"/>
                      <w:lang w:val="ru-RU"/>
                    </w:rPr>
                    <m:t>тчк полн</m:t>
                  </m:r>
                </m:sup>
              </m:sSubSup>
              <m:r>
                <w:rPr>
                  <w:rFonts w:ascii="Cambria Math" w:hAnsi="Cambria Math"/>
                  <w:lang w:val="ru-RU"/>
                </w:rPr>
                <m:t>&gt;0</m:t>
              </m:r>
            </m:oMath>
            <w:r w:rsidRPr="00510886">
              <w:rPr>
                <w:rFonts w:ascii="Garamond" w:hAnsi="Garamond"/>
                <w:color w:val="000000"/>
                <w:lang w:val="ru-RU"/>
              </w:rPr>
              <w:t>, то</w:t>
            </w:r>
          </w:p>
          <w:p w14:paraId="790CA491" w14:textId="77777777" w:rsidR="008B1FD0" w:rsidRPr="000068B5" w:rsidRDefault="008B1FD0" w:rsidP="00252AF9">
            <w:pPr>
              <w:spacing w:before="120" w:after="120" w:line="240" w:lineRule="auto"/>
              <w:ind w:left="960" w:firstLine="500"/>
              <w:jc w:val="both"/>
              <w:rPr>
                <w:rFonts w:ascii="Garamond" w:hAnsi="Garamond"/>
              </w:rPr>
            </w:pP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m:t>
                  </m:r>
                  <m:r>
                    <w:rPr>
                      <w:rFonts w:ascii="Cambria Math" w:hAnsi="Cambria Math"/>
                    </w:rPr>
                    <m:t>,</m:t>
                  </m:r>
                  <m:r>
                    <w:rPr>
                      <w:rFonts w:ascii="Cambria Math" w:hAnsi="Cambria Math"/>
                      <w:lang w:val="ru-RU"/>
                    </w:rPr>
                    <m:t>p</m:t>
                  </m:r>
                  <m:r>
                    <w:rPr>
                      <w:rFonts w:ascii="Cambria Math" w:hAnsi="Cambria Math"/>
                    </w:rPr>
                    <m:t>,h</m:t>
                  </m:r>
                </m:sub>
                <m:sup>
                  <m:r>
                    <w:rPr>
                      <w:rFonts w:ascii="Cambria Math" w:hAnsi="Cambria Math"/>
                      <w:lang w:val="ru-RU"/>
                    </w:rPr>
                    <m:t>ИС</m:t>
                  </m:r>
                  <m:r>
                    <m:rPr>
                      <m:lit/>
                    </m:rPr>
                    <w:rPr>
                      <w:rFonts w:ascii="Cambria Math" w:hAnsi="Cambria Math"/>
                    </w:rPr>
                    <m:t>_</m:t>
                  </m:r>
                  <m:r>
                    <w:rPr>
                      <w:rFonts w:ascii="Cambria Math" w:hAnsi="Cambria Math"/>
                      <w:lang w:val="ru-RU"/>
                    </w:rPr>
                    <m:t>вод</m:t>
                  </m:r>
                  <m:r>
                    <m:rPr>
                      <m:lit/>
                    </m:rPr>
                    <w:rPr>
                      <w:rFonts w:ascii="Cambria Math" w:hAnsi="Cambria Math"/>
                    </w:rPr>
                    <m:t>_</m:t>
                  </m:r>
                  <m:r>
                    <w:rPr>
                      <w:rFonts w:ascii="Cambria Math" w:hAnsi="Cambria Math"/>
                      <w:lang w:val="ru-RU"/>
                    </w:rPr>
                    <m:t>режим</m:t>
                  </m:r>
                </m:sup>
              </m:sSubSup>
              <m:r>
                <w:rPr>
                  <w:rFonts w:ascii="Cambria Math" w:hAnsi="Cambria Math"/>
                </w:rPr>
                <m:t>=</m:t>
              </m:r>
              <m:r>
                <w:rPr>
                  <w:rFonts w:ascii="Cambria Math" w:hAnsi="Cambria Math"/>
                  <w:lang w:val="ru-RU"/>
                </w:rPr>
                <m:t>min</m:t>
              </m:r>
              <m:r>
                <w:rPr>
                  <w:rFonts w:ascii="Cambria Math" w:hAnsi="Cambria Math"/>
                </w:rPr>
                <m:t>(</m:t>
              </m:r>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O</m:t>
                  </m:r>
                </m:e>
                <m:sub>
                  <m:r>
                    <w:rPr>
                      <w:rFonts w:ascii="Cambria Math" w:hAnsi="Cambria Math"/>
                      <w:lang w:val="ru-RU"/>
                    </w:rPr>
                    <m:t>ИС</m:t>
                  </m:r>
                </m:sub>
              </m:sSub>
              <m:r>
                <w:rPr>
                  <w:rFonts w:ascii="Cambria Math" w:hAnsi="Cambria Math"/>
                </w:rPr>
                <m:t>;</m:t>
              </m:r>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m:t>
                  </m:r>
                  <m:r>
                    <w:rPr>
                      <w:rFonts w:ascii="Cambria Math" w:hAnsi="Cambria Math"/>
                    </w:rPr>
                    <m:t>,</m:t>
                  </m:r>
                  <m:r>
                    <w:rPr>
                      <w:rFonts w:ascii="Cambria Math" w:hAnsi="Cambria Math"/>
                      <w:lang w:val="ru-RU"/>
                    </w:rPr>
                    <m:t>p</m:t>
                  </m:r>
                  <m:r>
                    <w:rPr>
                      <w:rFonts w:ascii="Cambria Math" w:hAnsi="Cambria Math"/>
                    </w:rPr>
                    <m:t>,h</m:t>
                  </m:r>
                </m:sub>
                <m:sup>
                  <m:r>
                    <w:rPr>
                      <w:rFonts w:ascii="Cambria Math" w:hAnsi="Cambria Math"/>
                      <w:lang w:val="ru-RU"/>
                    </w:rPr>
                    <m:t>ПБР</m:t>
                  </m:r>
                </m:sup>
              </m:sSubSup>
              <m:r>
                <w:rPr>
                  <w:rFonts w:ascii="Cambria Math" w:hAnsi="Cambria Math"/>
                </w:rPr>
                <m:t>-</m:t>
              </m:r>
              <m:sSubSup>
                <m:sSubSupPr>
                  <m:ctrlPr>
                    <w:rPr>
                      <w:rFonts w:ascii="Cambria Math" w:hAnsi="Cambria Math"/>
                      <w:lang w:val="ru-RU"/>
                    </w:rPr>
                  </m:ctrlPr>
                </m:sSubSupPr>
                <m:e>
                  <m:r>
                    <w:rPr>
                      <w:rFonts w:ascii="Cambria Math" w:hAnsi="Cambria Math"/>
                      <w:lang w:val="ru-RU"/>
                    </w:rPr>
                    <m:t>V</m:t>
                  </m:r>
                </m:e>
                <m:sub>
                  <m:r>
                    <m:rPr>
                      <m:nor/>
                    </m:rPr>
                    <w:rPr>
                      <w:rFonts w:ascii="Garamond" w:hAnsi="Garamond"/>
                    </w:rPr>
                    <m:t>i,h</m:t>
                  </m:r>
                </m:sub>
                <m:sup>
                  <m:r>
                    <w:rPr>
                      <w:rFonts w:ascii="Cambria Math" w:hAnsi="Cambria Math"/>
                      <w:lang w:val="ru-RU"/>
                    </w:rPr>
                    <m:t>тчк</m:t>
                  </m:r>
                  <m:r>
                    <w:rPr>
                      <w:rFonts w:ascii="Cambria Math" w:hAnsi="Cambria Math"/>
                    </w:rPr>
                    <m:t xml:space="preserve"> </m:t>
                  </m:r>
                  <m:r>
                    <w:rPr>
                      <w:rFonts w:ascii="Cambria Math" w:hAnsi="Cambria Math"/>
                      <w:lang w:val="ru-RU"/>
                    </w:rPr>
                    <m:t>полн</m:t>
                  </m:r>
                </m:sup>
              </m:sSubSup>
              <m:r>
                <m:rPr>
                  <m:lit/>
                </m:rPr>
                <w:rPr>
                  <w:rFonts w:ascii="Cambria Math" w:hAnsi="Cambria Math"/>
                </w:rPr>
                <m:t>+</m:t>
              </m:r>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O</m:t>
                  </m:r>
                </m:e>
                <m:sub>
                  <m:r>
                    <w:rPr>
                      <w:rFonts w:ascii="Cambria Math" w:hAnsi="Cambria Math"/>
                      <w:lang w:val="ru-RU"/>
                    </w:rPr>
                    <m:t>ИС</m:t>
                  </m:r>
                  <m:r>
                    <m:rPr>
                      <m:lit/>
                    </m:rPr>
                    <w:rPr>
                      <w:rFonts w:ascii="Cambria Math" w:hAnsi="Cambria Math"/>
                    </w:rPr>
                    <m:t>_</m:t>
                  </m:r>
                  <m:r>
                    <w:rPr>
                      <w:rFonts w:ascii="Cambria Math" w:hAnsi="Cambria Math"/>
                      <w:lang w:val="ru-RU"/>
                    </w:rPr>
                    <m:t>ГЭС</m:t>
                  </m:r>
                  <m:r>
                    <m:rPr>
                      <m:lit/>
                    </m:rPr>
                    <w:rPr>
                      <w:rFonts w:ascii="Cambria Math" w:hAnsi="Cambria Math"/>
                    </w:rPr>
                    <m:t>_</m:t>
                  </m:r>
                  <m:r>
                    <w:rPr>
                      <w:rFonts w:ascii="Cambria Math" w:hAnsi="Cambria Math"/>
                      <w:lang w:val="ru-RU"/>
                    </w:rPr>
                    <m:t>СО</m:t>
                  </m:r>
                </m:sub>
              </m:sSub>
              <m:r>
                <w:rPr>
                  <w:rFonts w:ascii="Cambria Math" w:hAnsi="Cambria Math"/>
                </w:rPr>
                <m:t>)</m:t>
              </m:r>
            </m:oMath>
            <w:r w:rsidRPr="000068B5">
              <w:rPr>
                <w:rFonts w:ascii="Garamond" w:hAnsi="Garamond"/>
                <w:color w:val="000000"/>
              </w:rPr>
              <w:t>;</w:t>
            </w:r>
          </w:p>
          <w:p w14:paraId="751252B2"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если  </w:t>
            </w:r>
            <m:oMath>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O</m:t>
                  </m:r>
                </m:e>
                <m:sub>
                  <m:r>
                    <w:rPr>
                      <w:rFonts w:ascii="Cambria Math" w:hAnsi="Cambria Math"/>
                      <w:lang w:val="ru-RU"/>
                    </w:rPr>
                    <m:t>ИС</m:t>
                  </m:r>
                </m:sub>
              </m:sSub>
              <m:r>
                <w:rPr>
                  <w:rFonts w:ascii="Cambria Math" w:hAnsi="Cambria Math"/>
                  <w:lang w:val="ru-RU"/>
                </w:rPr>
                <m:t>&lt;0</m:t>
              </m:r>
            </m:oMath>
            <w:r w:rsidRPr="00510886">
              <w:rPr>
                <w:rFonts w:ascii="Garamond" w:hAnsi="Garamond"/>
                <w:color w:val="000000"/>
                <w:lang w:val="ru-RU"/>
              </w:rPr>
              <w:t xml:space="preserve"> и </w:t>
            </w:r>
            <m:oMath>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i,p,h</m:t>
                  </m:r>
                </m:sub>
                <m:sup>
                  <m:r>
                    <w:rPr>
                      <w:rFonts w:ascii="Cambria Math" w:hAnsi="Cambria Math"/>
                      <w:lang w:val="ru-RU"/>
                    </w:rPr>
                    <m:t>ПБР</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m:t>
                  </m:r>
                </m:e>
                <m:sub>
                  <m:r>
                    <m:rPr>
                      <m:nor/>
                    </m:rPr>
                    <w:rPr>
                      <w:rFonts w:ascii="Garamond" w:hAnsi="Garamond"/>
                      <w:lang w:val="ru-RU"/>
                    </w:rPr>
                    <m:t>i,h</m:t>
                  </m:r>
                </m:sub>
                <m:sup>
                  <m:r>
                    <w:rPr>
                      <w:rFonts w:ascii="Cambria Math" w:hAnsi="Cambria Math"/>
                      <w:lang w:val="ru-RU"/>
                    </w:rPr>
                    <m:t>тчк полн</m:t>
                  </m:r>
                </m:sup>
              </m:sSubSup>
              <m:r>
                <w:rPr>
                  <w:rFonts w:ascii="Cambria Math" w:hAnsi="Cambria Math"/>
                  <w:lang w:val="ru-RU"/>
                </w:rPr>
                <m:t>&lt;0</m:t>
              </m:r>
            </m:oMath>
            <w:r w:rsidRPr="00510886">
              <w:rPr>
                <w:rFonts w:ascii="Garamond" w:hAnsi="Garamond"/>
                <w:color w:val="000000"/>
                <w:lang w:val="ru-RU"/>
              </w:rPr>
              <w:t>, то</w:t>
            </w:r>
          </w:p>
          <w:p w14:paraId="5AFB78F7" w14:textId="77777777" w:rsidR="008B1FD0" w:rsidRPr="000068B5" w:rsidRDefault="008B1FD0" w:rsidP="00252AF9">
            <w:pPr>
              <w:spacing w:before="120" w:after="120" w:line="240" w:lineRule="auto"/>
              <w:ind w:left="960" w:firstLine="500"/>
              <w:jc w:val="both"/>
              <w:rPr>
                <w:rFonts w:ascii="Garamond" w:hAnsi="Garamond"/>
              </w:rPr>
            </w:pP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m:t>
                  </m:r>
                  <m:r>
                    <w:rPr>
                      <w:rFonts w:ascii="Cambria Math" w:hAnsi="Cambria Math"/>
                    </w:rPr>
                    <m:t>,</m:t>
                  </m:r>
                  <m:r>
                    <w:rPr>
                      <w:rFonts w:ascii="Cambria Math" w:hAnsi="Cambria Math"/>
                      <w:lang w:val="ru-RU"/>
                    </w:rPr>
                    <m:t>p</m:t>
                  </m:r>
                  <m:r>
                    <w:rPr>
                      <w:rFonts w:ascii="Cambria Math" w:hAnsi="Cambria Math"/>
                    </w:rPr>
                    <m:t>,h</m:t>
                  </m:r>
                </m:sub>
                <m:sup>
                  <m:r>
                    <w:rPr>
                      <w:rFonts w:ascii="Cambria Math" w:hAnsi="Cambria Math"/>
                      <w:lang w:val="ru-RU"/>
                    </w:rPr>
                    <m:t>ИС</m:t>
                  </m:r>
                  <m:r>
                    <m:rPr>
                      <m:lit/>
                    </m:rPr>
                    <w:rPr>
                      <w:rFonts w:ascii="Cambria Math" w:hAnsi="Cambria Math"/>
                    </w:rPr>
                    <m:t>_</m:t>
                  </m:r>
                  <m:r>
                    <w:rPr>
                      <w:rFonts w:ascii="Cambria Math" w:hAnsi="Cambria Math"/>
                      <w:lang w:val="ru-RU"/>
                    </w:rPr>
                    <m:t>вод</m:t>
                  </m:r>
                  <m:r>
                    <m:rPr>
                      <m:lit/>
                    </m:rPr>
                    <w:rPr>
                      <w:rFonts w:ascii="Cambria Math" w:hAnsi="Cambria Math"/>
                    </w:rPr>
                    <m:t>_</m:t>
                  </m:r>
                  <m:r>
                    <w:rPr>
                      <w:rFonts w:ascii="Cambria Math" w:hAnsi="Cambria Math"/>
                      <w:lang w:val="ru-RU"/>
                    </w:rPr>
                    <m:t>режим</m:t>
                  </m:r>
                </m:sup>
              </m:sSubSup>
              <m:r>
                <w:rPr>
                  <w:rFonts w:ascii="Cambria Math" w:hAnsi="Cambria Math"/>
                </w:rPr>
                <m:t>=</m:t>
              </m:r>
              <m:r>
                <w:rPr>
                  <w:rFonts w:ascii="Cambria Math" w:hAnsi="Cambria Math"/>
                  <w:lang w:val="ru-RU"/>
                </w:rPr>
                <m:t>min</m:t>
              </m:r>
              <m:r>
                <w:rPr>
                  <w:rFonts w:ascii="Cambria Math" w:hAnsi="Cambria Math"/>
                </w:rPr>
                <m:t>(</m:t>
              </m:r>
              <m:d>
                <m:dPr>
                  <m:begChr m:val="|"/>
                  <m:endChr m:val="|"/>
                  <m:ctrlPr>
                    <w:rPr>
                      <w:rFonts w:ascii="Cambria Math" w:hAnsi="Cambria Math"/>
                      <w:lang w:val="ru-RU"/>
                    </w:rPr>
                  </m:ctrlPr>
                </m:dPr>
                <m:e>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O</m:t>
                      </m:r>
                    </m:e>
                    <m:sub>
                      <m:r>
                        <w:rPr>
                          <w:rFonts w:ascii="Cambria Math" w:hAnsi="Cambria Math"/>
                          <w:lang w:val="ru-RU"/>
                        </w:rPr>
                        <m:t>ИС</m:t>
                      </m:r>
                    </m:sub>
                  </m:sSub>
                </m:e>
              </m:d>
              <m:r>
                <w:rPr>
                  <w:rFonts w:ascii="Cambria Math" w:hAnsi="Cambria Math"/>
                </w:rPr>
                <m:t>;</m:t>
              </m:r>
              <m:d>
                <m:dPr>
                  <m:begChr m:val="|"/>
                  <m:endChr m:val="|"/>
                  <m:ctrlPr>
                    <w:rPr>
                      <w:rFonts w:ascii="Cambria Math" w:hAnsi="Cambria Math"/>
                      <w:lang w:val="ru-RU"/>
                    </w:rPr>
                  </m:ctrlPr>
                </m:dPr>
                <m:e>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m:t>
                      </m:r>
                      <m:r>
                        <w:rPr>
                          <w:rFonts w:ascii="Cambria Math" w:hAnsi="Cambria Math"/>
                        </w:rPr>
                        <m:t>,</m:t>
                      </m:r>
                      <m:r>
                        <w:rPr>
                          <w:rFonts w:ascii="Cambria Math" w:hAnsi="Cambria Math"/>
                          <w:lang w:val="ru-RU"/>
                        </w:rPr>
                        <m:t>p</m:t>
                      </m:r>
                      <m:r>
                        <w:rPr>
                          <w:rFonts w:ascii="Cambria Math" w:hAnsi="Cambria Math"/>
                        </w:rPr>
                        <m:t>,h</m:t>
                      </m:r>
                    </m:sub>
                    <m:sup>
                      <m:r>
                        <w:rPr>
                          <w:rFonts w:ascii="Cambria Math" w:hAnsi="Cambria Math"/>
                          <w:lang w:val="ru-RU"/>
                        </w:rPr>
                        <m:t>ПБР</m:t>
                      </m:r>
                    </m:sup>
                  </m:sSubSup>
                  <m:r>
                    <w:rPr>
                      <w:rFonts w:ascii="Cambria Math" w:hAnsi="Cambria Math"/>
                    </w:rPr>
                    <m:t>-</m:t>
                  </m:r>
                  <m:sSubSup>
                    <m:sSubSupPr>
                      <m:ctrlPr>
                        <w:rPr>
                          <w:rFonts w:ascii="Cambria Math" w:hAnsi="Cambria Math"/>
                          <w:lang w:val="ru-RU"/>
                        </w:rPr>
                      </m:ctrlPr>
                    </m:sSubSupPr>
                    <m:e>
                      <m:r>
                        <w:rPr>
                          <w:rFonts w:ascii="Cambria Math" w:hAnsi="Cambria Math"/>
                          <w:lang w:val="ru-RU"/>
                        </w:rPr>
                        <m:t>V</m:t>
                      </m:r>
                    </m:e>
                    <m:sub>
                      <m:r>
                        <m:rPr>
                          <m:nor/>
                        </m:rPr>
                        <w:rPr>
                          <w:rFonts w:ascii="Garamond" w:hAnsi="Garamond"/>
                        </w:rPr>
                        <m:t>i,h</m:t>
                      </m:r>
                    </m:sub>
                    <m:sup>
                      <m:r>
                        <w:rPr>
                          <w:rFonts w:ascii="Cambria Math" w:hAnsi="Cambria Math"/>
                          <w:lang w:val="ru-RU"/>
                        </w:rPr>
                        <m:t>тчк</m:t>
                      </m:r>
                      <m:r>
                        <w:rPr>
                          <w:rFonts w:ascii="Cambria Math" w:hAnsi="Cambria Math"/>
                        </w:rPr>
                        <m:t xml:space="preserve"> </m:t>
                      </m:r>
                      <m:r>
                        <w:rPr>
                          <w:rFonts w:ascii="Cambria Math" w:hAnsi="Cambria Math"/>
                          <w:lang w:val="ru-RU"/>
                        </w:rPr>
                        <m:t>полн</m:t>
                      </m:r>
                    </m:sup>
                  </m:sSubSup>
                </m:e>
              </m:d>
              <m:r>
                <m:rPr>
                  <m:lit/>
                </m:rPr>
                <w:rPr>
                  <w:rFonts w:ascii="Cambria Math" w:hAnsi="Cambria Math"/>
                </w:rPr>
                <m:t>+</m:t>
              </m:r>
              <m:d>
                <m:dPr>
                  <m:begChr m:val="|"/>
                  <m:endChr m:val="|"/>
                  <m:ctrlPr>
                    <w:rPr>
                      <w:rFonts w:ascii="Cambria Math" w:hAnsi="Cambria Math"/>
                      <w:lang w:val="ru-RU"/>
                    </w:rPr>
                  </m:ctrlPr>
                </m:dPr>
                <m:e>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O</m:t>
                      </m:r>
                    </m:e>
                    <m:sub>
                      <m:r>
                        <w:rPr>
                          <w:rFonts w:ascii="Cambria Math" w:hAnsi="Cambria Math"/>
                          <w:lang w:val="ru-RU"/>
                        </w:rPr>
                        <m:t>ИС</m:t>
                      </m:r>
                      <m:r>
                        <m:rPr>
                          <m:lit/>
                        </m:rPr>
                        <w:rPr>
                          <w:rFonts w:ascii="Cambria Math" w:hAnsi="Cambria Math"/>
                        </w:rPr>
                        <m:t>_</m:t>
                      </m:r>
                      <m:r>
                        <w:rPr>
                          <w:rFonts w:ascii="Cambria Math" w:hAnsi="Cambria Math"/>
                          <w:lang w:val="ru-RU"/>
                        </w:rPr>
                        <m:t>ГЭС</m:t>
                      </m:r>
                      <m:r>
                        <m:rPr>
                          <m:lit/>
                        </m:rPr>
                        <w:rPr>
                          <w:rFonts w:ascii="Cambria Math" w:hAnsi="Cambria Math"/>
                        </w:rPr>
                        <m:t>_</m:t>
                      </m:r>
                      <m:r>
                        <w:rPr>
                          <w:rFonts w:ascii="Cambria Math" w:hAnsi="Cambria Math"/>
                          <w:lang w:val="ru-RU"/>
                        </w:rPr>
                        <m:t>СО</m:t>
                      </m:r>
                    </m:sub>
                  </m:sSub>
                </m:e>
              </m:d>
              <m:r>
                <w:rPr>
                  <w:rFonts w:ascii="Cambria Math" w:hAnsi="Cambria Math"/>
                </w:rPr>
                <m:t>)</m:t>
              </m:r>
            </m:oMath>
            <w:r w:rsidRPr="000068B5">
              <w:rPr>
                <w:rFonts w:ascii="Garamond" w:hAnsi="Garamond"/>
                <w:color w:val="000000"/>
              </w:rPr>
              <w:t>;</w:t>
            </w:r>
          </w:p>
          <w:p w14:paraId="7C5C70C5"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иначе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вод</m:t>
                  </m:r>
                  <m:r>
                    <m:rPr>
                      <m:lit/>
                    </m:rPr>
                    <w:rPr>
                      <w:rFonts w:ascii="Cambria Math" w:hAnsi="Cambria Math"/>
                      <w:lang w:val="ru-RU"/>
                    </w:rPr>
                    <m:t>_</m:t>
                  </m:r>
                  <m:r>
                    <w:rPr>
                      <w:rFonts w:ascii="Cambria Math" w:hAnsi="Cambria Math"/>
                      <w:lang w:val="ru-RU"/>
                    </w:rPr>
                    <m:t>режим</m:t>
                  </m:r>
                </m:sup>
              </m:sSubSup>
              <m:r>
                <w:rPr>
                  <w:rFonts w:ascii="Cambria Math" w:hAnsi="Cambria Math"/>
                  <w:lang w:val="ru-RU"/>
                </w:rPr>
                <m:t>=0</m:t>
              </m:r>
            </m:oMath>
            <w:r w:rsidRPr="00510886">
              <w:rPr>
                <w:rFonts w:ascii="Garamond" w:hAnsi="Garamond"/>
                <w:color w:val="000000"/>
                <w:lang w:val="ru-RU"/>
              </w:rPr>
              <w:t>.</w:t>
            </w:r>
          </w:p>
          <w:p w14:paraId="015F3BFE"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w:t>
            </w:r>
          </w:p>
          <w:p w14:paraId="3D8D2DA8"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 xml:space="preserve">Для расположенных на территории ценовой зоны ГТП генерации ГЭС, для которых в соответствии с п. 2.6 настоящего Регламента от СО получен признак отнесения гидроэлектростанции к малой </w:t>
            </w:r>
            <w:proofErr w:type="spellStart"/>
            <w:r w:rsidRPr="00510886">
              <w:rPr>
                <w:rFonts w:ascii="Garamond" w:hAnsi="Garamond"/>
                <w:color w:val="000000"/>
                <w:lang w:val="ru-RU"/>
              </w:rPr>
              <w:t>водоточной</w:t>
            </w:r>
            <w:proofErr w:type="spellEnd"/>
            <w:r w:rsidRPr="00510886">
              <w:rPr>
                <w:rFonts w:ascii="Garamond" w:hAnsi="Garamond"/>
                <w:color w:val="000000"/>
                <w:lang w:val="ru-RU"/>
              </w:rPr>
              <w:t xml:space="preserve"> ГЭС, рассчитывается объем отклонений по собственной инициативе, связанных с наличием ограничений на выработку ГЭС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вод</m:t>
                  </m:r>
                  <m:r>
                    <m:rPr>
                      <m:lit/>
                    </m:rPr>
                    <w:rPr>
                      <w:rFonts w:ascii="Cambria Math" w:hAnsi="Cambria Math"/>
                      <w:lang w:val="ru-RU"/>
                    </w:rPr>
                    <m:t>_</m:t>
                  </m:r>
                  <m:r>
                    <w:rPr>
                      <w:rFonts w:ascii="Cambria Math" w:hAnsi="Cambria Math"/>
                      <w:lang w:val="ru-RU"/>
                    </w:rPr>
                    <m:t>режим</m:t>
                  </m:r>
                </m:sup>
              </m:sSubSup>
            </m:oMath>
            <w:r w:rsidRPr="00510886">
              <w:rPr>
                <w:rFonts w:ascii="Garamond" w:hAnsi="Garamond"/>
                <w:color w:val="000000"/>
                <w:lang w:val="ru-RU"/>
              </w:rPr>
              <w:t>:</w:t>
            </w:r>
          </w:p>
          <w:p w14:paraId="6C1D4A37"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при наличии переданного в соответствии с п. 2.6 настоящего Регламента признака учета при формировании плановых диспетчерских графиков заявленных режимов работы по причине наличия ограничений на минимальное или максимальное производство электрической энергии ГЭС:</w:t>
            </w:r>
          </w:p>
          <w:p w14:paraId="3AB51086"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если </w:t>
            </w:r>
            <m:oMath>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O</m:t>
                  </m:r>
                </m:e>
                <m:sub>
                  <m:r>
                    <w:rPr>
                      <w:rFonts w:ascii="Cambria Math" w:hAnsi="Cambria Math"/>
                      <w:lang w:val="ru-RU"/>
                    </w:rPr>
                    <m:t>ИС</m:t>
                  </m:r>
                </m:sub>
              </m:sSub>
              <m:r>
                <w:rPr>
                  <w:rFonts w:ascii="Cambria Math" w:hAnsi="Cambria Math"/>
                  <w:lang w:val="ru-RU"/>
                </w:rPr>
                <m:t>&gt;0</m:t>
              </m:r>
            </m:oMath>
            <w:r w:rsidRPr="00510886">
              <w:rPr>
                <w:rFonts w:ascii="Garamond" w:hAnsi="Garamond"/>
                <w:color w:val="000000"/>
                <w:lang w:val="ru-RU"/>
              </w:rPr>
              <w:t>, то</w:t>
            </w:r>
          </w:p>
          <w:p w14:paraId="4F47B7ED" w14:textId="77777777" w:rsidR="008B1FD0" w:rsidRPr="00510886" w:rsidRDefault="008B1FD0" w:rsidP="00252AF9">
            <w:pPr>
              <w:spacing w:before="120" w:after="120" w:line="240" w:lineRule="auto"/>
              <w:ind w:left="1096"/>
              <w:jc w:val="both"/>
              <w:rPr>
                <w:rFonts w:ascii="Garamond" w:hAnsi="Garamond"/>
                <w:lang w:val="ru-RU"/>
              </w:rPr>
            </w:pP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вод</m:t>
                  </m:r>
                  <m:r>
                    <m:rPr>
                      <m:lit/>
                    </m:rPr>
                    <w:rPr>
                      <w:rFonts w:ascii="Cambria Math" w:hAnsi="Cambria Math"/>
                      <w:lang w:val="ru-RU"/>
                    </w:rPr>
                    <m:t>_</m:t>
                  </m:r>
                  <m:r>
                    <w:rPr>
                      <w:rFonts w:ascii="Cambria Math" w:hAnsi="Cambria Math"/>
                      <w:lang w:val="ru-RU"/>
                    </w:rPr>
                    <m:t>режим</m:t>
                  </m:r>
                </m:sup>
              </m:sSubSup>
              <m:r>
                <w:rPr>
                  <w:rFonts w:ascii="Cambria Math" w:hAnsi="Cambria Math"/>
                  <w:lang w:val="ru-RU"/>
                </w:rPr>
                <m:t>=min{</m:t>
              </m:r>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O</m:t>
                  </m:r>
                </m:e>
                <m:sub>
                  <m:r>
                    <w:rPr>
                      <w:rFonts w:ascii="Cambria Math" w:hAnsi="Cambria Math"/>
                      <w:lang w:val="ru-RU"/>
                    </w:rPr>
                    <m:t>ИС</m:t>
                  </m:r>
                </m:sub>
              </m:sSub>
              <m:r>
                <w:rPr>
                  <w:rFonts w:ascii="Cambria Math" w:hAnsi="Cambria Math"/>
                  <w:lang w:val="ru-RU"/>
                </w:rPr>
                <m:t>;max(0;V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i,p,h</m:t>
                  </m:r>
                </m:sub>
                <m:sup>
                  <m:r>
                    <w:rPr>
                      <w:rFonts w:ascii="Cambria Math" w:hAnsi="Cambria Math"/>
                      <w:lang w:val="ru-RU"/>
                    </w:rPr>
                    <m:t>ПБР</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m:t>
                  </m:r>
                </m:e>
                <m:sub>
                  <m:r>
                    <m:rPr>
                      <m:nor/>
                    </m:rPr>
                    <w:rPr>
                      <w:rFonts w:ascii="Garamond" w:hAnsi="Garamond"/>
                      <w:lang w:val="ru-RU"/>
                    </w:rPr>
                    <m:t>i,h</m:t>
                  </m:r>
                </m:sub>
                <m:sup>
                  <m:r>
                    <w:rPr>
                      <w:rFonts w:ascii="Cambria Math" w:hAnsi="Cambria Math"/>
                      <w:lang w:val="ru-RU"/>
                    </w:rPr>
                    <m:t>тчк полн</m:t>
                  </m:r>
                </m:sup>
              </m:sSubSup>
              <m: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i,p,d</m:t>
                  </m:r>
                </m:sub>
                <m:sup>
                  <m:r>
                    <w:rPr>
                      <w:rFonts w:ascii="Cambria Math" w:hAnsi="Cambria Math"/>
                      <w:lang w:val="ru-RU"/>
                    </w:rPr>
                    <m:t>ИС</m:t>
                  </m:r>
                  <m:r>
                    <m:rPr>
                      <m:lit/>
                    </m:rPr>
                    <w:rPr>
                      <w:rFonts w:ascii="Cambria Math" w:hAnsi="Cambria Math"/>
                      <w:lang w:val="ru-RU"/>
                    </w:rPr>
                    <m:t>_</m:t>
                  </m:r>
                  <m:r>
                    <w:rPr>
                      <w:rFonts w:ascii="Cambria Math" w:hAnsi="Cambria Math"/>
                      <w:lang w:val="ru-RU"/>
                    </w:rPr>
                    <m:t>МГЭС</m:t>
                  </m:r>
                </m:sup>
              </m:sSubSup>
              <m:r>
                <w:rPr>
                  <w:rFonts w:ascii="Cambria Math" w:hAnsi="Cambria Math"/>
                  <w:lang w:val="ru-RU"/>
                </w:rPr>
                <m:t>)}</m:t>
              </m:r>
            </m:oMath>
            <w:r w:rsidRPr="00510886">
              <w:rPr>
                <w:rFonts w:ascii="Garamond" w:hAnsi="Garamond"/>
                <w:color w:val="000000"/>
                <w:lang w:val="ru-RU"/>
              </w:rPr>
              <w:t>;</w:t>
            </w:r>
          </w:p>
          <w:p w14:paraId="0D67D15F"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если  </w:t>
            </w:r>
            <m:oMath>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O</m:t>
                  </m:r>
                </m:e>
                <m:sub>
                  <m:r>
                    <w:rPr>
                      <w:rFonts w:ascii="Cambria Math" w:hAnsi="Cambria Math"/>
                      <w:lang w:val="ru-RU"/>
                    </w:rPr>
                    <m:t>ИС</m:t>
                  </m:r>
                </m:sub>
              </m:sSub>
              <m:r>
                <w:rPr>
                  <w:rFonts w:ascii="Cambria Math" w:hAnsi="Cambria Math"/>
                  <w:lang w:val="ru-RU"/>
                </w:rPr>
                <m:t>&lt;0</m:t>
              </m:r>
            </m:oMath>
            <w:r w:rsidRPr="00510886">
              <w:rPr>
                <w:rFonts w:ascii="Garamond" w:hAnsi="Garamond"/>
                <w:color w:val="000000"/>
                <w:lang w:val="ru-RU"/>
              </w:rPr>
              <w:t>, то</w:t>
            </w:r>
          </w:p>
          <w:p w14:paraId="62D7EDEB" w14:textId="77777777" w:rsidR="008B1FD0" w:rsidRPr="00510886" w:rsidRDefault="008B1FD0" w:rsidP="00252AF9">
            <w:pPr>
              <w:spacing w:before="120" w:after="120" w:line="240" w:lineRule="auto"/>
              <w:ind w:left="1096"/>
              <w:jc w:val="both"/>
              <w:rPr>
                <w:rFonts w:ascii="Garamond" w:hAnsi="Garamond"/>
                <w:lang w:val="ru-RU"/>
              </w:rPr>
            </w:pP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вод</m:t>
                  </m:r>
                  <m:r>
                    <m:rPr>
                      <m:lit/>
                    </m:rPr>
                    <w:rPr>
                      <w:rFonts w:ascii="Cambria Math" w:hAnsi="Cambria Math"/>
                      <w:lang w:val="ru-RU"/>
                    </w:rPr>
                    <m:t>_</m:t>
                  </m:r>
                  <m:r>
                    <w:rPr>
                      <w:rFonts w:ascii="Cambria Math" w:hAnsi="Cambria Math"/>
                      <w:lang w:val="ru-RU"/>
                    </w:rPr>
                    <m:t>режим</m:t>
                  </m:r>
                </m:sup>
              </m:sSubSup>
              <m:r>
                <w:rPr>
                  <w:rFonts w:ascii="Cambria Math" w:hAnsi="Cambria Math"/>
                  <w:lang w:val="ru-RU"/>
                </w:rPr>
                <m:t>=min{</m:t>
              </m:r>
              <m:d>
                <m:dPr>
                  <m:begChr m:val="|"/>
                  <m:endChr m:val="|"/>
                  <m:ctrlPr>
                    <w:rPr>
                      <w:rFonts w:ascii="Cambria Math" w:hAnsi="Cambria Math"/>
                      <w:lang w:val="ru-RU"/>
                    </w:rPr>
                  </m:ctrlPr>
                </m:dPr>
                <m:e>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O</m:t>
                      </m:r>
                    </m:e>
                    <m:sub>
                      <m:r>
                        <w:rPr>
                          <w:rFonts w:ascii="Cambria Math" w:hAnsi="Cambria Math"/>
                          <w:lang w:val="ru-RU"/>
                        </w:rPr>
                        <m:t>ИС</m:t>
                      </m:r>
                    </m:sub>
                  </m:sSub>
                </m:e>
              </m:d>
              <m:r>
                <w:rPr>
                  <w:rFonts w:ascii="Cambria Math" w:hAnsi="Cambria Math"/>
                  <w:lang w:val="ru-RU"/>
                </w:rPr>
                <m:t>;max(0;</m:t>
              </m:r>
              <m:sSubSup>
                <m:sSubSupPr>
                  <m:ctrlPr>
                    <w:rPr>
                      <w:rFonts w:ascii="Cambria Math" w:hAnsi="Cambria Math"/>
                      <w:lang w:val="ru-RU"/>
                    </w:rPr>
                  </m:ctrlPr>
                </m:sSubSupPr>
                <m:e>
                  <m:r>
                    <w:rPr>
                      <w:rFonts w:ascii="Cambria Math" w:hAnsi="Cambria Math"/>
                      <w:lang w:val="ru-RU"/>
                    </w:rPr>
                    <m:t>V</m:t>
                  </m:r>
                </m:e>
                <m:sub>
                  <m:r>
                    <m:rPr>
                      <m:nor/>
                    </m:rPr>
                    <w:rPr>
                      <w:rFonts w:ascii="Garamond" w:hAnsi="Garamond"/>
                      <w:lang w:val="ru-RU"/>
                    </w:rPr>
                    <m:t>i,h</m:t>
                  </m:r>
                </m:sub>
                <m:sup>
                  <m:r>
                    <w:rPr>
                      <w:rFonts w:ascii="Cambria Math" w:hAnsi="Cambria Math"/>
                      <w:lang w:val="ru-RU"/>
                    </w:rPr>
                    <m:t>тчк полн</m:t>
                  </m:r>
                </m:sup>
              </m:sSubSup>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i,p,h</m:t>
                  </m:r>
                </m:sub>
                <m:sup>
                  <m:r>
                    <w:rPr>
                      <w:rFonts w:ascii="Cambria Math" w:hAnsi="Cambria Math"/>
                      <w:lang w:val="ru-RU"/>
                    </w:rPr>
                    <m:t>ПБР</m:t>
                  </m:r>
                </m:sup>
              </m:sSubSup>
              <m: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i,p,d</m:t>
                  </m:r>
                </m:sub>
                <m:sup>
                  <m:r>
                    <w:rPr>
                      <w:rFonts w:ascii="Cambria Math" w:hAnsi="Cambria Math"/>
                      <w:lang w:val="ru-RU"/>
                    </w:rPr>
                    <m:t>ИС</m:t>
                  </m:r>
                  <m:r>
                    <m:rPr>
                      <m:lit/>
                    </m:rPr>
                    <w:rPr>
                      <w:rFonts w:ascii="Cambria Math" w:hAnsi="Cambria Math"/>
                      <w:lang w:val="ru-RU"/>
                    </w:rPr>
                    <m:t>_</m:t>
                  </m:r>
                  <m:r>
                    <w:rPr>
                      <w:rFonts w:ascii="Cambria Math" w:hAnsi="Cambria Math"/>
                      <w:lang w:val="ru-RU"/>
                    </w:rPr>
                    <m:t>МГЭС</m:t>
                  </m:r>
                </m:sup>
              </m:sSubSup>
              <m:r>
                <w:rPr>
                  <w:rFonts w:ascii="Cambria Math" w:hAnsi="Cambria Math"/>
                  <w:lang w:val="ru-RU"/>
                </w:rPr>
                <m:t>)}</m:t>
              </m:r>
            </m:oMath>
            <w:r w:rsidRPr="00510886">
              <w:rPr>
                <w:rFonts w:ascii="Garamond" w:hAnsi="Garamond"/>
                <w:color w:val="000000"/>
                <w:lang w:val="ru-RU"/>
              </w:rPr>
              <w:t>;</w:t>
            </w:r>
          </w:p>
          <w:p w14:paraId="10CF4A5C"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иначе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вод</m:t>
                  </m:r>
                  <m:r>
                    <m:rPr>
                      <m:lit/>
                    </m:rPr>
                    <w:rPr>
                      <w:rFonts w:ascii="Cambria Math" w:hAnsi="Cambria Math"/>
                      <w:lang w:val="ru-RU"/>
                    </w:rPr>
                    <m:t>_</m:t>
                  </m:r>
                  <m:r>
                    <w:rPr>
                      <w:rFonts w:ascii="Cambria Math" w:hAnsi="Cambria Math"/>
                      <w:lang w:val="ru-RU"/>
                    </w:rPr>
                    <m:t>режим</m:t>
                  </m:r>
                </m:sup>
              </m:sSubSup>
              <m:r>
                <w:rPr>
                  <w:rFonts w:ascii="Cambria Math" w:hAnsi="Cambria Math"/>
                  <w:lang w:val="ru-RU"/>
                </w:rPr>
                <m:t>=0</m:t>
              </m:r>
            </m:oMath>
            <w:r w:rsidRPr="00510886">
              <w:rPr>
                <w:rFonts w:ascii="Garamond" w:hAnsi="Garamond"/>
                <w:color w:val="000000"/>
                <w:lang w:val="ru-RU"/>
              </w:rPr>
              <w:t>;</w:t>
            </w:r>
          </w:p>
          <w:p w14:paraId="7B6453CE"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при отсутствии переданного в соответствии с п. 2.6 настоящего Регламента признака учета при формировании плановых диспетчерских графиков заявленных режимов работы по причине наличия ограничений на минимальное или максимальное производство электрической энергии ГЭС:</w:t>
            </w:r>
          </w:p>
          <w:p w14:paraId="52F0025E" w14:textId="77777777" w:rsidR="008B1FD0" w:rsidRPr="00510886" w:rsidRDefault="008B1FD0" w:rsidP="00252AF9">
            <w:pPr>
              <w:spacing w:before="120" w:after="120" w:line="240" w:lineRule="auto"/>
              <w:ind w:left="960" w:hanging="6"/>
              <w:jc w:val="both"/>
              <w:rPr>
                <w:rFonts w:ascii="Garamond" w:hAnsi="Garamond"/>
                <w:lang w:val="ru-RU"/>
              </w:rPr>
            </w:pP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вод</m:t>
                  </m:r>
                  <m:r>
                    <m:rPr>
                      <m:lit/>
                    </m:rPr>
                    <w:rPr>
                      <w:rFonts w:ascii="Cambria Math" w:hAnsi="Cambria Math"/>
                      <w:lang w:val="ru-RU"/>
                    </w:rPr>
                    <m:t>_</m:t>
                  </m:r>
                  <m:r>
                    <w:rPr>
                      <w:rFonts w:ascii="Cambria Math" w:hAnsi="Cambria Math"/>
                      <w:lang w:val="ru-RU"/>
                    </w:rPr>
                    <m:t>режим</m:t>
                  </m:r>
                </m:sup>
              </m:sSubSup>
              <m:r>
                <w:rPr>
                  <w:rFonts w:ascii="Cambria Math" w:hAnsi="Cambria Math"/>
                  <w:lang w:val="ru-RU"/>
                </w:rPr>
                <m:t>=min{</m:t>
              </m:r>
              <m:d>
                <m:dPr>
                  <m:begChr m:val="|"/>
                  <m:endChr m:val="|"/>
                  <m:ctrlPr>
                    <w:rPr>
                      <w:rFonts w:ascii="Cambria Math" w:hAnsi="Cambria Math"/>
                      <w:lang w:val="ru-RU"/>
                    </w:rPr>
                  </m:ctrlPr>
                </m:dPr>
                <m:e>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O</m:t>
                      </m:r>
                    </m:e>
                    <m:sub>
                      <m:r>
                        <w:rPr>
                          <w:rFonts w:ascii="Cambria Math" w:hAnsi="Cambria Math"/>
                          <w:lang w:val="ru-RU"/>
                        </w:rPr>
                        <m:t>ИС</m:t>
                      </m:r>
                    </m:sub>
                  </m:sSub>
                </m:e>
              </m:d>
              <m: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i,p,d</m:t>
                  </m:r>
                </m:sub>
                <m:sup>
                  <m:r>
                    <w:rPr>
                      <w:rFonts w:ascii="Cambria Math" w:hAnsi="Cambria Math"/>
                      <w:lang w:val="ru-RU"/>
                    </w:rPr>
                    <m:t>ИС</m:t>
                  </m:r>
                  <m:r>
                    <m:rPr>
                      <m:lit/>
                    </m:rPr>
                    <w:rPr>
                      <w:rFonts w:ascii="Cambria Math" w:hAnsi="Cambria Math"/>
                      <w:lang w:val="ru-RU"/>
                    </w:rPr>
                    <m:t>_</m:t>
                  </m:r>
                  <m:r>
                    <w:rPr>
                      <w:rFonts w:ascii="Cambria Math" w:hAnsi="Cambria Math"/>
                      <w:lang w:val="ru-RU"/>
                    </w:rPr>
                    <m:t>МГЭС</m:t>
                  </m:r>
                </m:sup>
              </m:sSubSup>
              <m:r>
                <w:rPr>
                  <w:rFonts w:ascii="Cambria Math" w:hAnsi="Cambria Math"/>
                  <w:lang w:val="ru-RU"/>
                </w:rPr>
                <m:t>}</m:t>
              </m:r>
            </m:oMath>
            <w:r w:rsidRPr="00510886">
              <w:rPr>
                <w:rFonts w:ascii="Garamond" w:hAnsi="Garamond"/>
                <w:color w:val="000000"/>
                <w:lang w:val="ru-RU"/>
              </w:rPr>
              <w:t>.</w:t>
            </w:r>
          </w:p>
          <w:p w14:paraId="5C97A5CA" w14:textId="77777777" w:rsidR="008B1FD0" w:rsidRPr="00510886" w:rsidRDefault="008B1FD0" w:rsidP="00252AF9">
            <w:pPr>
              <w:spacing w:before="120" w:after="120" w:line="240" w:lineRule="auto"/>
              <w:ind w:left="120" w:firstLine="500"/>
              <w:rPr>
                <w:rFonts w:ascii="Garamond" w:hAnsi="Garamond"/>
                <w:lang w:val="ru-RU"/>
              </w:rPr>
            </w:pPr>
            <w:r w:rsidRPr="00510886">
              <w:rPr>
                <w:rFonts w:ascii="Garamond" w:hAnsi="Garamond"/>
                <w:color w:val="000000"/>
                <w:lang w:val="ru-RU"/>
              </w:rPr>
              <w:t>Для ГТП генерации ВИЭ (солнце/ветер):</w:t>
            </w:r>
          </w:p>
          <w:p w14:paraId="40C027D3" w14:textId="77777777" w:rsidR="008B1FD0" w:rsidRPr="00510886" w:rsidRDefault="008B1FD0" w:rsidP="00252AF9">
            <w:pPr>
              <w:spacing w:before="120" w:after="120" w:line="240" w:lineRule="auto"/>
              <w:ind w:left="600"/>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 xml:space="preserve"> определяется объем отклонения по собственной инициативе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ВИЭ</m:t>
                  </m:r>
                </m:sub>
                <m:sup>
                  <m:r>
                    <w:rPr>
                      <w:rFonts w:ascii="Cambria Math" w:hAnsi="Cambria Math"/>
                      <w:lang w:val="ru-RU"/>
                    </w:rPr>
                    <m:t>ИС</m:t>
                  </m:r>
                  <m:r>
                    <m:rPr>
                      <m:lit/>
                    </m:rPr>
                    <w:rPr>
                      <w:rFonts w:ascii="Cambria Math" w:hAnsi="Cambria Math"/>
                      <w:lang w:val="ru-RU"/>
                    </w:rPr>
                    <m:t>_</m:t>
                  </m:r>
                  <m:r>
                    <w:rPr>
                      <w:rFonts w:ascii="Cambria Math" w:hAnsi="Cambria Math"/>
                      <w:lang w:val="ru-RU"/>
                    </w:rPr>
                    <m:t>в</m:t>
                  </m:r>
                  <m:r>
                    <m:rPr>
                      <m:lit/>
                    </m:rPr>
                    <w:rPr>
                      <w:rFonts w:ascii="Cambria Math" w:hAnsi="Cambria Math"/>
                      <w:lang w:val="ru-RU"/>
                    </w:rPr>
                    <m:t>_</m:t>
                  </m:r>
                  <m:r>
                    <w:rPr>
                      <w:rFonts w:ascii="Cambria Math" w:hAnsi="Cambria Math"/>
                      <w:lang w:val="ru-RU"/>
                    </w:rPr>
                    <m:t>пред</m:t>
                  </m:r>
                  <m:r>
                    <m:rPr>
                      <m:sty m:val="p"/>
                    </m:rPr>
                    <w:rPr>
                      <w:rFonts w:ascii="Cambria Math" w:hAnsi="Cambria Math"/>
                      <w:lang w:val="ru-RU"/>
                    </w:rPr>
                    <m:t>.</m:t>
                  </m:r>
                </m:sup>
              </m:sSubSup>
            </m:oMath>
            <w:r w:rsidRPr="00510886">
              <w:rPr>
                <w:rFonts w:ascii="Garamond" w:hAnsi="Garamond"/>
                <w:color w:val="000000"/>
                <w:lang w:val="ru-RU"/>
              </w:rPr>
              <w:t xml:space="preserve"> в пределах допустимого диапазона отклонений:</w:t>
            </w:r>
          </w:p>
          <w:p w14:paraId="26C4A3A5"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lang w:val="ru-RU"/>
              </w:rPr>
              <w:t>…</w:t>
            </w:r>
          </w:p>
          <w:p w14:paraId="60C6AA2F"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объем отклонения по собственной инициативе </w:t>
            </w:r>
            <m:oMath>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O</m:t>
                  </m:r>
                </m:e>
                <m:sub>
                  <m:r>
                    <w:rPr>
                      <w:rFonts w:ascii="Cambria Math" w:hAnsi="Cambria Math"/>
                      <w:lang w:val="ru-RU"/>
                    </w:rPr>
                    <m:t>ИС</m:t>
                  </m:r>
                </m:sub>
              </m:sSub>
            </m:oMath>
            <w:r w:rsidRPr="00510886">
              <w:rPr>
                <w:rFonts w:ascii="Garamond" w:hAnsi="Garamond"/>
                <w:color w:val="000000"/>
                <w:lang w:val="ru-RU"/>
              </w:rPr>
              <w:t xml:space="preserve"> определяется следующим образом:</w:t>
            </w:r>
          </w:p>
          <w:p w14:paraId="407BC496" w14:textId="77777777" w:rsidR="008B1FD0" w:rsidRPr="00510886" w:rsidRDefault="008B1FD0" w:rsidP="00252AF9">
            <w:pPr>
              <w:spacing w:before="120" w:after="120" w:line="240" w:lineRule="auto"/>
              <w:ind w:left="954"/>
              <w:jc w:val="both"/>
              <w:rPr>
                <w:rFonts w:ascii="Garamond" w:hAnsi="Garamond"/>
                <w:lang w:val="ru-RU"/>
              </w:rPr>
            </w:pPr>
            <m:oMath>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O</m:t>
                  </m:r>
                </m:e>
                <m:sub>
                  <m:r>
                    <w:rPr>
                      <w:rFonts w:ascii="Cambria Math" w:hAnsi="Cambria Math"/>
                      <w:lang w:val="ru-RU"/>
                    </w:rPr>
                    <m:t>ИС</m:t>
                  </m:r>
                </m:sub>
              </m:sSub>
              <m:r>
                <w:rPr>
                  <w:rFonts w:ascii="Cambria Math" w:hAnsi="Cambria Math"/>
                  <w:lang w:val="ru-RU"/>
                </w:rPr>
                <m:t>=</m:t>
              </m:r>
              <m:r>
                <m:rPr>
                  <m:sty m:val="p"/>
                </m:rPr>
                <w:rPr>
                  <w:rFonts w:ascii="Cambria Math" w:hAnsi="Cambria Math"/>
                  <w:lang w:val="ru-RU"/>
                </w:rPr>
                <m:t>Δ</m:t>
              </m:r>
              <m:r>
                <w:rPr>
                  <w:rFonts w:ascii="Cambria Math" w:hAnsi="Cambria Math"/>
                  <w:lang w:val="ru-RU"/>
                </w:rPr>
                <m:t>O-(</m:t>
              </m:r>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O</m:t>
                  </m:r>
                </m:e>
                <m:sub>
                  <m:r>
                    <w:rPr>
                      <w:rFonts w:ascii="Cambria Math" w:hAnsi="Cambria Math"/>
                      <w:lang w:val="ru-RU"/>
                    </w:rPr>
                    <m:t>ИВ1</m:t>
                  </m:r>
                </m:sub>
              </m:sSub>
              <m:r>
                <m:rPr>
                  <m:lit/>
                </m:rPr>
                <w:rPr>
                  <w:rFonts w:ascii="Cambria Math" w:hAnsi="Cambria Math"/>
                  <w:lang w:val="ru-RU"/>
                </w:rPr>
                <m:t>+</m:t>
              </m:r>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O</m:t>
                  </m:r>
                </m:e>
                <m:sub>
                  <m:r>
                    <w:rPr>
                      <w:rFonts w:ascii="Cambria Math" w:hAnsi="Cambria Math"/>
                      <w:lang w:val="ru-RU"/>
                    </w:rPr>
                    <m:t>ИВ0-1</m:t>
                  </m:r>
                </m:sub>
              </m:sSub>
              <m:r>
                <m:rPr>
                  <m:lit/>
                </m:rPr>
                <w:rPr>
                  <w:rFonts w:ascii="Cambria Math" w:hAnsi="Cambria Math"/>
                  <w:lang w:val="ru-RU"/>
                </w:rPr>
                <m:t>+</m:t>
              </m:r>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O</m:t>
                  </m:r>
                </m:e>
                <m:sub>
                  <m:r>
                    <w:rPr>
                      <w:rFonts w:ascii="Cambria Math" w:hAnsi="Cambria Math"/>
                      <w:lang w:val="ru-RU"/>
                    </w:rPr>
                    <m:t>ИВ0</m:t>
                  </m:r>
                </m:sub>
              </m:sSub>
              <m:r>
                <m:rPr>
                  <m:lit/>
                </m:rPr>
                <w:rPr>
                  <w:rFonts w:ascii="Cambria Math" w:hAnsi="Cambria Math"/>
                  <w:lang w:val="ru-RU"/>
                </w:rPr>
                <m:t>+</m:t>
              </m:r>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O</m:t>
                  </m:r>
                </m:e>
                <m:sub>
                  <m:r>
                    <w:rPr>
                      <w:rFonts w:ascii="Cambria Math" w:hAnsi="Cambria Math"/>
                      <w:lang w:val="ru-RU"/>
                    </w:rPr>
                    <m:t>ИВА</m:t>
                  </m:r>
                </m:sub>
              </m:sSub>
              <m:r>
                <m:rPr>
                  <m:lit/>
                </m:rPr>
                <w:rPr>
                  <w:rFonts w:ascii="Cambria Math" w:hAnsi="Cambria Math"/>
                  <w:lang w:val="ru-RU"/>
                </w:rPr>
                <m:t>+</m:t>
              </m:r>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O</m:t>
                  </m:r>
                </m:e>
                <m:sub>
                  <m:r>
                    <w:rPr>
                      <w:rFonts w:ascii="Cambria Math" w:hAnsi="Cambria Math"/>
                      <w:lang w:val="ru-RU"/>
                    </w:rPr>
                    <m:t>ИВК</m:t>
                  </m:r>
                </m:sub>
              </m:sSub>
              <m: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ВИЭ</m:t>
                  </m:r>
                </m:sub>
                <m:sup>
                  <m:r>
                    <w:rPr>
                      <w:rFonts w:ascii="Cambria Math" w:hAnsi="Cambria Math"/>
                      <w:lang w:val="ru-RU"/>
                    </w:rPr>
                    <m:t>ИС</m:t>
                  </m:r>
                  <m:r>
                    <m:rPr>
                      <m:lit/>
                    </m:rPr>
                    <w:rPr>
                      <w:rFonts w:ascii="Cambria Math" w:hAnsi="Cambria Math"/>
                      <w:lang w:val="ru-RU"/>
                    </w:rPr>
                    <m:t>_</m:t>
                  </m:r>
                  <m:r>
                    <w:rPr>
                      <w:rFonts w:ascii="Cambria Math" w:hAnsi="Cambria Math"/>
                      <w:lang w:val="ru-RU"/>
                    </w:rPr>
                    <m:t>в</m:t>
                  </m:r>
                  <m:r>
                    <m:rPr>
                      <m:lit/>
                    </m:rPr>
                    <w:rPr>
                      <w:rFonts w:ascii="Cambria Math" w:hAnsi="Cambria Math"/>
                      <w:lang w:val="ru-RU"/>
                    </w:rPr>
                    <m:t>_</m:t>
                  </m:r>
                  <m:r>
                    <w:rPr>
                      <w:rFonts w:ascii="Cambria Math" w:hAnsi="Cambria Math"/>
                      <w:lang w:val="ru-RU"/>
                    </w:rPr>
                    <m:t>пред</m:t>
                  </m:r>
                  <m:r>
                    <m:rPr>
                      <m:sty m:val="p"/>
                    </m:rPr>
                    <w:rPr>
                      <w:rFonts w:ascii="Cambria Math" w:hAnsi="Cambria Math"/>
                      <w:lang w:val="ru-RU"/>
                    </w:rPr>
                    <m:t>.</m:t>
                  </m:r>
                </m:sup>
              </m:sSubSup>
            </m:oMath>
            <w:r w:rsidRPr="00510886">
              <w:rPr>
                <w:rFonts w:ascii="Garamond" w:hAnsi="Garamond"/>
                <w:color w:val="000000"/>
                <w:lang w:val="ru-RU"/>
              </w:rPr>
              <w:t>.</w:t>
            </w:r>
          </w:p>
          <w:p w14:paraId="67317D77" w14:textId="77777777" w:rsidR="008B1FD0" w:rsidRPr="00510886" w:rsidRDefault="008B1FD0" w:rsidP="00252AF9">
            <w:pPr>
              <w:spacing w:before="120" w:after="120" w:line="240" w:lineRule="auto"/>
              <w:ind w:left="960" w:hanging="998"/>
              <w:jc w:val="both"/>
              <w:rPr>
                <w:rFonts w:ascii="Garamond" w:hAnsi="Garamond"/>
                <w:lang w:val="ru-RU"/>
              </w:rPr>
            </w:pPr>
            <w:r w:rsidRPr="00510886">
              <w:rPr>
                <w:rFonts w:ascii="Garamond" w:hAnsi="Garamond"/>
                <w:lang w:val="ru-RU"/>
              </w:rPr>
              <w:t xml:space="preserve">… </w:t>
            </w:r>
          </w:p>
          <w:p w14:paraId="70A7294D"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Для ГТП потребления покупателей (в том числе для ГТП потребления с регулируемой нагрузкой и за исключением ГТП потребления единого закупщика на территории новых субъектов Российской Федерации), функционирующих в отдельных частях ценовых зон оптового рынка:</w:t>
            </w:r>
          </w:p>
          <w:p w14:paraId="57E85E77"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определяется объем отклонения по собственной инициативе </w:t>
            </w:r>
            <m:oMath>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O</m:t>
                  </m:r>
                </m:e>
                <m:sub>
                  <m:r>
                    <w:rPr>
                      <w:rFonts w:ascii="Cambria Math" w:hAnsi="Cambria Math"/>
                      <w:lang w:val="ru-RU"/>
                    </w:rPr>
                    <m:t>ИС</m:t>
                  </m:r>
                </m:sub>
              </m:sSub>
            </m:oMath>
            <w:r w:rsidRPr="00510886">
              <w:rPr>
                <w:rFonts w:ascii="Garamond" w:hAnsi="Garamond"/>
                <w:color w:val="000000"/>
                <w:lang w:val="ru-RU"/>
              </w:rPr>
              <w:t>:</w:t>
            </w:r>
          </w:p>
          <w:p w14:paraId="087CDFDD" w14:textId="77777777" w:rsidR="008B1FD0" w:rsidRPr="00510886" w:rsidRDefault="008B1FD0" w:rsidP="00252AF9">
            <w:pPr>
              <w:spacing w:before="120" w:after="120" w:line="240" w:lineRule="auto"/>
              <w:ind w:left="960" w:firstLine="500"/>
              <w:jc w:val="both"/>
              <w:rPr>
                <w:rFonts w:ascii="Garamond" w:hAnsi="Garamond"/>
                <w:lang w:val="ru-RU"/>
              </w:rPr>
            </w:pPr>
            <m:oMath>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O</m:t>
                  </m:r>
                </m:e>
                <m:sub>
                  <m:r>
                    <w:rPr>
                      <w:rFonts w:ascii="Cambria Math" w:hAnsi="Cambria Math"/>
                      <w:lang w:val="ru-RU"/>
                    </w:rPr>
                    <m:t>ИС</m:t>
                  </m:r>
                </m:sub>
              </m:sSub>
              <m:r>
                <w:rPr>
                  <w:rFonts w:ascii="Cambria Math" w:hAnsi="Cambria Math"/>
                  <w:lang w:val="ru-RU"/>
                </w:rPr>
                <m:t>=</m:t>
              </m:r>
              <m:r>
                <m:rPr>
                  <m:sty m:val="p"/>
                </m:rPr>
                <w:rPr>
                  <w:rFonts w:ascii="Cambria Math" w:hAnsi="Cambria Math"/>
                  <w:lang w:val="ru-RU"/>
                </w:rPr>
                <m:t>Δ</m:t>
              </m:r>
              <m:r>
                <w:rPr>
                  <w:rFonts w:ascii="Cambria Math" w:hAnsi="Cambria Math"/>
                  <w:lang w:val="ru-RU"/>
                </w:rPr>
                <m:t>O-</m:t>
              </m:r>
              <m:sSup>
                <m:sSupPr>
                  <m:ctrlPr>
                    <w:rPr>
                      <w:rFonts w:ascii="Cambria Math" w:hAnsi="Cambria Math"/>
                      <w:lang w:val="ru-RU"/>
                    </w:rPr>
                  </m:ctrlPr>
                </m:sSupPr>
                <m:e>
                  <m:r>
                    <w:rPr>
                      <w:rFonts w:ascii="Cambria Math" w:hAnsi="Cambria Math"/>
                      <w:lang w:val="ru-RU"/>
                    </w:rPr>
                    <m:t>V</m:t>
                  </m:r>
                </m:e>
                <m:sup>
                  <m:r>
                    <w:rPr>
                      <w:rFonts w:ascii="Cambria Math" w:hAnsi="Cambria Math"/>
                      <w:lang w:val="ru-RU"/>
                    </w:rPr>
                    <m:t>ИВ</m:t>
                  </m:r>
                  <m:r>
                    <m:rPr>
                      <m:lit/>
                    </m:rPr>
                    <w:rPr>
                      <w:rFonts w:ascii="Cambria Math" w:hAnsi="Cambria Math"/>
                      <w:lang w:val="ru-RU"/>
                    </w:rPr>
                    <m:t>_</m:t>
                  </m:r>
                  <m:r>
                    <w:rPr>
                      <w:rFonts w:ascii="Cambria Math" w:hAnsi="Cambria Math"/>
                      <w:lang w:val="ru-RU"/>
                    </w:rPr>
                    <m:t>потр</m:t>
                  </m:r>
                </m:sup>
              </m:sSup>
            </m:oMath>
            <w:r w:rsidRPr="00510886">
              <w:rPr>
                <w:rFonts w:ascii="Garamond" w:hAnsi="Garamond"/>
                <w:color w:val="000000"/>
                <w:lang w:val="ru-RU"/>
              </w:rPr>
              <w:t>;</w:t>
            </w:r>
          </w:p>
          <w:p w14:paraId="39A4D297" w14:textId="77777777" w:rsidR="008B1FD0" w:rsidRPr="00510886" w:rsidRDefault="008B1FD0" w:rsidP="00252AF9">
            <w:pPr>
              <w:spacing w:before="120" w:after="120" w:line="240" w:lineRule="auto"/>
              <w:ind w:left="600"/>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 xml:space="preserve"> определяется объем отклонения по собственной инициативе в сторону снижения потребления в пределах объемов покупки электрической энергии по регулируемым договорам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РД</m:t>
                  </m:r>
                </m:sub>
                <m:sup>
                  <m:r>
                    <w:rPr>
                      <w:rFonts w:ascii="Cambria Math" w:hAnsi="Cambria Math"/>
                      <w:lang w:val="ru-RU"/>
                    </w:rPr>
                    <m:t>ИС(-)</m:t>
                  </m:r>
                </m:sup>
              </m:sSubSup>
            </m:oMath>
            <w:r w:rsidRPr="00510886">
              <w:rPr>
                <w:rFonts w:ascii="Garamond" w:hAnsi="Garamond"/>
                <w:color w:val="000000"/>
                <w:lang w:val="ru-RU"/>
              </w:rPr>
              <w:t>:</w:t>
            </w:r>
          </w:p>
          <w:p w14:paraId="032FB244"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lang w:val="ru-RU"/>
              </w:rPr>
              <w:t>…</w:t>
            </w:r>
          </w:p>
          <w:p w14:paraId="57D69226"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определяется объем отклонения по собственной инициативе в сторону снижения потребления сверх объемов покупки электрической энергии по регулируемым договорам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сверх</m:t>
                  </m:r>
                  <m:r>
                    <m:rPr>
                      <m:lit/>
                    </m:rPr>
                    <w:rPr>
                      <w:rFonts w:ascii="Cambria Math" w:hAnsi="Cambria Math"/>
                      <w:lang w:val="ru-RU"/>
                    </w:rPr>
                    <m:t>_</m:t>
                  </m:r>
                  <m:r>
                    <w:rPr>
                      <w:rFonts w:ascii="Cambria Math" w:hAnsi="Cambria Math"/>
                      <w:lang w:val="ru-RU"/>
                    </w:rPr>
                    <m:t>РД</m:t>
                  </m:r>
                </m:sub>
                <m:sup>
                  <m:r>
                    <w:rPr>
                      <w:rFonts w:ascii="Cambria Math" w:hAnsi="Cambria Math"/>
                      <w:lang w:val="ru-RU"/>
                    </w:rPr>
                    <m:t>ИС(-)</m:t>
                  </m:r>
                </m:sup>
              </m:sSubSup>
            </m:oMath>
            <w:r w:rsidRPr="00510886">
              <w:rPr>
                <w:rFonts w:ascii="Garamond" w:hAnsi="Garamond"/>
                <w:color w:val="000000"/>
                <w:lang w:val="ru-RU"/>
              </w:rPr>
              <w:t>:</w:t>
            </w:r>
          </w:p>
          <w:p w14:paraId="5DB1A588"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lang w:val="ru-RU"/>
              </w:rPr>
              <w:t xml:space="preserve">… </w:t>
            </w:r>
          </w:p>
          <w:p w14:paraId="03282834"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Если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sup>
              </m:sSubSup>
              <m:r>
                <w:rPr>
                  <w:rFonts w:ascii="Cambria Math" w:hAnsi="Cambria Math"/>
                  <w:lang w:val="ru-RU"/>
                </w:rPr>
                <m:t>&gt;0</m:t>
              </m:r>
            </m:oMath>
            <w:r w:rsidRPr="00510886">
              <w:rPr>
                <w:rFonts w:ascii="Garamond" w:hAnsi="Garamond"/>
                <w:color w:val="000000"/>
                <w:lang w:val="ru-RU"/>
              </w:rPr>
              <w:t>, то:</w:t>
            </w:r>
          </w:p>
          <w:p w14:paraId="369B058B"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случае если осуществлялся фактический пуск генерирующего оборудования по внешней инициативе, не учтенный в </w:t>
            </w:r>
            <w:proofErr w:type="spellStart"/>
            <w:r w:rsidRPr="00510886">
              <w:rPr>
                <w:rFonts w:ascii="Garamond" w:hAnsi="Garamond"/>
                <w:color w:val="000000"/>
                <w:lang w:val="ru-RU"/>
              </w:rPr>
              <w:t>РСВ</w:t>
            </w:r>
            <w:proofErr w:type="spellEnd"/>
            <w:r w:rsidRPr="00510886">
              <w:rPr>
                <w:rFonts w:ascii="Garamond" w:hAnsi="Garamond"/>
                <w:color w:val="000000"/>
                <w:lang w:val="ru-RU"/>
              </w:rPr>
              <w:t>, и час </w:t>
            </w:r>
            <w:r w:rsidRPr="00510886">
              <w:rPr>
                <w:rFonts w:ascii="Garamond" w:hAnsi="Garamond"/>
                <w:i/>
                <w:color w:val="000000"/>
                <w:lang w:val="ru-RU"/>
              </w:rPr>
              <w:t>h</w:t>
            </w:r>
            <w:r w:rsidRPr="00510886">
              <w:rPr>
                <w:rFonts w:ascii="Garamond" w:hAnsi="Garamond"/>
                <w:color w:val="000000"/>
                <w:lang w:val="ru-RU"/>
              </w:rPr>
              <w:t xml:space="preserve"> входит в период начиная с часа </w:t>
            </w:r>
            <w:r w:rsidRPr="00510886">
              <w:rPr>
                <w:rFonts w:ascii="Garamond" w:hAnsi="Garamond"/>
                <w:i/>
                <w:color w:val="000000"/>
                <w:lang w:val="ru-RU"/>
              </w:rPr>
              <w:t>x – 2 </w:t>
            </w:r>
            <w:r w:rsidRPr="00510886">
              <w:rPr>
                <w:rFonts w:ascii="Garamond" w:hAnsi="Garamond"/>
                <w:color w:val="000000"/>
                <w:lang w:val="ru-RU"/>
              </w:rPr>
              <w:t>и до часа </w:t>
            </w:r>
            <w:r w:rsidRPr="00510886">
              <w:rPr>
                <w:rFonts w:ascii="Garamond" w:hAnsi="Garamond"/>
                <w:i/>
                <w:color w:val="000000"/>
                <w:lang w:val="ru-RU"/>
              </w:rPr>
              <w:t>x + 5</w:t>
            </w:r>
            <w:r w:rsidRPr="00510886">
              <w:rPr>
                <w:rFonts w:ascii="Garamond" w:hAnsi="Garamond"/>
                <w:color w:val="000000"/>
                <w:lang w:val="ru-RU"/>
              </w:rPr>
              <w:t>, где </w:t>
            </w:r>
            <w:r w:rsidRPr="00510886">
              <w:rPr>
                <w:rFonts w:ascii="Garamond" w:hAnsi="Garamond"/>
                <w:i/>
                <w:color w:val="000000"/>
                <w:lang w:val="ru-RU"/>
              </w:rPr>
              <w:t>x </w:t>
            </w:r>
            <w:r w:rsidRPr="00510886">
              <w:rPr>
                <w:rFonts w:ascii="Garamond" w:hAnsi="Garamond"/>
                <w:color w:val="000000"/>
                <w:lang w:val="ru-RU"/>
              </w:rPr>
              <w:t>– час пуска, то</w:t>
            </w:r>
            <w:r w:rsidRPr="00510886">
              <w:rPr>
                <w:rFonts w:ascii="Garamond" w:hAnsi="Garamond"/>
                <w:i/>
                <w:color w:val="000000"/>
                <w:lang w:val="ru-RU"/>
              </w:rPr>
              <w:t> </w:t>
            </w:r>
            <w:r w:rsidRPr="00510886">
              <w:rPr>
                <w:rFonts w:ascii="Garamond" w:hAnsi="Garamond"/>
                <w:color w:val="000000"/>
                <w:lang w:val="ru-RU"/>
              </w:rPr>
              <w:t>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макс</m:t>
                  </m:r>
                </m:sup>
              </m:sSubSup>
              <m:r>
                <w:rPr>
                  <w:rFonts w:ascii="Cambria Math" w:hAnsi="Cambria Math"/>
                  <w:lang w:val="ru-RU"/>
                </w:rPr>
                <m:t xml:space="preserve">= </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sup>
              </m:sSubSup>
            </m:oMath>
            <w:r w:rsidRPr="00510886">
              <w:rPr>
                <w:rFonts w:ascii="Garamond" w:hAnsi="Garamond"/>
                <w:color w:val="000000"/>
                <w:lang w:val="ru-RU"/>
              </w:rPr>
              <w:t>;</w:t>
            </w:r>
          </w:p>
          <w:p w14:paraId="7430773E"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случае если:</w:t>
            </w:r>
          </w:p>
          <w:p w14:paraId="025B7CE3"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o</w:t>
            </w:r>
            <w:r w:rsidRPr="00510886">
              <w:rPr>
                <w:rFonts w:ascii="Garamond" w:hAnsi="Garamond"/>
                <w:color w:val="000000"/>
                <w:lang w:val="ru-RU"/>
              </w:rPr>
              <w:t xml:space="preserve"> не осуществлялся фактический пуск генерирующего оборудования по внешней инициативе, не учтенный в </w:t>
            </w:r>
            <w:proofErr w:type="spellStart"/>
            <w:r w:rsidRPr="00510886">
              <w:rPr>
                <w:rFonts w:ascii="Garamond" w:hAnsi="Garamond"/>
                <w:color w:val="000000"/>
                <w:lang w:val="ru-RU"/>
              </w:rPr>
              <w:t>РСВ</w:t>
            </w:r>
            <w:proofErr w:type="spellEnd"/>
            <w:r w:rsidRPr="00510886">
              <w:rPr>
                <w:rFonts w:ascii="Garamond" w:hAnsi="Garamond"/>
                <w:color w:val="000000"/>
                <w:lang w:val="ru-RU"/>
              </w:rPr>
              <w:t>;</w:t>
            </w:r>
          </w:p>
          <w:p w14:paraId="0AD2D195" w14:textId="77777777" w:rsidR="008B1FD0" w:rsidRPr="000068B5" w:rsidRDefault="008B1FD0" w:rsidP="00252AF9">
            <w:pPr>
              <w:spacing w:before="120" w:after="120" w:line="240" w:lineRule="auto"/>
              <w:ind w:left="960"/>
              <w:jc w:val="both"/>
              <w:rPr>
                <w:rFonts w:ascii="Garamond" w:hAnsi="Garamond"/>
              </w:rPr>
            </w:pPr>
            <w:r w:rsidRPr="000068B5">
              <w:rPr>
                <w:rFonts w:ascii="Garamond" w:hAnsi="Garamond"/>
                <w:color w:val="000000"/>
                <w:highlight w:val="yellow"/>
              </w:rPr>
              <w:t>o</w:t>
            </w:r>
            <w:r w:rsidRPr="000068B5">
              <w:rPr>
                <w:rFonts w:ascii="Garamond" w:hAnsi="Garamond"/>
                <w:color w:val="000000"/>
              </w:rPr>
              <w:t xml:space="preserve"> </w:t>
            </w:r>
            <m:oMath>
              <m:nary>
                <m:naryPr>
                  <m:chr m:val="∑"/>
                  <m:limLoc m:val="subSup"/>
                  <m:supHide m:val="1"/>
                  <m:ctrlPr>
                    <w:rPr>
                      <w:rFonts w:ascii="Cambria Math" w:hAnsi="Cambria Math"/>
                      <w:lang w:val="ru-RU"/>
                    </w:rPr>
                  </m:ctrlPr>
                </m:naryPr>
                <m:sub>
                  <m:r>
                    <w:rPr>
                      <w:rFonts w:ascii="Cambria Math" w:hAnsi="Cambria Math"/>
                      <w:lang w:val="ru-RU"/>
                    </w:rPr>
                    <m:t>q</m:t>
                  </m:r>
                  <m:r>
                    <w:rPr>
                      <w:rFonts w:ascii="Cambria Math" w:hAnsi="Cambria Math"/>
                    </w:rPr>
                    <m:t>∈</m:t>
                  </m:r>
                  <m:r>
                    <w:rPr>
                      <w:rFonts w:ascii="Cambria Math" w:hAnsi="Cambria Math"/>
                      <w:lang w:val="ru-RU"/>
                    </w:rPr>
                    <m:t>s</m:t>
                  </m:r>
                </m:sub>
                <m:sup/>
                <m:e>
                  <m:r>
                    <w:rPr>
                      <w:rFonts w:ascii="Cambria Math" w:hAnsi="Cambria Math"/>
                      <w:lang w:val="ru-RU"/>
                    </w:rPr>
                    <m:t>V</m:t>
                  </m:r>
                </m:e>
              </m:nary>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m:t>
                  </m:r>
                  <m:r>
                    <w:rPr>
                      <w:rFonts w:ascii="Cambria Math" w:hAnsi="Cambria Math"/>
                    </w:rPr>
                    <m:t>,</m:t>
                  </m:r>
                  <m:r>
                    <w:rPr>
                      <w:rFonts w:ascii="Cambria Math" w:hAnsi="Cambria Math"/>
                      <w:lang w:val="ru-RU"/>
                    </w:rPr>
                    <m:t>q</m:t>
                  </m:r>
                  <m:r>
                    <w:rPr>
                      <w:rFonts w:ascii="Cambria Math" w:hAnsi="Cambria Math"/>
                    </w:rPr>
                    <m:t>,h</m:t>
                  </m:r>
                </m:sub>
                <m:sup>
                  <m:r>
                    <w:rPr>
                      <w:rFonts w:ascii="Cambria Math" w:hAnsi="Cambria Math"/>
                      <w:lang w:val="ru-RU"/>
                    </w:rPr>
                    <m:t>ИВ</m:t>
                  </m:r>
                  <m:r>
                    <m:rPr>
                      <m:lit/>
                    </m:rPr>
                    <w:rPr>
                      <w:rFonts w:ascii="Cambria Math" w:hAnsi="Cambria Math"/>
                    </w:rPr>
                    <m:t>_</m:t>
                  </m:r>
                  <m:r>
                    <w:rPr>
                      <w:rFonts w:ascii="Cambria Math" w:hAnsi="Cambria Math"/>
                      <w:lang w:val="ru-RU"/>
                    </w:rPr>
                    <m:t>сн</m:t>
                  </m:r>
                </m:sup>
              </m:sSubSup>
              <m:r>
                <w:rPr>
                  <w:rFonts w:ascii="Cambria Math" w:hAnsi="Cambria Math"/>
                </w:rPr>
                <m:t>≠0</m:t>
              </m:r>
            </m:oMath>
            <w:r w:rsidRPr="000068B5">
              <w:rPr>
                <w:rFonts w:ascii="Garamond" w:hAnsi="Garamond"/>
                <w:color w:val="000000"/>
              </w:rPr>
              <w:t>; </w:t>
            </w:r>
          </w:p>
          <w:p w14:paraId="54BEEEB0" w14:textId="77777777" w:rsidR="008B1FD0" w:rsidRPr="000068B5" w:rsidRDefault="008B1FD0" w:rsidP="00252AF9">
            <w:pPr>
              <w:spacing w:before="120" w:after="120" w:line="240" w:lineRule="auto"/>
              <w:ind w:left="960"/>
              <w:jc w:val="both"/>
              <w:rPr>
                <w:rFonts w:ascii="Garamond" w:hAnsi="Garamond"/>
              </w:rPr>
            </w:pPr>
            <w:r w:rsidRPr="000068B5">
              <w:rPr>
                <w:rFonts w:ascii="Garamond" w:hAnsi="Garamond"/>
                <w:color w:val="000000"/>
                <w:highlight w:val="yellow"/>
              </w:rPr>
              <w:t>o</w:t>
            </w:r>
            <w:r w:rsidRPr="000068B5">
              <w:rPr>
                <w:rFonts w:ascii="Garamond" w:hAnsi="Garamond"/>
                <w:color w:val="000000"/>
              </w:rPr>
              <w:t xml:space="preserve"> </w:t>
            </w:r>
            <m:oMath>
              <m:nary>
                <m:naryPr>
                  <m:chr m:val="∑"/>
                  <m:limLoc m:val="subSup"/>
                  <m:supHide m:val="1"/>
                  <m:ctrlPr>
                    <w:rPr>
                      <w:rFonts w:ascii="Cambria Math" w:hAnsi="Cambria Math"/>
                      <w:lang w:val="ru-RU"/>
                    </w:rPr>
                  </m:ctrlPr>
                </m:naryPr>
                <m:sub>
                  <m:r>
                    <w:rPr>
                      <w:rFonts w:ascii="Cambria Math" w:hAnsi="Cambria Math"/>
                      <w:lang w:val="ru-RU"/>
                    </w:rPr>
                    <m:t>q</m:t>
                  </m:r>
                  <m:r>
                    <w:rPr>
                      <w:rFonts w:ascii="Cambria Math" w:hAnsi="Cambria Math"/>
                    </w:rPr>
                    <m:t>∈</m:t>
                  </m:r>
                  <m:r>
                    <w:rPr>
                      <w:rFonts w:ascii="Cambria Math" w:hAnsi="Cambria Math"/>
                      <w:lang w:val="ru-RU"/>
                    </w:rPr>
                    <m:t>s</m:t>
                  </m:r>
                </m:sub>
                <m:sup/>
                <m:e>
                  <m:d>
                    <m:dPr>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m:t>
                          </m:r>
                          <m:r>
                            <w:rPr>
                              <w:rFonts w:ascii="Cambria Math" w:hAnsi="Cambria Math"/>
                            </w:rPr>
                            <m:t>,</m:t>
                          </m:r>
                          <m:r>
                            <w:rPr>
                              <w:rFonts w:ascii="Cambria Math" w:hAnsi="Cambria Math"/>
                              <w:lang w:val="ru-RU"/>
                            </w:rPr>
                            <m:t>q</m:t>
                          </m:r>
                          <m:r>
                            <w:rPr>
                              <w:rFonts w:ascii="Cambria Math" w:hAnsi="Cambria Math"/>
                            </w:rPr>
                            <m:t>,h</m:t>
                          </m:r>
                        </m:sub>
                        <m:sup>
                          <m:r>
                            <w:rPr>
                              <w:rFonts w:ascii="Cambria Math" w:hAnsi="Cambria Math"/>
                              <w:lang w:val="ru-RU"/>
                            </w:rPr>
                            <m:t>тчк</m:t>
                          </m:r>
                          <m:r>
                            <m:rPr>
                              <m:lit/>
                            </m:rPr>
                            <w:rPr>
                              <w:rFonts w:ascii="Cambria Math" w:hAnsi="Cambria Math"/>
                            </w:rPr>
                            <m:t>_</m:t>
                          </m:r>
                          <m:r>
                            <w:rPr>
                              <w:rFonts w:ascii="Cambria Math" w:hAnsi="Cambria Math"/>
                              <w:lang w:val="ru-RU"/>
                            </w:rPr>
                            <m:t>полн</m:t>
                          </m:r>
                        </m:sup>
                      </m:sSubSup>
                      <m:r>
                        <m:rPr>
                          <m:lit/>
                        </m:rPr>
                        <w:rPr>
                          <w:rFonts w:ascii="Cambria Math" w:hAnsi="Cambria Math"/>
                        </w:rPr>
                        <m:t>+</m:t>
                      </m:r>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m:t>
                          </m:r>
                          <m:r>
                            <w:rPr>
                              <w:rFonts w:ascii="Cambria Math" w:hAnsi="Cambria Math"/>
                            </w:rPr>
                            <m:t>,</m:t>
                          </m:r>
                          <m:r>
                            <w:rPr>
                              <w:rFonts w:ascii="Cambria Math" w:hAnsi="Cambria Math"/>
                              <w:lang w:val="ru-RU"/>
                            </w:rPr>
                            <m:t>q</m:t>
                          </m:r>
                          <m:r>
                            <w:rPr>
                              <w:rFonts w:ascii="Cambria Math" w:hAnsi="Cambria Math"/>
                            </w:rPr>
                            <m:t>,h</m:t>
                          </m:r>
                        </m:sub>
                        <m:sup>
                          <m:r>
                            <w:rPr>
                              <w:rFonts w:ascii="Cambria Math" w:hAnsi="Cambria Math"/>
                              <w:lang w:val="ru-RU"/>
                            </w:rPr>
                            <m:t>ИВ</m:t>
                          </m:r>
                          <m:r>
                            <m:rPr>
                              <m:lit/>
                            </m:rPr>
                            <w:rPr>
                              <w:rFonts w:ascii="Cambria Math" w:hAnsi="Cambria Math"/>
                            </w:rPr>
                            <m:t>_</m:t>
                          </m:r>
                          <m:r>
                            <w:rPr>
                              <w:rFonts w:ascii="Cambria Math" w:hAnsi="Cambria Math"/>
                              <w:lang w:val="ru-RU"/>
                            </w:rPr>
                            <m:t>сн</m:t>
                          </m:r>
                        </m:sup>
                      </m:sSubSup>
                    </m:e>
                  </m:d>
                </m:e>
              </m:nary>
              <m:r>
                <w:rPr>
                  <w:rFonts w:ascii="Cambria Math" w:hAnsi="Cambria Math"/>
                </w:rPr>
                <m:t>=0</m:t>
              </m:r>
            </m:oMath>
            <w:r w:rsidRPr="000068B5">
              <w:rPr>
                <w:rFonts w:ascii="Garamond" w:hAnsi="Garamond"/>
                <w:color w:val="000000"/>
              </w:rPr>
              <w:t>, </w:t>
            </w:r>
          </w:p>
          <w:p w14:paraId="3BD7B131" w14:textId="77777777" w:rsidR="008B1FD0" w:rsidRPr="00510886" w:rsidRDefault="008B1FD0" w:rsidP="00252AF9">
            <w:pPr>
              <w:spacing w:before="120" w:after="120" w:line="240" w:lineRule="auto"/>
              <w:ind w:left="1096" w:hanging="142"/>
              <w:jc w:val="both"/>
              <w:rPr>
                <w:rFonts w:ascii="Garamond" w:hAnsi="Garamond"/>
                <w:lang w:val="ru-RU"/>
              </w:rPr>
            </w:pPr>
            <w:r w:rsidRPr="00510886">
              <w:rPr>
                <w:rFonts w:ascii="Garamond" w:hAnsi="Garamond"/>
                <w:color w:val="000000"/>
                <w:lang w:val="ru-RU"/>
              </w:rPr>
              <w:t>то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макс</m:t>
                  </m:r>
                </m:sup>
              </m:sSubSup>
              <m:r>
                <w:rPr>
                  <w:rFonts w:ascii="Cambria Math" w:hAnsi="Cambria Math"/>
                  <w:lang w:val="ru-RU"/>
                </w:rPr>
                <m:t>= min</m:t>
              </m:r>
              <m:d>
                <m:dPr>
                  <m:ctrlPr>
                    <w:rPr>
                      <w:rFonts w:ascii="Cambria Math" w:hAnsi="Cambria Math"/>
                      <w:lang w:val="ru-RU"/>
                    </w:rPr>
                  </m:ctrlPr>
                </m:dPr>
                <m:e>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sup>
                  </m:sSubSup>
                  <m:r>
                    <w:rPr>
                      <w:rFonts w:ascii="Cambria Math" w:hAnsi="Cambria Math"/>
                      <w:lang w:val="ru-RU"/>
                    </w:rPr>
                    <m:t>,  max</m:t>
                  </m:r>
                  <m:d>
                    <m:dPr>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0,V</m:t>
                          </m:r>
                        </m:e>
                        <m:sub>
                          <m:r>
                            <w:rPr>
                              <w:rFonts w:ascii="Cambria Math" w:hAnsi="Cambria Math"/>
                              <w:lang w:val="ru-RU"/>
                            </w:rPr>
                            <m:t>i,p,h</m:t>
                          </m:r>
                        </m:sub>
                        <m:sup>
                          <m:r>
                            <w:rPr>
                              <w:rFonts w:ascii="Cambria Math" w:hAnsi="Cambria Math"/>
                              <w:lang w:val="ru-RU"/>
                            </w:rPr>
                            <m:t>факт</m:t>
                          </m:r>
                        </m:sup>
                      </m:sSubSup>
                    </m:e>
                  </m:d>
                  <m:r>
                    <w:rPr>
                      <w:rFonts w:ascii="Cambria Math" w:hAnsi="Cambria Math"/>
                      <w:lang w:val="ru-RU"/>
                    </w:rPr>
                    <m:t xml:space="preserve">* </m:t>
                  </m:r>
                  <m:sSup>
                    <m:sSupPr>
                      <m:ctrlPr>
                        <w:rPr>
                          <w:rFonts w:ascii="Cambria Math" w:hAnsi="Cambria Math"/>
                          <w:lang w:val="ru-RU"/>
                        </w:rPr>
                      </m:ctrlPr>
                    </m:sSupPr>
                    <m:e>
                      <m:r>
                        <m:rPr>
                          <m:sty m:val="p"/>
                        </m:rPr>
                        <w:rPr>
                          <w:rFonts w:ascii="Cambria Math" w:hAnsi="Cambria Math"/>
                          <w:lang w:val="ru-RU"/>
                        </w:rPr>
                        <m:t>η</m:t>
                      </m:r>
                    </m:e>
                    <m:sup>
                      <m:r>
                        <w:rPr>
                          <w:rFonts w:ascii="Cambria Math" w:hAnsi="Cambria Math"/>
                          <w:lang w:val="ru-RU"/>
                        </w:rPr>
                        <m:t>ИС</m:t>
                      </m:r>
                      <m:r>
                        <m:rPr>
                          <m:lit/>
                        </m:rPr>
                        <w:rPr>
                          <w:rFonts w:ascii="Cambria Math" w:hAnsi="Cambria Math"/>
                          <w:lang w:val="ru-RU"/>
                        </w:rPr>
                        <m:t>_</m:t>
                      </m:r>
                      <m:r>
                        <w:rPr>
                          <w:rFonts w:ascii="Cambria Math" w:hAnsi="Cambria Math"/>
                          <w:lang w:val="ru-RU"/>
                        </w:rPr>
                        <m:t>макс</m:t>
                      </m:r>
                    </m:sup>
                  </m:sSup>
                </m:e>
              </m:d>
            </m:oMath>
            <w:r w:rsidRPr="00510886">
              <w:rPr>
                <w:rFonts w:ascii="Garamond" w:hAnsi="Garamond"/>
                <w:color w:val="000000"/>
                <w:lang w:val="ru-RU"/>
              </w:rPr>
              <w:t>; </w:t>
            </w:r>
          </w:p>
          <w:p w14:paraId="5CB5787F"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во всех остальных случаях:</w:t>
            </w:r>
          </w:p>
          <w:p w14:paraId="38DC75DB" w14:textId="77777777" w:rsidR="008B1FD0" w:rsidRPr="00510886" w:rsidRDefault="008B1FD0" w:rsidP="00252AF9">
            <w:pPr>
              <w:spacing w:before="120" w:after="120" w:line="240" w:lineRule="auto"/>
              <w:ind w:left="954"/>
              <w:jc w:val="both"/>
              <w:rPr>
                <w:rFonts w:ascii="Garamond" w:hAnsi="Garamond"/>
                <w:lang w:val="ru-RU"/>
              </w:rPr>
            </w:pP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макс</m:t>
                  </m:r>
                </m:sup>
              </m:sSubSup>
              <m:r>
                <w:rPr>
                  <w:rFonts w:ascii="Cambria Math" w:hAnsi="Cambria Math"/>
                  <w:lang w:val="ru-RU"/>
                </w:rPr>
                <m:t>=min</m:t>
              </m:r>
              <m:d>
                <m:dPr>
                  <m:ctrlPr>
                    <w:rPr>
                      <w:rFonts w:ascii="Cambria Math" w:hAnsi="Cambria Math"/>
                      <w:lang w:val="ru-RU"/>
                    </w:rPr>
                  </m:ctrlPr>
                </m:dPr>
                <m:e>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sup>
                  </m:sSubSup>
                  <m:r>
                    <w:rPr>
                      <w:rFonts w:ascii="Cambria Math" w:hAnsi="Cambria Math"/>
                      <w:lang w:val="ru-RU"/>
                    </w:rPr>
                    <m:t>,  max</m:t>
                  </m:r>
                  <m:d>
                    <m:dPr>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0,V</m:t>
                          </m:r>
                        </m:e>
                        <m:sub>
                          <m:r>
                            <w:rPr>
                              <w:rFonts w:ascii="Cambria Math" w:hAnsi="Cambria Math"/>
                              <w:lang w:val="ru-RU"/>
                            </w:rPr>
                            <m:t>i,p,h</m:t>
                          </m:r>
                        </m:sub>
                        <m:sup>
                          <m:r>
                            <w:rPr>
                              <w:rFonts w:ascii="Cambria Math" w:hAnsi="Cambria Math"/>
                              <w:lang w:val="ru-RU"/>
                            </w:rPr>
                            <m:t>факт</m:t>
                          </m:r>
                        </m:sup>
                      </m:sSubSup>
                    </m:e>
                  </m:d>
                  <m:r>
                    <w:rPr>
                      <w:rFonts w:ascii="Cambria Math" w:hAnsi="Cambria Math"/>
                      <w:lang w:val="ru-RU"/>
                    </w:rPr>
                    <m:t xml:space="preserve">* </m:t>
                  </m:r>
                  <m:d>
                    <m:dPr>
                      <m:ctrlPr>
                        <w:rPr>
                          <w:rFonts w:ascii="Cambria Math" w:hAnsi="Cambria Math"/>
                          <w:lang w:val="ru-RU"/>
                        </w:rPr>
                      </m:ctrlPr>
                    </m:dPr>
                    <m:e>
                      <m:sSup>
                        <m:sSupPr>
                          <m:ctrlPr>
                            <w:rPr>
                              <w:rFonts w:ascii="Cambria Math" w:hAnsi="Cambria Math"/>
                              <w:lang w:val="ru-RU"/>
                            </w:rPr>
                          </m:ctrlPr>
                        </m:sSupPr>
                        <m:e>
                          <m:r>
                            <m:rPr>
                              <m:sty m:val="p"/>
                            </m:rPr>
                            <w:rPr>
                              <w:rFonts w:ascii="Cambria Math" w:hAnsi="Cambria Math"/>
                              <w:lang w:val="ru-RU"/>
                            </w:rPr>
                            <m:t>η</m:t>
                          </m:r>
                        </m:e>
                        <m:sup>
                          <m:r>
                            <w:rPr>
                              <w:rFonts w:ascii="Cambria Math" w:hAnsi="Cambria Math"/>
                              <w:lang w:val="ru-RU"/>
                            </w:rPr>
                            <m:t>ИС</m:t>
                          </m:r>
                          <m:r>
                            <m:rPr>
                              <m:lit/>
                            </m:rPr>
                            <w:rPr>
                              <w:rFonts w:ascii="Cambria Math" w:hAnsi="Cambria Math"/>
                              <w:lang w:val="ru-RU"/>
                            </w:rPr>
                            <m:t>_</m:t>
                          </m:r>
                          <m:r>
                            <w:rPr>
                              <w:rFonts w:ascii="Cambria Math" w:hAnsi="Cambria Math"/>
                              <w:lang w:val="ru-RU"/>
                            </w:rPr>
                            <m:t>макс</m:t>
                          </m:r>
                        </m:sup>
                      </m:sSup>
                      <m:r>
                        <m:rPr>
                          <m:lit/>
                        </m:rPr>
                        <w:rPr>
                          <w:rFonts w:ascii="Cambria Math" w:hAnsi="Cambria Math"/>
                          <w:lang w:val="ru-RU"/>
                        </w:rPr>
                        <m:t>+</m:t>
                      </m:r>
                      <m:r>
                        <w:rPr>
                          <w:rFonts w:ascii="Cambria Math" w:hAnsi="Cambria Math"/>
                          <w:lang w:val="ru-RU"/>
                        </w:rPr>
                        <m:t>max</m:t>
                      </m:r>
                      <m:d>
                        <m:dPr>
                          <m:begChr m:val="["/>
                          <m:endChr m:val="]"/>
                          <m:ctrlPr>
                            <w:rPr>
                              <w:rFonts w:ascii="Cambria Math" w:hAnsi="Cambria Math"/>
                              <w:lang w:val="ru-RU"/>
                            </w:rPr>
                          </m:ctrlPr>
                        </m:dPr>
                        <m:e>
                          <m:r>
                            <w:rPr>
                              <w:rFonts w:ascii="Cambria Math" w:hAnsi="Cambria Math"/>
                              <w:lang w:val="ru-RU"/>
                            </w:rPr>
                            <m:t>0,</m:t>
                          </m:r>
                          <m:sSubSup>
                            <m:sSubSupPr>
                              <m:ctrlPr>
                                <w:rPr>
                                  <w:rFonts w:ascii="Cambria Math" w:hAnsi="Cambria Math"/>
                                  <w:lang w:val="ru-RU"/>
                                </w:rPr>
                              </m:ctrlPr>
                            </m:sSubSupPr>
                            <m:e>
                              <m:r>
                                <w:rPr>
                                  <w:rFonts w:ascii="Cambria Math" w:hAnsi="Cambria Math"/>
                                  <w:lang w:val="ru-RU"/>
                                </w:rPr>
                                <m:t>k</m:t>
                              </m:r>
                            </m:e>
                            <m:sub>
                              <m:r>
                                <w:rPr>
                                  <w:rFonts w:ascii="Cambria Math" w:hAnsi="Cambria Math"/>
                                  <w:lang w:val="ru-RU"/>
                                </w:rPr>
                                <m:t>i,s,h</m:t>
                              </m:r>
                            </m:sub>
                            <m:sup>
                              <m:r>
                                <w:rPr>
                                  <w:rFonts w:ascii="Cambria Math" w:hAnsi="Cambria Math"/>
                                  <w:lang w:val="ru-RU"/>
                                </w:rPr>
                                <m:t>рег</m:t>
                              </m:r>
                              <m:r>
                                <m:rPr>
                                  <m:lit/>
                                </m:rPr>
                                <w:rPr>
                                  <w:rFonts w:ascii="Cambria Math" w:hAnsi="Cambria Math"/>
                                  <w:lang w:val="ru-RU"/>
                                </w:rPr>
                                <m:t>_</m:t>
                              </m:r>
                              <m:r>
                                <w:rPr>
                                  <w:rFonts w:ascii="Cambria Math" w:hAnsi="Cambria Math"/>
                                  <w:lang w:val="ru-RU"/>
                                </w:rPr>
                                <m:t>ИВ</m:t>
                              </m:r>
                            </m:sup>
                          </m:sSubSup>
                        </m:e>
                      </m:d>
                      <m:r>
                        <w:rPr>
                          <w:rFonts w:ascii="Cambria Math" w:hAnsi="Cambria Math"/>
                          <w:lang w:val="ru-RU"/>
                        </w:rPr>
                        <m:t xml:space="preserve"> </m:t>
                      </m:r>
                    </m:e>
                  </m:d>
                </m:e>
              </m:d>
            </m:oMath>
            <w:r w:rsidRPr="00510886">
              <w:rPr>
                <w:rFonts w:ascii="Garamond" w:hAnsi="Garamond"/>
                <w:color w:val="000000"/>
                <w:lang w:val="ru-RU"/>
              </w:rPr>
              <w:t>;</w:t>
            </w:r>
          </w:p>
          <w:p w14:paraId="7CA2249A" w14:textId="77777777" w:rsidR="008B1FD0" w:rsidRPr="00510886" w:rsidRDefault="008B1FD0" w:rsidP="00252AF9">
            <w:pPr>
              <w:spacing w:before="120" w:after="120" w:line="240" w:lineRule="auto"/>
              <w:ind w:left="960" w:hanging="6"/>
              <w:jc w:val="both"/>
              <w:rPr>
                <w:rFonts w:ascii="Garamond" w:hAnsi="Garamond"/>
                <w:lang w:val="ru-RU"/>
              </w:rPr>
            </w:pP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св</m:t>
                  </m:r>
                  <m:r>
                    <m:rPr>
                      <m:lit/>
                    </m:rPr>
                    <w:rPr>
                      <w:rFonts w:ascii="Cambria Math" w:hAnsi="Cambria Math"/>
                      <w:lang w:val="ru-RU"/>
                    </w:rPr>
                    <m:t>_</m:t>
                  </m:r>
                  <m:r>
                    <w:rPr>
                      <w:rFonts w:ascii="Cambria Math" w:hAnsi="Cambria Math"/>
                      <w:lang w:val="ru-RU"/>
                    </w:rPr>
                    <m:t>макс</m:t>
                  </m:r>
                </m:sup>
              </m:sSubSup>
              <m: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sup>
              </m:sSubSup>
              <m:r>
                <w:rPr>
                  <w:rFonts w:ascii="Cambria Math" w:hAnsi="Cambria Math"/>
                  <w:lang w:val="ru-RU"/>
                </w:rPr>
                <m:t xml:space="preserve">- </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макс</m:t>
                  </m:r>
                </m:sup>
              </m:sSubSup>
            </m:oMath>
            <w:r w:rsidRPr="00510886">
              <w:rPr>
                <w:rFonts w:ascii="Garamond" w:hAnsi="Garamond"/>
                <w:i/>
                <w:color w:val="000000"/>
                <w:lang w:val="ru-RU"/>
              </w:rPr>
              <w:t>.</w:t>
            </w:r>
          </w:p>
          <w:p w14:paraId="7363242C"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Если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sup>
              </m:sSubSup>
              <m:r>
                <w:rPr>
                  <w:rFonts w:ascii="Cambria Math" w:hAnsi="Cambria Math"/>
                  <w:lang w:val="ru-RU"/>
                </w:rPr>
                <m:t>&lt;0</m:t>
              </m:r>
            </m:oMath>
            <w:r w:rsidRPr="00510886">
              <w:rPr>
                <w:rFonts w:ascii="Garamond" w:hAnsi="Garamond"/>
                <w:color w:val="000000"/>
                <w:lang w:val="ru-RU"/>
              </w:rPr>
              <w:t>, то:</w:t>
            </w:r>
          </w:p>
          <w:p w14:paraId="3D6FB27B"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случае если осуществлялось фактическое отключение генерирующего оборудования по внешней инициативе, не учтенное в </w:t>
            </w:r>
            <w:proofErr w:type="spellStart"/>
            <w:r w:rsidRPr="00510886">
              <w:rPr>
                <w:rFonts w:ascii="Garamond" w:hAnsi="Garamond"/>
                <w:color w:val="000000"/>
                <w:lang w:val="ru-RU"/>
              </w:rPr>
              <w:t>РСВ</w:t>
            </w:r>
            <w:proofErr w:type="spellEnd"/>
            <w:r w:rsidRPr="00510886">
              <w:rPr>
                <w:rFonts w:ascii="Garamond" w:hAnsi="Garamond"/>
                <w:color w:val="000000"/>
                <w:lang w:val="ru-RU"/>
              </w:rPr>
              <w:t>, и час </w:t>
            </w:r>
            <w:r w:rsidRPr="00510886">
              <w:rPr>
                <w:rFonts w:ascii="Garamond" w:hAnsi="Garamond"/>
                <w:i/>
                <w:color w:val="000000"/>
                <w:lang w:val="ru-RU"/>
              </w:rPr>
              <w:t>h</w:t>
            </w:r>
            <w:r w:rsidRPr="00510886">
              <w:rPr>
                <w:rFonts w:ascii="Garamond" w:hAnsi="Garamond"/>
                <w:color w:val="000000"/>
                <w:lang w:val="ru-RU"/>
              </w:rPr>
              <w:t xml:space="preserve"> входит в период начиная с часа </w:t>
            </w:r>
            <w:r w:rsidRPr="00510886">
              <w:rPr>
                <w:rFonts w:ascii="Garamond" w:hAnsi="Garamond"/>
                <w:i/>
                <w:color w:val="000000"/>
                <w:lang w:val="ru-RU"/>
              </w:rPr>
              <w:t>x – 2 </w:t>
            </w:r>
            <w:r w:rsidRPr="00510886">
              <w:rPr>
                <w:rFonts w:ascii="Garamond" w:hAnsi="Garamond"/>
                <w:color w:val="000000"/>
                <w:lang w:val="ru-RU"/>
              </w:rPr>
              <w:t>и до часа </w:t>
            </w:r>
            <w:r w:rsidRPr="00510886">
              <w:rPr>
                <w:rFonts w:ascii="Garamond" w:hAnsi="Garamond"/>
                <w:i/>
                <w:color w:val="000000"/>
                <w:lang w:val="ru-RU"/>
              </w:rPr>
              <w:t>x + 5</w:t>
            </w:r>
            <w:r w:rsidRPr="00510886">
              <w:rPr>
                <w:rFonts w:ascii="Garamond" w:hAnsi="Garamond"/>
                <w:color w:val="000000"/>
                <w:lang w:val="ru-RU"/>
              </w:rPr>
              <w:t>, где </w:t>
            </w:r>
            <w:r w:rsidRPr="00510886">
              <w:rPr>
                <w:rFonts w:ascii="Garamond" w:hAnsi="Garamond"/>
                <w:i/>
                <w:color w:val="000000"/>
                <w:lang w:val="ru-RU"/>
              </w:rPr>
              <w:t>x </w:t>
            </w:r>
            <w:r w:rsidRPr="00510886">
              <w:rPr>
                <w:rFonts w:ascii="Garamond" w:hAnsi="Garamond"/>
                <w:color w:val="000000"/>
                <w:lang w:val="ru-RU"/>
              </w:rPr>
              <w:t>– час отключения, то</w:t>
            </w:r>
            <w:r w:rsidRPr="00510886">
              <w:rPr>
                <w:rFonts w:ascii="Garamond" w:hAnsi="Garamond"/>
                <w:i/>
                <w:color w:val="000000"/>
                <w:lang w:val="ru-RU"/>
              </w:rPr>
              <w:t>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макс</m:t>
                  </m:r>
                </m:sup>
              </m:sSubSup>
              <m:r>
                <w:rPr>
                  <w:rFonts w:ascii="Cambria Math" w:hAnsi="Cambria Math"/>
                  <w:lang w:val="ru-RU"/>
                </w:rPr>
                <m:t xml:space="preserve">= </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sup>
              </m:sSubSup>
            </m:oMath>
            <w:r w:rsidRPr="00510886">
              <w:rPr>
                <w:rFonts w:ascii="Garamond" w:hAnsi="Garamond"/>
                <w:color w:val="000000"/>
                <w:lang w:val="ru-RU"/>
              </w:rPr>
              <w:t>;</w:t>
            </w:r>
          </w:p>
          <w:p w14:paraId="011EF453"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случае если:</w:t>
            </w:r>
          </w:p>
          <w:p w14:paraId="1B8FCD40"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o</w:t>
            </w:r>
            <w:r w:rsidRPr="00510886">
              <w:rPr>
                <w:rFonts w:ascii="Garamond" w:hAnsi="Garamond"/>
                <w:color w:val="000000"/>
                <w:lang w:val="ru-RU"/>
              </w:rPr>
              <w:t xml:space="preserve"> не осуществлялось фактическое отключение генерирующего оборудования по внешней инициативе, не учтенное в </w:t>
            </w:r>
            <w:proofErr w:type="spellStart"/>
            <w:r w:rsidRPr="00510886">
              <w:rPr>
                <w:rFonts w:ascii="Garamond" w:hAnsi="Garamond"/>
                <w:color w:val="000000"/>
                <w:lang w:val="ru-RU"/>
              </w:rPr>
              <w:t>РСВ</w:t>
            </w:r>
            <w:proofErr w:type="spellEnd"/>
            <w:r w:rsidRPr="00510886">
              <w:rPr>
                <w:rFonts w:ascii="Garamond" w:hAnsi="Garamond"/>
                <w:color w:val="000000"/>
                <w:lang w:val="ru-RU"/>
              </w:rPr>
              <w:t>;</w:t>
            </w:r>
          </w:p>
          <w:p w14:paraId="76C1D375" w14:textId="77777777" w:rsidR="008B1FD0" w:rsidRPr="000068B5" w:rsidRDefault="008B1FD0" w:rsidP="00252AF9">
            <w:pPr>
              <w:spacing w:before="120" w:after="120" w:line="240" w:lineRule="auto"/>
              <w:ind w:left="960"/>
              <w:jc w:val="both"/>
              <w:rPr>
                <w:rFonts w:ascii="Garamond" w:hAnsi="Garamond"/>
              </w:rPr>
            </w:pPr>
            <w:r w:rsidRPr="000068B5">
              <w:rPr>
                <w:rFonts w:ascii="Garamond" w:hAnsi="Garamond"/>
                <w:color w:val="000000"/>
                <w:highlight w:val="yellow"/>
              </w:rPr>
              <w:t>o</w:t>
            </w:r>
            <w:r w:rsidRPr="000068B5">
              <w:rPr>
                <w:rFonts w:ascii="Garamond" w:hAnsi="Garamond"/>
                <w:color w:val="000000"/>
              </w:rPr>
              <w:t xml:space="preserve"> </w:t>
            </w:r>
            <m:oMath>
              <m:nary>
                <m:naryPr>
                  <m:chr m:val="∑"/>
                  <m:limLoc m:val="subSup"/>
                  <m:supHide m:val="1"/>
                  <m:ctrlPr>
                    <w:rPr>
                      <w:rFonts w:ascii="Cambria Math" w:hAnsi="Cambria Math"/>
                      <w:lang w:val="ru-RU"/>
                    </w:rPr>
                  </m:ctrlPr>
                </m:naryPr>
                <m:sub>
                  <m:r>
                    <w:rPr>
                      <w:rFonts w:ascii="Cambria Math" w:hAnsi="Cambria Math"/>
                      <w:lang w:val="ru-RU"/>
                    </w:rPr>
                    <m:t>q</m:t>
                  </m:r>
                  <m:r>
                    <w:rPr>
                      <w:rFonts w:ascii="Cambria Math" w:hAnsi="Cambria Math"/>
                    </w:rPr>
                    <m:t>∈</m:t>
                  </m:r>
                  <m:r>
                    <w:rPr>
                      <w:rFonts w:ascii="Cambria Math" w:hAnsi="Cambria Math"/>
                      <w:lang w:val="ru-RU"/>
                    </w:rPr>
                    <m:t>s</m:t>
                  </m:r>
                </m:sub>
                <m:sup/>
                <m:e>
                  <m:r>
                    <w:rPr>
                      <w:rFonts w:ascii="Cambria Math" w:hAnsi="Cambria Math"/>
                      <w:lang w:val="ru-RU"/>
                    </w:rPr>
                    <m:t>V</m:t>
                  </m:r>
                </m:e>
              </m:nary>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m:t>
                  </m:r>
                  <m:r>
                    <w:rPr>
                      <w:rFonts w:ascii="Cambria Math" w:hAnsi="Cambria Math"/>
                    </w:rPr>
                    <m:t>,</m:t>
                  </m:r>
                  <m:r>
                    <w:rPr>
                      <w:rFonts w:ascii="Cambria Math" w:hAnsi="Cambria Math"/>
                      <w:lang w:val="ru-RU"/>
                    </w:rPr>
                    <m:t>q</m:t>
                  </m:r>
                  <m:r>
                    <w:rPr>
                      <w:rFonts w:ascii="Cambria Math" w:hAnsi="Cambria Math"/>
                    </w:rPr>
                    <m:t>,h</m:t>
                  </m:r>
                </m:sub>
                <m:sup>
                  <m:r>
                    <w:rPr>
                      <w:rFonts w:ascii="Cambria Math" w:hAnsi="Cambria Math"/>
                      <w:lang w:val="ru-RU"/>
                    </w:rPr>
                    <m:t>ИВ</m:t>
                  </m:r>
                  <m:r>
                    <m:rPr>
                      <m:lit/>
                    </m:rPr>
                    <w:rPr>
                      <w:rFonts w:ascii="Cambria Math" w:hAnsi="Cambria Math"/>
                    </w:rPr>
                    <m:t>_</m:t>
                  </m:r>
                  <m:r>
                    <w:rPr>
                      <w:rFonts w:ascii="Cambria Math" w:hAnsi="Cambria Math"/>
                      <w:lang w:val="ru-RU"/>
                    </w:rPr>
                    <m:t>сн</m:t>
                  </m:r>
                </m:sup>
              </m:sSubSup>
              <m:r>
                <w:rPr>
                  <w:rFonts w:ascii="Cambria Math" w:hAnsi="Cambria Math"/>
                </w:rPr>
                <m:t>≠0</m:t>
              </m:r>
            </m:oMath>
            <w:r w:rsidRPr="000068B5">
              <w:rPr>
                <w:rFonts w:ascii="Garamond" w:hAnsi="Garamond"/>
                <w:color w:val="000000"/>
              </w:rPr>
              <w:t>; </w:t>
            </w:r>
          </w:p>
          <w:p w14:paraId="04DA3897" w14:textId="77777777" w:rsidR="008B1FD0" w:rsidRPr="000068B5" w:rsidRDefault="008B1FD0" w:rsidP="00252AF9">
            <w:pPr>
              <w:spacing w:before="120" w:after="120" w:line="240" w:lineRule="auto"/>
              <w:ind w:left="960"/>
              <w:jc w:val="both"/>
              <w:rPr>
                <w:rFonts w:ascii="Garamond" w:hAnsi="Garamond"/>
              </w:rPr>
            </w:pPr>
            <w:r w:rsidRPr="000068B5">
              <w:rPr>
                <w:rFonts w:ascii="Garamond" w:hAnsi="Garamond"/>
                <w:color w:val="000000"/>
                <w:highlight w:val="yellow"/>
              </w:rPr>
              <w:t>o</w:t>
            </w:r>
            <w:r w:rsidRPr="000068B5">
              <w:rPr>
                <w:rFonts w:ascii="Garamond" w:hAnsi="Garamond"/>
                <w:color w:val="000000"/>
              </w:rPr>
              <w:t xml:space="preserve"> </w:t>
            </w:r>
            <m:oMath>
              <m:nary>
                <m:naryPr>
                  <m:chr m:val="∑"/>
                  <m:limLoc m:val="subSup"/>
                  <m:supHide m:val="1"/>
                  <m:ctrlPr>
                    <w:rPr>
                      <w:rFonts w:ascii="Cambria Math" w:hAnsi="Cambria Math"/>
                      <w:lang w:val="ru-RU"/>
                    </w:rPr>
                  </m:ctrlPr>
                </m:naryPr>
                <m:sub>
                  <m:r>
                    <w:rPr>
                      <w:rFonts w:ascii="Cambria Math" w:hAnsi="Cambria Math"/>
                      <w:lang w:val="ru-RU"/>
                    </w:rPr>
                    <m:t>q</m:t>
                  </m:r>
                  <m:r>
                    <w:rPr>
                      <w:rFonts w:ascii="Cambria Math" w:hAnsi="Cambria Math"/>
                    </w:rPr>
                    <m:t>∈</m:t>
                  </m:r>
                  <m:r>
                    <w:rPr>
                      <w:rFonts w:ascii="Cambria Math" w:hAnsi="Cambria Math"/>
                      <w:lang w:val="ru-RU"/>
                    </w:rPr>
                    <m:t>s</m:t>
                  </m:r>
                </m:sub>
                <m:sup/>
                <m:e>
                  <m:d>
                    <m:dPr>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m:t>
                          </m:r>
                          <m:r>
                            <w:rPr>
                              <w:rFonts w:ascii="Cambria Math" w:hAnsi="Cambria Math"/>
                            </w:rPr>
                            <m:t>,</m:t>
                          </m:r>
                          <m:r>
                            <w:rPr>
                              <w:rFonts w:ascii="Cambria Math" w:hAnsi="Cambria Math"/>
                              <w:lang w:val="ru-RU"/>
                            </w:rPr>
                            <m:t>q</m:t>
                          </m:r>
                          <m:r>
                            <w:rPr>
                              <w:rFonts w:ascii="Cambria Math" w:hAnsi="Cambria Math"/>
                            </w:rPr>
                            <m:t>,h</m:t>
                          </m:r>
                        </m:sub>
                        <m:sup>
                          <m:r>
                            <w:rPr>
                              <w:rFonts w:ascii="Cambria Math" w:hAnsi="Cambria Math"/>
                              <w:lang w:val="ru-RU"/>
                            </w:rPr>
                            <m:t>тчк</m:t>
                          </m:r>
                          <m:r>
                            <m:rPr>
                              <m:lit/>
                            </m:rPr>
                            <w:rPr>
                              <w:rFonts w:ascii="Cambria Math" w:hAnsi="Cambria Math"/>
                            </w:rPr>
                            <m:t>_</m:t>
                          </m:r>
                          <m:r>
                            <w:rPr>
                              <w:rFonts w:ascii="Cambria Math" w:hAnsi="Cambria Math"/>
                              <w:lang w:val="ru-RU"/>
                            </w:rPr>
                            <m:t>полн</m:t>
                          </m:r>
                        </m:sup>
                      </m:sSubSup>
                      <m:r>
                        <m:rPr>
                          <m:lit/>
                        </m:rPr>
                        <w:rPr>
                          <w:rFonts w:ascii="Cambria Math" w:hAnsi="Cambria Math"/>
                        </w:rPr>
                        <m:t>+</m:t>
                      </m:r>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m:t>
                          </m:r>
                          <m:r>
                            <w:rPr>
                              <w:rFonts w:ascii="Cambria Math" w:hAnsi="Cambria Math"/>
                            </w:rPr>
                            <m:t>,</m:t>
                          </m:r>
                          <m:r>
                            <w:rPr>
                              <w:rFonts w:ascii="Cambria Math" w:hAnsi="Cambria Math"/>
                              <w:lang w:val="ru-RU"/>
                            </w:rPr>
                            <m:t>q</m:t>
                          </m:r>
                          <m:r>
                            <w:rPr>
                              <w:rFonts w:ascii="Cambria Math" w:hAnsi="Cambria Math"/>
                            </w:rPr>
                            <m:t>,h</m:t>
                          </m:r>
                        </m:sub>
                        <m:sup>
                          <m:r>
                            <w:rPr>
                              <w:rFonts w:ascii="Cambria Math" w:hAnsi="Cambria Math"/>
                              <w:lang w:val="ru-RU"/>
                            </w:rPr>
                            <m:t>ИВ</m:t>
                          </m:r>
                          <m:r>
                            <m:rPr>
                              <m:lit/>
                            </m:rPr>
                            <w:rPr>
                              <w:rFonts w:ascii="Cambria Math" w:hAnsi="Cambria Math"/>
                            </w:rPr>
                            <m:t>_</m:t>
                          </m:r>
                          <m:r>
                            <w:rPr>
                              <w:rFonts w:ascii="Cambria Math" w:hAnsi="Cambria Math"/>
                              <w:lang w:val="ru-RU"/>
                            </w:rPr>
                            <m:t>сн</m:t>
                          </m:r>
                        </m:sup>
                      </m:sSubSup>
                    </m:e>
                  </m:d>
                </m:e>
              </m:nary>
              <m:r>
                <w:rPr>
                  <w:rFonts w:ascii="Cambria Math" w:hAnsi="Cambria Math"/>
                </w:rPr>
                <m:t>=0</m:t>
              </m:r>
            </m:oMath>
            <w:r w:rsidRPr="000068B5">
              <w:rPr>
                <w:rFonts w:ascii="Garamond" w:hAnsi="Garamond"/>
                <w:color w:val="000000"/>
              </w:rPr>
              <w:t>,</w:t>
            </w:r>
          </w:p>
          <w:p w14:paraId="42B9A523" w14:textId="77777777" w:rsidR="008B1FD0" w:rsidRPr="00510886" w:rsidRDefault="008B1FD0" w:rsidP="00252AF9">
            <w:pPr>
              <w:spacing w:before="120" w:after="120" w:line="240" w:lineRule="auto"/>
              <w:ind w:left="1238"/>
              <w:jc w:val="both"/>
              <w:rPr>
                <w:rFonts w:ascii="Garamond" w:hAnsi="Garamond"/>
                <w:lang w:val="ru-RU"/>
              </w:rPr>
            </w:pPr>
            <w:r w:rsidRPr="00510886">
              <w:rPr>
                <w:rFonts w:ascii="Garamond" w:hAnsi="Garamond"/>
                <w:color w:val="000000"/>
                <w:lang w:val="ru-RU"/>
              </w:rPr>
              <w:t>то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макс</m:t>
                  </m:r>
                </m:sup>
              </m:sSubSup>
              <m:r>
                <w:rPr>
                  <w:rFonts w:ascii="Cambria Math" w:hAnsi="Cambria Math"/>
                  <w:lang w:val="ru-RU"/>
                </w:rPr>
                <m:t xml:space="preserve">= </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sup>
              </m:sSubSup>
            </m:oMath>
            <w:r w:rsidRPr="00510886">
              <w:rPr>
                <w:rFonts w:ascii="Garamond" w:hAnsi="Garamond"/>
                <w:color w:val="000000"/>
                <w:lang w:val="ru-RU"/>
              </w:rPr>
              <w:t>;</w:t>
            </w:r>
          </w:p>
          <w:p w14:paraId="670116F7"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во всех остальных случаях:</w:t>
            </w:r>
          </w:p>
          <w:p w14:paraId="2FDAE71C" w14:textId="77777777" w:rsidR="008B1FD0" w:rsidRPr="00510886" w:rsidRDefault="008B1FD0" w:rsidP="00252AF9">
            <w:pPr>
              <w:spacing w:before="120" w:after="120" w:line="240" w:lineRule="auto"/>
              <w:ind w:left="954"/>
              <w:jc w:val="both"/>
              <w:rPr>
                <w:rFonts w:ascii="Garamond" w:hAnsi="Garamond"/>
                <w:lang w:val="ru-RU"/>
              </w:rPr>
            </w:pP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макс</m:t>
                  </m:r>
                </m:sup>
              </m:sSubSup>
              <m:r>
                <w:rPr>
                  <w:rFonts w:ascii="Cambria Math" w:hAnsi="Cambria Math"/>
                  <w:lang w:val="ru-RU"/>
                </w:rPr>
                <m:t>=-min</m:t>
              </m:r>
              <m:d>
                <m:dPr>
                  <m:ctrlPr>
                    <w:rPr>
                      <w:rFonts w:ascii="Cambria Math" w:hAnsi="Cambria Math"/>
                      <w:lang w:val="ru-RU"/>
                    </w:rPr>
                  </m:ctrlPr>
                </m:dPr>
                <m:e>
                  <m:d>
                    <m:dPr>
                      <m:begChr m:val="|"/>
                      <m:endChr m:val="|"/>
                      <m:ctrlPr>
                        <w:rPr>
                          <w:rFonts w:ascii="Cambria Math" w:hAnsi="Cambria Math"/>
                          <w:lang w:val="ru-RU"/>
                        </w:rPr>
                      </m:ctrlPr>
                    </m:dPr>
                    <m:e>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sup>
                      </m:sSubSup>
                    </m:e>
                  </m:d>
                  <m:r>
                    <w:rPr>
                      <w:rFonts w:ascii="Cambria Math" w:hAnsi="Cambria Math"/>
                      <w:lang w:val="ru-RU"/>
                    </w:rPr>
                    <m:t>,max</m:t>
                  </m:r>
                  <m:d>
                    <m:dPr>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0,V</m:t>
                          </m:r>
                        </m:e>
                        <m:sub>
                          <m:r>
                            <w:rPr>
                              <w:rFonts w:ascii="Cambria Math" w:hAnsi="Cambria Math"/>
                              <w:lang w:val="ru-RU"/>
                            </w:rPr>
                            <m:t>i,p,h</m:t>
                          </m:r>
                        </m:sub>
                        <m:sup>
                          <m:r>
                            <w:rPr>
                              <w:rFonts w:ascii="Cambria Math" w:hAnsi="Cambria Math"/>
                              <w:lang w:val="ru-RU"/>
                            </w:rPr>
                            <m:t>факт</m:t>
                          </m:r>
                        </m:sup>
                      </m:sSubSup>
                    </m:e>
                  </m:d>
                  <m:r>
                    <w:rPr>
                      <w:rFonts w:ascii="Cambria Math" w:hAnsi="Cambria Math"/>
                      <w:lang w:val="ru-RU"/>
                    </w:rPr>
                    <m:t xml:space="preserve">* </m:t>
                  </m:r>
                  <m:d>
                    <m:dPr>
                      <m:ctrlPr>
                        <w:rPr>
                          <w:rFonts w:ascii="Cambria Math" w:hAnsi="Cambria Math"/>
                          <w:lang w:val="ru-RU"/>
                        </w:rPr>
                      </m:ctrlPr>
                    </m:dPr>
                    <m:e>
                      <m:sSup>
                        <m:sSupPr>
                          <m:ctrlPr>
                            <w:rPr>
                              <w:rFonts w:ascii="Cambria Math" w:hAnsi="Cambria Math"/>
                              <w:lang w:val="ru-RU"/>
                            </w:rPr>
                          </m:ctrlPr>
                        </m:sSupPr>
                        <m:e>
                          <m:r>
                            <m:rPr>
                              <m:sty m:val="p"/>
                            </m:rPr>
                            <w:rPr>
                              <w:rFonts w:ascii="Cambria Math" w:hAnsi="Cambria Math"/>
                              <w:lang w:val="ru-RU"/>
                            </w:rPr>
                            <m:t>η</m:t>
                          </m:r>
                        </m:e>
                        <m:sup>
                          <m:r>
                            <w:rPr>
                              <w:rFonts w:ascii="Cambria Math" w:hAnsi="Cambria Math"/>
                              <w:lang w:val="ru-RU"/>
                            </w:rPr>
                            <m:t>ИС</m:t>
                          </m:r>
                          <m:r>
                            <m:rPr>
                              <m:lit/>
                            </m:rPr>
                            <w:rPr>
                              <w:rFonts w:ascii="Cambria Math" w:hAnsi="Cambria Math"/>
                              <w:lang w:val="ru-RU"/>
                            </w:rPr>
                            <m:t>_</m:t>
                          </m:r>
                          <m:r>
                            <w:rPr>
                              <w:rFonts w:ascii="Cambria Math" w:hAnsi="Cambria Math"/>
                              <w:lang w:val="ru-RU"/>
                            </w:rPr>
                            <m:t>макс</m:t>
                          </m:r>
                        </m:sup>
                      </m:sSup>
                      <m:r>
                        <m:rPr>
                          <m:lit/>
                        </m:rPr>
                        <w:rPr>
                          <w:rFonts w:ascii="Cambria Math" w:hAnsi="Cambria Math"/>
                          <w:lang w:val="ru-RU"/>
                        </w:rPr>
                        <m:t>+</m:t>
                      </m:r>
                      <m:r>
                        <w:rPr>
                          <w:rFonts w:ascii="Cambria Math" w:hAnsi="Cambria Math"/>
                          <w:lang w:val="ru-RU"/>
                        </w:rPr>
                        <m:t xml:space="preserve"> max</m:t>
                      </m:r>
                      <m:d>
                        <m:dPr>
                          <m:begChr m:val="["/>
                          <m:endChr m:val="]"/>
                          <m:ctrlPr>
                            <w:rPr>
                              <w:rFonts w:ascii="Cambria Math" w:hAnsi="Cambria Math"/>
                              <w:lang w:val="ru-RU"/>
                            </w:rPr>
                          </m:ctrlPr>
                        </m:dPr>
                        <m:e>
                          <m:r>
                            <w:rPr>
                              <w:rFonts w:ascii="Cambria Math" w:hAnsi="Cambria Math"/>
                              <w:lang w:val="ru-RU"/>
                            </w:rPr>
                            <m:t>0,-</m:t>
                          </m:r>
                          <m:sSubSup>
                            <m:sSubSupPr>
                              <m:ctrlPr>
                                <w:rPr>
                                  <w:rFonts w:ascii="Cambria Math" w:hAnsi="Cambria Math"/>
                                  <w:lang w:val="ru-RU"/>
                                </w:rPr>
                              </m:ctrlPr>
                            </m:sSubSupPr>
                            <m:e>
                              <m:r>
                                <w:rPr>
                                  <w:rFonts w:ascii="Cambria Math" w:hAnsi="Cambria Math"/>
                                  <w:lang w:val="ru-RU"/>
                                </w:rPr>
                                <m:t>k</m:t>
                              </m:r>
                            </m:e>
                            <m:sub>
                              <m:r>
                                <w:rPr>
                                  <w:rFonts w:ascii="Cambria Math" w:hAnsi="Cambria Math"/>
                                  <w:lang w:val="ru-RU"/>
                                </w:rPr>
                                <m:t>i,s,h</m:t>
                              </m:r>
                            </m:sub>
                            <m:sup>
                              <m:r>
                                <w:rPr>
                                  <w:rFonts w:ascii="Cambria Math" w:hAnsi="Cambria Math"/>
                                  <w:lang w:val="ru-RU"/>
                                </w:rPr>
                                <m:t>рег</m:t>
                              </m:r>
                              <m:r>
                                <m:rPr>
                                  <m:lit/>
                                </m:rPr>
                                <w:rPr>
                                  <w:rFonts w:ascii="Cambria Math" w:hAnsi="Cambria Math"/>
                                  <w:lang w:val="ru-RU"/>
                                </w:rPr>
                                <m:t>_</m:t>
                              </m:r>
                              <m:r>
                                <w:rPr>
                                  <w:rFonts w:ascii="Cambria Math" w:hAnsi="Cambria Math"/>
                                  <w:lang w:val="ru-RU"/>
                                </w:rPr>
                                <m:t>ИВ</m:t>
                              </m:r>
                            </m:sup>
                          </m:sSubSup>
                        </m:e>
                      </m:d>
                    </m:e>
                  </m:d>
                </m:e>
              </m:d>
            </m:oMath>
            <w:r w:rsidRPr="00510886">
              <w:rPr>
                <w:rFonts w:ascii="Garamond" w:hAnsi="Garamond"/>
                <w:color w:val="000000"/>
                <w:lang w:val="ru-RU"/>
              </w:rPr>
              <w:t>; </w:t>
            </w:r>
          </w:p>
          <w:p w14:paraId="7BE0EDCB" w14:textId="77777777" w:rsidR="008B1FD0" w:rsidRPr="00510886" w:rsidRDefault="008B1FD0" w:rsidP="00252AF9">
            <w:pPr>
              <w:spacing w:before="120" w:after="120" w:line="240" w:lineRule="auto"/>
              <w:ind w:left="960" w:hanging="6"/>
              <w:jc w:val="both"/>
              <w:rPr>
                <w:rFonts w:ascii="Garamond" w:hAnsi="Garamond"/>
                <w:lang w:val="ru-RU"/>
              </w:rPr>
            </w:pP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св</m:t>
                  </m:r>
                  <m:r>
                    <m:rPr>
                      <m:lit/>
                    </m:rPr>
                    <w:rPr>
                      <w:rFonts w:ascii="Cambria Math" w:hAnsi="Cambria Math"/>
                      <w:lang w:val="ru-RU"/>
                    </w:rPr>
                    <m:t>_</m:t>
                  </m:r>
                  <m:r>
                    <w:rPr>
                      <w:rFonts w:ascii="Cambria Math" w:hAnsi="Cambria Math"/>
                      <w:lang w:val="ru-RU"/>
                    </w:rPr>
                    <m:t>макс</m:t>
                  </m:r>
                </m:sup>
              </m:sSubSup>
              <m: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sup>
              </m:sSubSup>
              <m:r>
                <w:rPr>
                  <w:rFonts w:ascii="Cambria Math" w:hAnsi="Cambria Math"/>
                  <w:lang w:val="ru-RU"/>
                </w:rPr>
                <m:t xml:space="preserve">- </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макс</m:t>
                  </m:r>
                </m:sup>
              </m:sSubSup>
            </m:oMath>
            <w:r w:rsidRPr="00510886">
              <w:rPr>
                <w:rFonts w:ascii="Garamond" w:hAnsi="Garamond"/>
                <w:i/>
                <w:color w:val="000000"/>
                <w:lang w:val="ru-RU"/>
              </w:rPr>
              <w:t>.</w:t>
            </w:r>
          </w:p>
          <w:p w14:paraId="7F0F6FAA"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Если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sup>
              </m:sSubSup>
              <m:r>
                <w:rPr>
                  <w:rFonts w:ascii="Cambria Math" w:hAnsi="Cambria Math"/>
                  <w:lang w:val="ru-RU"/>
                </w:rPr>
                <m:t>=0</m:t>
              </m:r>
            </m:oMath>
            <w:r w:rsidRPr="00510886">
              <w:rPr>
                <w:rFonts w:ascii="Garamond" w:hAnsi="Garamond"/>
                <w:color w:val="000000"/>
                <w:lang w:val="ru-RU"/>
              </w:rPr>
              <w:t>, то:</w:t>
            </w:r>
          </w:p>
          <w:p w14:paraId="0E3BD4C2"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макс</m:t>
                  </m:r>
                </m:sup>
              </m:sSubSup>
              <m:r>
                <w:rPr>
                  <w:rFonts w:ascii="Cambria Math" w:hAnsi="Cambria Math"/>
                  <w:lang w:val="ru-RU"/>
                </w:rPr>
                <m:t>=0</m:t>
              </m:r>
            </m:oMath>
            <w:r w:rsidRPr="00510886">
              <w:rPr>
                <w:rFonts w:ascii="Garamond" w:hAnsi="Garamond"/>
                <w:color w:val="000000"/>
                <w:lang w:val="ru-RU"/>
              </w:rPr>
              <w:t>;</w:t>
            </w:r>
          </w:p>
          <w:p w14:paraId="285DBDAA"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св</m:t>
                  </m:r>
                  <m:r>
                    <m:rPr>
                      <m:lit/>
                    </m:rPr>
                    <w:rPr>
                      <w:rFonts w:ascii="Cambria Math" w:hAnsi="Cambria Math"/>
                      <w:lang w:val="ru-RU"/>
                    </w:rPr>
                    <m:t>_</m:t>
                  </m:r>
                  <m:r>
                    <w:rPr>
                      <w:rFonts w:ascii="Cambria Math" w:hAnsi="Cambria Math"/>
                      <w:lang w:val="ru-RU"/>
                    </w:rPr>
                    <m:t>макс</m:t>
                  </m:r>
                </m:sup>
              </m:sSubSup>
              <m:r>
                <w:rPr>
                  <w:rFonts w:ascii="Cambria Math" w:hAnsi="Cambria Math"/>
                  <w:lang w:val="ru-RU"/>
                </w:rPr>
                <m:t>=0</m:t>
              </m:r>
            </m:oMath>
            <w:r w:rsidRPr="00510886">
              <w:rPr>
                <w:rFonts w:ascii="Garamond" w:hAnsi="Garamond"/>
                <w:color w:val="000000"/>
                <w:lang w:val="ru-RU"/>
              </w:rPr>
              <w:t>,</w:t>
            </w:r>
          </w:p>
          <w:p w14:paraId="2F41FC86"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где </w:t>
            </w:r>
            <w:r w:rsidRPr="00510886">
              <w:rPr>
                <w:rFonts w:ascii="Garamond" w:hAnsi="Garamond"/>
                <w:i/>
                <w:color w:val="000000"/>
                <w:lang w:val="ru-RU"/>
              </w:rPr>
              <w:t>s </w:t>
            </w:r>
            <w:r w:rsidRPr="00510886">
              <w:rPr>
                <w:rFonts w:ascii="Garamond" w:hAnsi="Garamond"/>
                <w:color w:val="000000"/>
                <w:lang w:val="ru-RU"/>
              </w:rPr>
              <w:t>– станция, к которой отнесена ГТП потребления поставщика;</w:t>
            </w:r>
          </w:p>
          <w:p w14:paraId="11816B63"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i/>
                <w:color w:val="000000"/>
                <w:lang w:val="ru-RU"/>
              </w:rPr>
              <w:t>p</w:t>
            </w:r>
            <w:r w:rsidRPr="00510886">
              <w:rPr>
                <w:rFonts w:ascii="Garamond" w:hAnsi="Garamond"/>
                <w:color w:val="000000"/>
                <w:lang w:val="ru-RU"/>
              </w:rPr>
              <w:t xml:space="preserve"> – ГТП потребления;</w:t>
            </w:r>
          </w:p>
          <w:p w14:paraId="2D016C1D"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i/>
                <w:color w:val="000000"/>
                <w:lang w:val="ru-RU"/>
              </w:rPr>
              <w:t>q</w:t>
            </w:r>
            <w:r w:rsidRPr="00510886">
              <w:rPr>
                <w:rFonts w:ascii="Garamond" w:hAnsi="Garamond"/>
                <w:color w:val="000000"/>
                <w:lang w:val="ru-RU"/>
              </w:rPr>
              <w:t xml:space="preserve"> – ГТП генерации;</w:t>
            </w:r>
          </w:p>
          <w:p w14:paraId="2A9D6263"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i/>
                <w:color w:val="000000"/>
                <w:lang w:val="ru-RU"/>
              </w:rPr>
              <w:t>g </w:t>
            </w:r>
            <w:r w:rsidRPr="00510886">
              <w:rPr>
                <w:rFonts w:ascii="Garamond" w:hAnsi="Garamond"/>
                <w:color w:val="000000"/>
                <w:lang w:val="ru-RU"/>
              </w:rPr>
              <w:t xml:space="preserve">– </w:t>
            </w:r>
            <w:proofErr w:type="spellStart"/>
            <w:r w:rsidRPr="00510886">
              <w:rPr>
                <w:rFonts w:ascii="Garamond" w:hAnsi="Garamond"/>
                <w:color w:val="000000"/>
                <w:lang w:val="ru-RU"/>
              </w:rPr>
              <w:t>РГЕ</w:t>
            </w:r>
            <w:proofErr w:type="spellEnd"/>
            <w:r w:rsidRPr="00510886">
              <w:rPr>
                <w:rFonts w:ascii="Garamond" w:hAnsi="Garamond"/>
                <w:color w:val="000000"/>
                <w:lang w:val="ru-RU"/>
              </w:rPr>
              <w:t>;</w:t>
            </w:r>
          </w:p>
          <w:p w14:paraId="72D43F3C" w14:textId="77777777" w:rsidR="008B1FD0" w:rsidRPr="00510886" w:rsidRDefault="008B1FD0" w:rsidP="00252AF9">
            <w:pPr>
              <w:spacing w:before="120" w:after="120" w:line="240" w:lineRule="auto"/>
              <w:ind w:left="120" w:firstLine="500"/>
              <w:jc w:val="both"/>
              <w:rPr>
                <w:rFonts w:ascii="Garamond" w:hAnsi="Garamond"/>
                <w:lang w:val="ru-RU"/>
              </w:rPr>
            </w:pPr>
            <m:oMath>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i,q,h</m:t>
                  </m:r>
                </m:sub>
                <m:sup>
                  <m:r>
                    <w:rPr>
                      <w:rFonts w:ascii="Cambria Math" w:hAnsi="Cambria Math"/>
                      <w:lang w:val="ru-RU"/>
                    </w:rPr>
                    <m:t>ИВ</m:t>
                  </m:r>
                  <m:r>
                    <m:rPr>
                      <m:lit/>
                    </m:rPr>
                    <w:rPr>
                      <w:rFonts w:ascii="Cambria Math" w:hAnsi="Cambria Math"/>
                      <w:lang w:val="ru-RU"/>
                    </w:rPr>
                    <m:t>_</m:t>
                  </m:r>
                  <m:r>
                    <w:rPr>
                      <w:rFonts w:ascii="Cambria Math" w:hAnsi="Cambria Math"/>
                      <w:lang w:val="ru-RU"/>
                    </w:rPr>
                    <m:t>сн</m:t>
                  </m:r>
                </m:sup>
              </m:sSubSup>
            </m:oMath>
            <w:r w:rsidRPr="00510886">
              <w:rPr>
                <w:rFonts w:ascii="Garamond" w:hAnsi="Garamond"/>
                <w:color w:val="000000"/>
                <w:lang w:val="ru-RU"/>
              </w:rPr>
              <w:t xml:space="preserve"> – суммарный объем отклонений по внешней инициативе в ГТП генерации участника. Если не выполнено ни одно из следующих условий:</w:t>
            </w:r>
          </w:p>
          <w:p w14:paraId="538AE7BE"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отношении </w:t>
            </w:r>
            <w:proofErr w:type="spellStart"/>
            <w:r w:rsidRPr="00510886">
              <w:rPr>
                <w:rFonts w:ascii="Garamond" w:hAnsi="Garamond"/>
                <w:color w:val="000000"/>
                <w:lang w:val="ru-RU"/>
              </w:rPr>
              <w:t>РГЕ</w:t>
            </w:r>
            <w:proofErr w:type="spellEnd"/>
            <w:r w:rsidRPr="00510886">
              <w:rPr>
                <w:rFonts w:ascii="Garamond" w:hAnsi="Garamond"/>
                <w:color w:val="000000"/>
                <w:lang w:val="ru-RU"/>
              </w:rPr>
              <w:t xml:space="preserve">, отнесенной к данной ГТП, СО передан признак изменения технических (технологических) ограничений генерирующего оборудования по </w:t>
            </w:r>
            <w:proofErr w:type="spellStart"/>
            <w:r w:rsidRPr="00510886">
              <w:rPr>
                <w:rFonts w:ascii="Garamond" w:hAnsi="Garamond"/>
                <w:color w:val="000000"/>
                <w:lang w:val="ru-RU"/>
              </w:rPr>
              <w:t>РГЕ</w:t>
            </w:r>
            <w:proofErr w:type="spellEnd"/>
            <w:r w:rsidRPr="00510886">
              <w:rPr>
                <w:rFonts w:ascii="Garamond" w:hAnsi="Garamond"/>
                <w:color w:val="000000"/>
                <w:lang w:val="ru-RU"/>
              </w:rPr>
              <w:t xml:space="preserve">, вызванных изменением состояния / переносом времени изменения </w:t>
            </w:r>
            <w:proofErr w:type="gramStart"/>
            <w:r w:rsidRPr="00510886">
              <w:rPr>
                <w:rFonts w:ascii="Garamond" w:hAnsi="Garamond"/>
                <w:color w:val="000000"/>
                <w:lang w:val="ru-RU"/>
              </w:rPr>
              <w:t>состояния</w:t>
            </w:r>
            <w:proofErr w:type="gramEnd"/>
            <w:r w:rsidRPr="00510886">
              <w:rPr>
                <w:rFonts w:ascii="Garamond" w:hAnsi="Garamond"/>
                <w:color w:val="000000"/>
                <w:lang w:val="ru-RU"/>
              </w:rPr>
              <w:t xml:space="preserve"> генерирующего (котельного) оборудования на </w:t>
            </w:r>
            <w:proofErr w:type="spellStart"/>
            <w:r w:rsidRPr="00510886">
              <w:rPr>
                <w:rFonts w:ascii="Garamond" w:hAnsi="Garamond"/>
                <w:color w:val="000000"/>
                <w:lang w:val="ru-RU"/>
              </w:rPr>
              <w:t>БР</w:t>
            </w:r>
            <w:proofErr w:type="spellEnd"/>
            <w:r w:rsidRPr="00510886">
              <w:rPr>
                <w:rFonts w:ascii="Garamond" w:hAnsi="Garamond"/>
                <w:color w:val="000000"/>
                <w:lang w:val="ru-RU"/>
              </w:rPr>
              <w:t xml:space="preserve"> по внешней инициативе в соответствии с пунктом 5.1.2.1 настоящего Регламента;</w:t>
            </w:r>
          </w:p>
          <w:p w14:paraId="12E9431C"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отношении </w:t>
            </w:r>
            <w:proofErr w:type="spellStart"/>
            <w:r w:rsidRPr="00510886">
              <w:rPr>
                <w:rFonts w:ascii="Garamond" w:hAnsi="Garamond"/>
                <w:color w:val="000000"/>
                <w:lang w:val="ru-RU"/>
              </w:rPr>
              <w:t>РГЕ</w:t>
            </w:r>
            <w:proofErr w:type="spellEnd"/>
            <w:r w:rsidRPr="00510886">
              <w:rPr>
                <w:rFonts w:ascii="Garamond" w:hAnsi="Garamond"/>
                <w:color w:val="000000"/>
                <w:lang w:val="ru-RU"/>
              </w:rPr>
              <w:t>, отнесенной к данной ГТП, СО введено ограничение </w:t>
            </w:r>
            <m:oMath>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i,g,h</m:t>
                  </m:r>
                </m:sub>
                <m:sup>
                  <m:r>
                    <w:rPr>
                      <w:rFonts w:ascii="Cambria Math" w:hAnsi="Cambria Math"/>
                      <w:lang w:val="ru-RU"/>
                    </w:rPr>
                    <m:t>Рмакс</m:t>
                  </m:r>
                  <m:r>
                    <m:rPr>
                      <m:lit/>
                    </m:rPr>
                    <w:rPr>
                      <w:rFonts w:ascii="Cambria Math" w:hAnsi="Cambria Math"/>
                      <w:lang w:val="ru-RU"/>
                    </w:rPr>
                    <m:t>_</m:t>
                  </m:r>
                  <m:r>
                    <w:rPr>
                      <w:rFonts w:ascii="Cambria Math" w:hAnsi="Cambria Math"/>
                      <w:lang w:val="ru-RU"/>
                    </w:rPr>
                    <m:t>СО</m:t>
                  </m:r>
                  <m:r>
                    <m:rPr>
                      <m:lit/>
                    </m:rPr>
                    <w:rPr>
                      <w:rFonts w:ascii="Cambria Math" w:hAnsi="Cambria Math"/>
                      <w:lang w:val="ru-RU"/>
                    </w:rPr>
                    <m:t>_</m:t>
                  </m:r>
                  <m:r>
                    <w:rPr>
                      <w:rFonts w:ascii="Cambria Math" w:hAnsi="Cambria Math"/>
                      <w:lang w:val="ru-RU"/>
                    </w:rPr>
                    <m:t>ПБР</m:t>
                  </m:r>
                </m:sup>
              </m:sSubSup>
            </m:oMath>
            <w:r w:rsidRPr="00510886">
              <w:rPr>
                <w:rFonts w:ascii="Garamond" w:hAnsi="Garamond"/>
                <w:color w:val="000000"/>
                <w:lang w:val="ru-RU"/>
              </w:rPr>
              <w:t>,</w:t>
            </w:r>
            <w:r w:rsidRPr="00510886">
              <w:rPr>
                <w:rFonts w:ascii="Garamond" w:hAnsi="Garamond"/>
                <w:lang w:val="ru-RU"/>
              </w:rPr>
              <w:t xml:space="preserve"> </w:t>
            </w:r>
            <w:r w:rsidRPr="00510886">
              <w:rPr>
                <w:rFonts w:ascii="Garamond" w:hAnsi="Garamond"/>
                <w:color w:val="000000"/>
                <w:lang w:val="ru-RU"/>
              </w:rPr>
              <w:t>и при этом нет ограничения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i,g,h</m:t>
                  </m:r>
                </m:sub>
                <m:sup>
                  <m:r>
                    <w:rPr>
                      <w:rFonts w:ascii="Cambria Math" w:hAnsi="Cambria Math"/>
                      <w:lang w:val="ru-RU"/>
                    </w:rPr>
                    <m:t>Рмакс</m:t>
                  </m:r>
                  <m:r>
                    <m:rPr>
                      <m:lit/>
                    </m:rPr>
                    <w:rPr>
                      <w:rFonts w:ascii="Cambria Math" w:hAnsi="Cambria Math"/>
                      <w:lang w:val="ru-RU"/>
                    </w:rPr>
                    <m:t>_</m:t>
                  </m:r>
                  <m:r>
                    <w:rPr>
                      <w:rFonts w:ascii="Cambria Math" w:hAnsi="Cambria Math"/>
                      <w:lang w:val="ru-RU"/>
                    </w:rPr>
                    <m:t>СО</m:t>
                  </m:r>
                  <m:r>
                    <m:rPr>
                      <m:lit/>
                    </m:rPr>
                    <w:rPr>
                      <w:rFonts w:ascii="Cambria Math" w:hAnsi="Cambria Math"/>
                      <w:lang w:val="ru-RU"/>
                    </w:rPr>
                    <m:t>_</m:t>
                  </m:r>
                  <m:r>
                    <w:rPr>
                      <w:rFonts w:ascii="Cambria Math" w:hAnsi="Cambria Math"/>
                      <w:lang w:val="ru-RU"/>
                    </w:rPr>
                    <m:t>ПДГ</m:t>
                  </m:r>
                </m:sup>
              </m:sSubSup>
            </m:oMath>
            <w:r w:rsidRPr="00510886">
              <w:rPr>
                <w:rFonts w:ascii="Garamond" w:hAnsi="Garamond"/>
                <w:color w:val="000000"/>
                <w:lang w:val="ru-RU"/>
              </w:rPr>
              <w:t xml:space="preserve"> или </w:t>
            </w:r>
            <m:oMath>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i,g,h</m:t>
                  </m:r>
                </m:sub>
                <m:sup>
                  <m:r>
                    <w:rPr>
                      <w:rFonts w:ascii="Cambria Math" w:hAnsi="Cambria Math"/>
                      <w:lang w:val="ru-RU"/>
                    </w:rPr>
                    <m:t>Рмакс</m:t>
                  </m:r>
                  <m:r>
                    <m:rPr>
                      <m:lit/>
                    </m:rPr>
                    <w:rPr>
                      <w:rFonts w:ascii="Cambria Math" w:hAnsi="Cambria Math"/>
                      <w:lang w:val="ru-RU"/>
                    </w:rPr>
                    <m:t>_</m:t>
                  </m:r>
                  <m:r>
                    <w:rPr>
                      <w:rFonts w:ascii="Cambria Math" w:hAnsi="Cambria Math"/>
                      <w:lang w:val="ru-RU"/>
                    </w:rPr>
                    <m:t>СО</m:t>
                  </m:r>
                  <m:r>
                    <m:rPr>
                      <m:lit/>
                    </m:rPr>
                    <w:rPr>
                      <w:rFonts w:ascii="Cambria Math" w:hAnsi="Cambria Math"/>
                      <w:lang w:val="ru-RU"/>
                    </w:rPr>
                    <m:t>_</m:t>
                  </m:r>
                  <m:r>
                    <w:rPr>
                      <w:rFonts w:ascii="Cambria Math" w:hAnsi="Cambria Math"/>
                      <w:lang w:val="ru-RU"/>
                    </w:rPr>
                    <m:t>ПБР</m:t>
                  </m:r>
                </m:sup>
              </m:sSubSup>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i,g,h</m:t>
                  </m:r>
                </m:sub>
                <m:sup>
                  <m:r>
                    <w:rPr>
                      <w:rFonts w:ascii="Cambria Math" w:hAnsi="Cambria Math"/>
                      <w:lang w:val="ru-RU"/>
                    </w:rPr>
                    <m:t>Рмакс</m:t>
                  </m:r>
                  <m:r>
                    <m:rPr>
                      <m:lit/>
                    </m:rPr>
                    <w:rPr>
                      <w:rFonts w:ascii="Cambria Math" w:hAnsi="Cambria Math"/>
                      <w:lang w:val="ru-RU"/>
                    </w:rPr>
                    <m:t>_</m:t>
                  </m:r>
                  <m:r>
                    <w:rPr>
                      <w:rFonts w:ascii="Cambria Math" w:hAnsi="Cambria Math"/>
                      <w:lang w:val="ru-RU"/>
                    </w:rPr>
                    <m:t>СО</m:t>
                  </m:r>
                  <m:r>
                    <m:rPr>
                      <m:lit/>
                    </m:rPr>
                    <w:rPr>
                      <w:rFonts w:ascii="Cambria Math" w:hAnsi="Cambria Math"/>
                      <w:lang w:val="ru-RU"/>
                    </w:rPr>
                    <m:t>_</m:t>
                  </m:r>
                  <m:r>
                    <w:rPr>
                      <w:rFonts w:ascii="Cambria Math" w:hAnsi="Cambria Math"/>
                      <w:lang w:val="ru-RU"/>
                    </w:rPr>
                    <m:t>ПДГ</m:t>
                  </m:r>
                </m:sup>
              </m:sSubSup>
            </m:oMath>
            <w:r w:rsidRPr="00510886">
              <w:rPr>
                <w:rFonts w:ascii="Garamond" w:hAnsi="Garamond"/>
                <w:color w:val="000000"/>
                <w:lang w:val="ru-RU"/>
              </w:rPr>
              <w:t>; </w:t>
            </w:r>
          </w:p>
          <w:p w14:paraId="19C04FE8"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отношении </w:t>
            </w:r>
            <w:proofErr w:type="spellStart"/>
            <w:r w:rsidRPr="00510886">
              <w:rPr>
                <w:rFonts w:ascii="Garamond" w:hAnsi="Garamond"/>
                <w:color w:val="000000"/>
                <w:lang w:val="ru-RU"/>
              </w:rPr>
              <w:t>РГЕ</w:t>
            </w:r>
            <w:proofErr w:type="spellEnd"/>
            <w:r w:rsidRPr="00510886">
              <w:rPr>
                <w:rFonts w:ascii="Garamond" w:hAnsi="Garamond"/>
                <w:color w:val="000000"/>
                <w:lang w:val="ru-RU"/>
              </w:rPr>
              <w:t>, отнесенной к данной ГТП, СО введено ограничение </w:t>
            </w:r>
            <m:oMath>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i,g,h</m:t>
                  </m:r>
                </m:sub>
                <m:sup>
                  <m:r>
                    <w:rPr>
                      <w:rFonts w:ascii="Cambria Math" w:hAnsi="Cambria Math"/>
                      <w:lang w:val="ru-RU"/>
                    </w:rPr>
                    <m:t>Рмин</m:t>
                  </m:r>
                  <m:r>
                    <m:rPr>
                      <m:lit/>
                    </m:rPr>
                    <w:rPr>
                      <w:rFonts w:ascii="Cambria Math" w:hAnsi="Cambria Math"/>
                      <w:lang w:val="ru-RU"/>
                    </w:rPr>
                    <m:t>_</m:t>
                  </m:r>
                  <m:r>
                    <w:rPr>
                      <w:rFonts w:ascii="Cambria Math" w:hAnsi="Cambria Math"/>
                      <w:lang w:val="ru-RU"/>
                    </w:rPr>
                    <m:t>СО</m:t>
                  </m:r>
                  <m:r>
                    <m:rPr>
                      <m:lit/>
                    </m:rPr>
                    <w:rPr>
                      <w:rFonts w:ascii="Cambria Math" w:hAnsi="Cambria Math"/>
                      <w:lang w:val="ru-RU"/>
                    </w:rPr>
                    <m:t>_</m:t>
                  </m:r>
                  <m:r>
                    <w:rPr>
                      <w:rFonts w:ascii="Cambria Math" w:hAnsi="Cambria Math"/>
                      <w:lang w:val="ru-RU"/>
                    </w:rPr>
                    <m:t>ПБР</m:t>
                  </m:r>
                </m:sup>
              </m:sSubSup>
            </m:oMath>
            <w:r w:rsidRPr="00510886">
              <w:rPr>
                <w:rFonts w:ascii="Garamond" w:hAnsi="Garamond"/>
                <w:color w:val="000000"/>
                <w:lang w:val="ru-RU"/>
              </w:rPr>
              <w:t>,</w:t>
            </w:r>
            <w:r w:rsidRPr="00510886">
              <w:rPr>
                <w:rFonts w:ascii="Garamond" w:hAnsi="Garamond"/>
                <w:lang w:val="ru-RU"/>
              </w:rPr>
              <w:t xml:space="preserve"> </w:t>
            </w:r>
            <w:r w:rsidRPr="00510886">
              <w:rPr>
                <w:rFonts w:ascii="Garamond" w:hAnsi="Garamond"/>
                <w:color w:val="000000"/>
                <w:lang w:val="ru-RU"/>
              </w:rPr>
              <w:t>и при этом нет ограничения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i,g,h</m:t>
                  </m:r>
                </m:sub>
                <m:sup>
                  <m:r>
                    <w:rPr>
                      <w:rFonts w:ascii="Cambria Math" w:hAnsi="Cambria Math"/>
                      <w:lang w:val="ru-RU"/>
                    </w:rPr>
                    <m:t>Рмин</m:t>
                  </m:r>
                  <m:r>
                    <m:rPr>
                      <m:lit/>
                    </m:rPr>
                    <w:rPr>
                      <w:rFonts w:ascii="Cambria Math" w:hAnsi="Cambria Math"/>
                      <w:lang w:val="ru-RU"/>
                    </w:rPr>
                    <m:t>_</m:t>
                  </m:r>
                  <m:r>
                    <w:rPr>
                      <w:rFonts w:ascii="Cambria Math" w:hAnsi="Cambria Math"/>
                      <w:lang w:val="ru-RU"/>
                    </w:rPr>
                    <m:t>СО</m:t>
                  </m:r>
                  <m:r>
                    <m:rPr>
                      <m:lit/>
                    </m:rPr>
                    <w:rPr>
                      <w:rFonts w:ascii="Cambria Math" w:hAnsi="Cambria Math"/>
                      <w:lang w:val="ru-RU"/>
                    </w:rPr>
                    <m:t>_</m:t>
                  </m:r>
                  <m:r>
                    <w:rPr>
                      <w:rFonts w:ascii="Cambria Math" w:hAnsi="Cambria Math"/>
                      <w:lang w:val="ru-RU"/>
                    </w:rPr>
                    <m:t>ПДГ</m:t>
                  </m:r>
                </m:sup>
              </m:sSubSup>
            </m:oMath>
            <w:r w:rsidRPr="00510886">
              <w:rPr>
                <w:rFonts w:ascii="Garamond" w:hAnsi="Garamond"/>
                <w:color w:val="000000"/>
                <w:lang w:val="ru-RU"/>
              </w:rPr>
              <w:t xml:space="preserve"> или </w:t>
            </w:r>
            <m:oMath>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i,g,h</m:t>
                  </m:r>
                </m:sub>
                <m:sup>
                  <m:r>
                    <w:rPr>
                      <w:rFonts w:ascii="Cambria Math" w:hAnsi="Cambria Math"/>
                      <w:lang w:val="ru-RU"/>
                    </w:rPr>
                    <m:t>Рмин</m:t>
                  </m:r>
                  <m:r>
                    <m:rPr>
                      <m:lit/>
                    </m:rPr>
                    <w:rPr>
                      <w:rFonts w:ascii="Cambria Math" w:hAnsi="Cambria Math"/>
                      <w:lang w:val="ru-RU"/>
                    </w:rPr>
                    <m:t>_</m:t>
                  </m:r>
                  <m:r>
                    <w:rPr>
                      <w:rFonts w:ascii="Cambria Math" w:hAnsi="Cambria Math"/>
                      <w:lang w:val="ru-RU"/>
                    </w:rPr>
                    <m:t>СО</m:t>
                  </m:r>
                  <m:r>
                    <m:rPr>
                      <m:lit/>
                    </m:rPr>
                    <w:rPr>
                      <w:rFonts w:ascii="Cambria Math" w:hAnsi="Cambria Math"/>
                      <w:lang w:val="ru-RU"/>
                    </w:rPr>
                    <m:t>_</m:t>
                  </m:r>
                  <m:r>
                    <w:rPr>
                      <w:rFonts w:ascii="Cambria Math" w:hAnsi="Cambria Math"/>
                      <w:lang w:val="ru-RU"/>
                    </w:rPr>
                    <m:t>ПБР</m:t>
                  </m:r>
                </m:sup>
              </m:sSubSup>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i,g,h</m:t>
                  </m:r>
                </m:sub>
                <m:sup>
                  <m:r>
                    <w:rPr>
                      <w:rFonts w:ascii="Cambria Math" w:hAnsi="Cambria Math"/>
                      <w:lang w:val="ru-RU"/>
                    </w:rPr>
                    <m:t>Рмин</m:t>
                  </m:r>
                  <m:r>
                    <m:rPr>
                      <m:lit/>
                    </m:rPr>
                    <w:rPr>
                      <w:rFonts w:ascii="Cambria Math" w:hAnsi="Cambria Math"/>
                      <w:lang w:val="ru-RU"/>
                    </w:rPr>
                    <m:t>_</m:t>
                  </m:r>
                  <m:r>
                    <w:rPr>
                      <w:rFonts w:ascii="Cambria Math" w:hAnsi="Cambria Math"/>
                      <w:lang w:val="ru-RU"/>
                    </w:rPr>
                    <m:t>СО</m:t>
                  </m:r>
                  <m:r>
                    <m:rPr>
                      <m:lit/>
                    </m:rPr>
                    <w:rPr>
                      <w:rFonts w:ascii="Cambria Math" w:hAnsi="Cambria Math"/>
                      <w:lang w:val="ru-RU"/>
                    </w:rPr>
                    <m:t>_</m:t>
                  </m:r>
                  <m:r>
                    <w:rPr>
                      <w:rFonts w:ascii="Cambria Math" w:hAnsi="Cambria Math"/>
                      <w:lang w:val="ru-RU"/>
                    </w:rPr>
                    <m:t>ПДГ</m:t>
                  </m:r>
                </m:sup>
              </m:sSubSup>
            </m:oMath>
            <w:r w:rsidRPr="00510886">
              <w:rPr>
                <w:rFonts w:ascii="Garamond" w:hAnsi="Garamond"/>
                <w:color w:val="000000"/>
                <w:lang w:val="ru-RU"/>
              </w:rPr>
              <w:t>; </w:t>
            </w:r>
          </w:p>
          <w:p w14:paraId="01C63CBE"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то </w:t>
            </w:r>
            <m:oMath>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i,q,h</m:t>
                  </m:r>
                </m:sub>
                <m:sup>
                  <m:r>
                    <w:rPr>
                      <w:rFonts w:ascii="Cambria Math" w:hAnsi="Cambria Math"/>
                      <w:lang w:val="ru-RU"/>
                    </w:rPr>
                    <m:t>ИВ</m:t>
                  </m:r>
                  <m:r>
                    <m:rPr>
                      <m:lit/>
                    </m:rPr>
                    <w:rPr>
                      <w:rFonts w:ascii="Cambria Math" w:hAnsi="Cambria Math"/>
                      <w:lang w:val="ru-RU"/>
                    </w:rPr>
                    <m:t>_</m:t>
                  </m:r>
                  <m:r>
                    <w:rPr>
                      <w:rFonts w:ascii="Cambria Math" w:hAnsi="Cambria Math"/>
                      <w:lang w:val="ru-RU"/>
                    </w:rPr>
                    <m:t>сн</m:t>
                  </m:r>
                </m:sup>
              </m:sSubSup>
              <m:r>
                <w:rPr>
                  <w:rFonts w:ascii="Cambria Math" w:hAnsi="Cambria Math"/>
                  <w:lang w:val="ru-RU"/>
                </w:rPr>
                <m:t>=0</m:t>
              </m:r>
            </m:oMath>
            <w:r w:rsidRPr="00510886">
              <w:rPr>
                <w:rFonts w:ascii="Garamond" w:hAnsi="Garamond"/>
                <w:color w:val="000000"/>
                <w:lang w:val="ru-RU"/>
              </w:rPr>
              <w:t>.</w:t>
            </w:r>
          </w:p>
          <w:p w14:paraId="2D15071D"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Если выполнено хотя бы одно из указанных выше условий, то </w:t>
            </w:r>
            <m:oMath>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i,q,h</m:t>
                  </m:r>
                </m:sub>
                <m:sup>
                  <m:r>
                    <w:rPr>
                      <w:rFonts w:ascii="Cambria Math" w:hAnsi="Cambria Math"/>
                      <w:lang w:val="ru-RU"/>
                    </w:rPr>
                    <m:t>ИВ</m:t>
                  </m:r>
                  <m:r>
                    <m:rPr>
                      <m:lit/>
                    </m:rPr>
                    <w:rPr>
                      <w:rFonts w:ascii="Cambria Math" w:hAnsi="Cambria Math"/>
                      <w:lang w:val="ru-RU"/>
                    </w:rPr>
                    <m:t>_</m:t>
                  </m:r>
                  <m:r>
                    <w:rPr>
                      <w:rFonts w:ascii="Cambria Math" w:hAnsi="Cambria Math"/>
                      <w:lang w:val="ru-RU"/>
                    </w:rPr>
                    <m:t>сн</m:t>
                  </m:r>
                </m:sup>
              </m:sSubSup>
            </m:oMath>
            <w:r w:rsidRPr="00510886">
              <w:rPr>
                <w:rFonts w:ascii="Garamond" w:hAnsi="Garamond"/>
                <w:color w:val="000000"/>
                <w:lang w:val="ru-RU"/>
              </w:rPr>
              <w:t xml:space="preserve"> определяется как:</w:t>
            </w:r>
          </w:p>
          <w:p w14:paraId="1ABE9EF5"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если одновременно выполнены все следующие условия:</w:t>
            </w:r>
          </w:p>
          <w:p w14:paraId="1DE4E90F"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o</w:t>
            </w:r>
            <w:r w:rsidRPr="00510886">
              <w:rPr>
                <w:rFonts w:ascii="Garamond" w:hAnsi="Garamond"/>
                <w:color w:val="000000"/>
                <w:lang w:val="ru-RU"/>
              </w:rPr>
              <w:t xml:space="preserve"> КО определен объем </w:t>
            </w:r>
            <m:oMath>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i,q,h</m:t>
                  </m:r>
                </m:sub>
                <m:sup>
                  <m:r>
                    <w:rPr>
                      <w:rFonts w:ascii="Cambria Math" w:hAnsi="Cambria Math"/>
                      <w:lang w:val="ru-RU"/>
                    </w:rPr>
                    <m:t>ОЦЗ</m:t>
                  </m:r>
                  <m:r>
                    <m:rPr>
                      <m:lit/>
                    </m:rPr>
                    <w:rPr>
                      <w:rFonts w:ascii="Cambria Math" w:hAnsi="Cambria Math"/>
                      <w:lang w:val="ru-RU"/>
                    </w:rPr>
                    <m:t>+</m:t>
                  </m:r>
                </m:sup>
              </m:sSubSup>
              <m:r>
                <w:rPr>
                  <w:rFonts w:ascii="Cambria Math" w:hAnsi="Cambria Math"/>
                  <w:lang w:val="ru-RU"/>
                </w:rPr>
                <m:t xml:space="preserve"> </m:t>
              </m:r>
            </m:oMath>
            <w:r w:rsidRPr="00510886">
              <w:rPr>
                <w:rFonts w:ascii="Garamond" w:hAnsi="Garamond"/>
                <w:color w:val="000000"/>
                <w:lang w:val="ru-RU"/>
              </w:rPr>
              <w:t>;</w:t>
            </w:r>
          </w:p>
          <w:p w14:paraId="71CDA5EF" w14:textId="77777777" w:rsidR="008B1FD0" w:rsidRPr="000068B5" w:rsidRDefault="008B1FD0" w:rsidP="00252AF9">
            <w:pPr>
              <w:spacing w:before="120" w:after="120" w:line="240" w:lineRule="auto"/>
              <w:ind w:left="960"/>
              <w:jc w:val="both"/>
              <w:rPr>
                <w:rFonts w:ascii="Garamond" w:hAnsi="Garamond"/>
              </w:rPr>
            </w:pPr>
            <w:r w:rsidRPr="000068B5">
              <w:rPr>
                <w:rFonts w:ascii="Garamond" w:hAnsi="Garamond"/>
                <w:color w:val="000000"/>
                <w:highlight w:val="yellow"/>
              </w:rPr>
              <w:t>o</w:t>
            </w:r>
            <w:r w:rsidRPr="000068B5">
              <w:rPr>
                <w:rFonts w:ascii="Garamond" w:hAnsi="Garamond"/>
                <w:color w:val="000000"/>
              </w:rPr>
              <w:t xml:space="preserve"> </w:t>
            </w:r>
            <m:oMath>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m:t>
                  </m:r>
                  <m:r>
                    <w:rPr>
                      <w:rFonts w:ascii="Cambria Math" w:hAnsi="Cambria Math"/>
                    </w:rPr>
                    <m:t>,</m:t>
                  </m:r>
                  <m:r>
                    <w:rPr>
                      <w:rFonts w:ascii="Cambria Math" w:hAnsi="Cambria Math"/>
                      <w:lang w:val="ru-RU"/>
                    </w:rPr>
                    <m:t>q</m:t>
                  </m:r>
                  <m:r>
                    <w:rPr>
                      <w:rFonts w:ascii="Cambria Math" w:hAnsi="Cambria Math"/>
                    </w:rPr>
                    <m:t>,h</m:t>
                  </m:r>
                </m:sub>
                <m:sup>
                  <m:r>
                    <w:rPr>
                      <w:rFonts w:ascii="Cambria Math" w:hAnsi="Cambria Math"/>
                      <w:lang w:val="ru-RU"/>
                    </w:rPr>
                    <m:t>ОЦЗ</m:t>
                  </m:r>
                  <m:r>
                    <m:rPr>
                      <m:lit/>
                    </m:rPr>
                    <w:rPr>
                      <w:rFonts w:ascii="Cambria Math" w:hAnsi="Cambria Math"/>
                    </w:rPr>
                    <m:t>+</m:t>
                  </m:r>
                </m:sup>
              </m:sSubSup>
              <m:r>
                <w:rPr>
                  <w:rFonts w:ascii="Cambria Math" w:hAnsi="Cambria Math"/>
                </w:rPr>
                <m:t>≥</m:t>
              </m:r>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m:t>
                  </m:r>
                  <m:r>
                    <w:rPr>
                      <w:rFonts w:ascii="Cambria Math" w:hAnsi="Cambria Math"/>
                    </w:rPr>
                    <m:t>,</m:t>
                  </m:r>
                  <m:r>
                    <w:rPr>
                      <w:rFonts w:ascii="Cambria Math" w:hAnsi="Cambria Math"/>
                      <w:lang w:val="ru-RU"/>
                    </w:rPr>
                    <m:t>q</m:t>
                  </m:r>
                  <m:r>
                    <w:rPr>
                      <w:rFonts w:ascii="Cambria Math" w:hAnsi="Cambria Math"/>
                    </w:rPr>
                    <m:t>,h</m:t>
                  </m:r>
                </m:sub>
                <m:sup>
                  <m:r>
                    <w:rPr>
                      <w:rFonts w:ascii="Cambria Math" w:hAnsi="Cambria Math"/>
                      <w:lang w:val="ru-RU"/>
                    </w:rPr>
                    <m:t>ПБР</m:t>
                  </m:r>
                </m:sup>
              </m:sSubSup>
              <m:r>
                <w:rPr>
                  <w:rFonts w:ascii="Cambria Math" w:hAnsi="Cambria Math"/>
                </w:rPr>
                <m:t>&gt;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m:t>
                  </m:r>
                  <m:r>
                    <w:rPr>
                      <w:rFonts w:ascii="Cambria Math" w:hAnsi="Cambria Math"/>
                    </w:rPr>
                    <m:t>,</m:t>
                  </m:r>
                  <m:r>
                    <w:rPr>
                      <w:rFonts w:ascii="Cambria Math" w:hAnsi="Cambria Math"/>
                      <w:lang w:val="ru-RU"/>
                    </w:rPr>
                    <m:t>q</m:t>
                  </m:r>
                  <m:r>
                    <w:rPr>
                      <w:rFonts w:ascii="Cambria Math" w:hAnsi="Cambria Math"/>
                    </w:rPr>
                    <m:t>,h</m:t>
                  </m:r>
                </m:sub>
                <m:sup>
                  <m:r>
                    <w:rPr>
                      <w:rFonts w:ascii="Cambria Math" w:hAnsi="Cambria Math"/>
                      <w:lang w:val="ru-RU"/>
                    </w:rPr>
                    <m:t>Рмин</m:t>
                  </m:r>
                  <m:r>
                    <m:rPr>
                      <m:lit/>
                    </m:rPr>
                    <w:rPr>
                      <w:rFonts w:ascii="Cambria Math" w:hAnsi="Cambria Math"/>
                    </w:rPr>
                    <m:t>_</m:t>
                  </m:r>
                  <m:r>
                    <w:rPr>
                      <w:rFonts w:ascii="Cambria Math" w:hAnsi="Cambria Math"/>
                      <w:lang w:val="ru-RU"/>
                    </w:rPr>
                    <m:t>ПБР</m:t>
                  </m:r>
                </m:sup>
              </m:sSubSup>
            </m:oMath>
            <w:r w:rsidRPr="000068B5">
              <w:rPr>
                <w:rFonts w:ascii="Garamond" w:hAnsi="Garamond"/>
                <w:color w:val="000000"/>
              </w:rPr>
              <w:t>;</w:t>
            </w:r>
          </w:p>
          <w:p w14:paraId="7963B895" w14:textId="77777777" w:rsidR="008B1FD0" w:rsidRPr="000068B5" w:rsidRDefault="008B1FD0" w:rsidP="00252AF9">
            <w:pPr>
              <w:spacing w:before="120" w:after="120" w:line="240" w:lineRule="auto"/>
              <w:ind w:left="960"/>
              <w:jc w:val="both"/>
              <w:rPr>
                <w:rFonts w:ascii="Garamond" w:hAnsi="Garamond"/>
              </w:rPr>
            </w:pPr>
            <w:r w:rsidRPr="000068B5">
              <w:rPr>
                <w:rFonts w:ascii="Garamond" w:hAnsi="Garamond"/>
                <w:color w:val="000000"/>
                <w:highlight w:val="yellow"/>
              </w:rPr>
              <w:t>o</w:t>
            </w:r>
            <w:r w:rsidRPr="000068B5">
              <w:rPr>
                <w:rFonts w:ascii="Garamond" w:hAnsi="Garamond"/>
                <w:color w:val="000000"/>
              </w:rPr>
              <w:t xml:space="preserve">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m:t>
                  </m:r>
                  <m:r>
                    <w:rPr>
                      <w:rFonts w:ascii="Cambria Math" w:hAnsi="Cambria Math"/>
                    </w:rPr>
                    <m:t>,</m:t>
                  </m:r>
                  <m:r>
                    <w:rPr>
                      <w:rFonts w:ascii="Cambria Math" w:hAnsi="Cambria Math"/>
                      <w:lang w:val="ru-RU"/>
                    </w:rPr>
                    <m:t>q</m:t>
                  </m:r>
                  <m:r>
                    <w:rPr>
                      <w:rFonts w:ascii="Cambria Math" w:hAnsi="Cambria Math"/>
                    </w:rPr>
                    <m:t>,h</m:t>
                  </m:r>
                </m:sub>
                <m:sup>
                  <m:r>
                    <w:rPr>
                      <w:rFonts w:ascii="Cambria Math" w:hAnsi="Cambria Math"/>
                      <w:lang w:val="ru-RU"/>
                    </w:rPr>
                    <m:t>ПБР</m:t>
                  </m:r>
                </m:sup>
              </m:sSubSup>
              <m:r>
                <w:rPr>
                  <w:rFonts w:ascii="Cambria Math" w:hAnsi="Cambria Math"/>
                </w:rPr>
                <m:t>&gt;</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m:t>
                  </m:r>
                  <m:r>
                    <w:rPr>
                      <w:rFonts w:ascii="Cambria Math" w:hAnsi="Cambria Math"/>
                    </w:rPr>
                    <m:t>,</m:t>
                  </m:r>
                  <m:r>
                    <w:rPr>
                      <w:rFonts w:ascii="Cambria Math" w:hAnsi="Cambria Math"/>
                      <w:lang w:val="ru-RU"/>
                    </w:rPr>
                    <m:t>q</m:t>
                  </m:r>
                  <m:r>
                    <w:rPr>
                      <w:rFonts w:ascii="Cambria Math" w:hAnsi="Cambria Math"/>
                    </w:rPr>
                    <m:t>,h</m:t>
                  </m:r>
                </m:sub>
                <m:sup>
                  <m:r>
                    <w:rPr>
                      <w:rFonts w:ascii="Cambria Math" w:hAnsi="Cambria Math"/>
                      <w:lang w:val="ru-RU"/>
                    </w:rPr>
                    <m:t>тчк</m:t>
                  </m:r>
                  <m:r>
                    <m:rPr>
                      <m:lit/>
                    </m:rPr>
                    <w:rPr>
                      <w:rFonts w:ascii="Cambria Math" w:hAnsi="Cambria Math"/>
                    </w:rPr>
                    <m:t>_</m:t>
                  </m:r>
                  <m:r>
                    <w:rPr>
                      <w:rFonts w:ascii="Cambria Math" w:hAnsi="Cambria Math"/>
                      <w:lang w:val="ru-RU"/>
                    </w:rPr>
                    <m:t>полн</m:t>
                  </m:r>
                </m:sup>
              </m:sSubSup>
            </m:oMath>
            <w:r w:rsidRPr="000068B5">
              <w:rPr>
                <w:rFonts w:ascii="Garamond" w:hAnsi="Garamond"/>
                <w:color w:val="000000"/>
              </w:rPr>
              <w:t>;</w:t>
            </w:r>
          </w:p>
          <w:p w14:paraId="01AD2897" w14:textId="77777777" w:rsidR="008B1FD0" w:rsidRPr="00510886" w:rsidRDefault="008B1FD0" w:rsidP="00252AF9">
            <w:pPr>
              <w:spacing w:before="120" w:after="120" w:line="240" w:lineRule="auto"/>
              <w:ind w:left="1560" w:hanging="464"/>
              <w:jc w:val="both"/>
              <w:rPr>
                <w:rFonts w:ascii="Garamond" w:hAnsi="Garamond"/>
                <w:lang w:val="ru-RU"/>
              </w:rPr>
            </w:pPr>
            <w:r w:rsidRPr="00510886">
              <w:rPr>
                <w:rFonts w:ascii="Garamond" w:hAnsi="Garamond"/>
                <w:color w:val="000000"/>
                <w:lang w:val="ru-RU"/>
              </w:rPr>
              <w:t>то </w:t>
            </w:r>
            <m:oMath>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i,q,h</m:t>
                  </m:r>
                </m:sub>
                <m:sup>
                  <m:r>
                    <w:rPr>
                      <w:rFonts w:ascii="Cambria Math" w:hAnsi="Cambria Math"/>
                      <w:lang w:val="ru-RU"/>
                    </w:rPr>
                    <m:t>ИВ</m:t>
                  </m:r>
                  <m:r>
                    <m:rPr>
                      <m:lit/>
                    </m:rPr>
                    <w:rPr>
                      <w:rFonts w:ascii="Cambria Math" w:hAnsi="Cambria Math"/>
                      <w:lang w:val="ru-RU"/>
                    </w:rPr>
                    <m:t>_</m:t>
                  </m:r>
                  <m:r>
                    <w:rPr>
                      <w:rFonts w:ascii="Cambria Math" w:hAnsi="Cambria Math"/>
                      <w:lang w:val="ru-RU"/>
                    </w:rPr>
                    <m:t>сн</m:t>
                  </m:r>
                </m:sup>
              </m:sSubSup>
              <m: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i,q,h</m:t>
                  </m:r>
                </m:sub>
                <m:sup>
                  <m:r>
                    <w:rPr>
                      <w:rFonts w:ascii="Cambria Math" w:hAnsi="Cambria Math"/>
                      <w:lang w:val="ru-RU"/>
                    </w:rPr>
                    <m:t>ИВ01</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i,q,h</m:t>
                  </m:r>
                </m:sub>
                <m:sup>
                  <m:r>
                    <w:rPr>
                      <w:rFonts w:ascii="Cambria Math" w:hAnsi="Cambria Math"/>
                      <w:lang w:val="ru-RU"/>
                    </w:rPr>
                    <m:t>ИВ0</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i,q,h</m:t>
                  </m:r>
                </m:sub>
                <m:sup>
                  <m:r>
                    <w:rPr>
                      <w:rFonts w:ascii="Cambria Math" w:hAnsi="Cambria Math"/>
                      <w:lang w:val="ru-RU"/>
                    </w:rPr>
                    <m:t>ИВА</m:t>
                  </m:r>
                </m:sup>
              </m:sSubSup>
            </m:oMath>
            <w:r w:rsidRPr="00510886">
              <w:rPr>
                <w:rFonts w:ascii="Garamond" w:hAnsi="Garamond"/>
                <w:color w:val="000000"/>
                <w:lang w:val="ru-RU"/>
              </w:rPr>
              <w:t>;</w:t>
            </w:r>
          </w:p>
          <w:p w14:paraId="6AFAD117"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ином случае</w:t>
            </w:r>
            <m:oMath>
              <m:r>
                <w:rPr>
                  <w:rFonts w:ascii="Cambria Math" w:hAnsi="Cambria Math"/>
                  <w:lang w:val="ru-RU"/>
                </w:rPr>
                <m:t xml:space="preserve"> 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i,q,h</m:t>
                  </m:r>
                </m:sub>
                <m:sup>
                  <m:r>
                    <w:rPr>
                      <w:rFonts w:ascii="Cambria Math" w:hAnsi="Cambria Math"/>
                      <w:lang w:val="ru-RU"/>
                    </w:rPr>
                    <m:t>ИВ</m:t>
                  </m:r>
                  <m:r>
                    <m:rPr>
                      <m:lit/>
                    </m:rPr>
                    <w:rPr>
                      <w:rFonts w:ascii="Cambria Math" w:hAnsi="Cambria Math"/>
                      <w:lang w:val="ru-RU"/>
                    </w:rPr>
                    <m:t>_</m:t>
                  </m:r>
                  <m:r>
                    <w:rPr>
                      <w:rFonts w:ascii="Cambria Math" w:hAnsi="Cambria Math"/>
                      <w:lang w:val="ru-RU"/>
                    </w:rPr>
                    <m:t>сн</m:t>
                  </m:r>
                </m:sup>
              </m:sSubSup>
              <m: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i,q,h</m:t>
                  </m:r>
                </m:sub>
                <m:sup>
                  <m:r>
                    <w:rPr>
                      <w:rFonts w:ascii="Cambria Math" w:hAnsi="Cambria Math"/>
                      <w:lang w:val="ru-RU"/>
                    </w:rPr>
                    <m:t>ИВ1</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i,q,h</m:t>
                  </m:r>
                </m:sub>
                <m:sup>
                  <m:r>
                    <w:rPr>
                      <w:rFonts w:ascii="Cambria Math" w:hAnsi="Cambria Math"/>
                      <w:lang w:val="ru-RU"/>
                    </w:rPr>
                    <m:t>ИВ01</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i,q,h</m:t>
                  </m:r>
                </m:sub>
                <m:sup>
                  <m:r>
                    <w:rPr>
                      <w:rFonts w:ascii="Cambria Math" w:hAnsi="Cambria Math"/>
                      <w:lang w:val="ru-RU"/>
                    </w:rPr>
                    <m:t>ИВ0</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i,q,h</m:t>
                  </m:r>
                </m:sub>
                <m:sup>
                  <m:r>
                    <w:rPr>
                      <w:rFonts w:ascii="Cambria Math" w:hAnsi="Cambria Math"/>
                      <w:lang w:val="ru-RU"/>
                    </w:rPr>
                    <m:t>ИВА</m:t>
                  </m:r>
                </m:sup>
              </m:sSubSup>
            </m:oMath>
            <w:r w:rsidRPr="00510886">
              <w:rPr>
                <w:rFonts w:ascii="Garamond" w:hAnsi="Garamond"/>
                <w:color w:val="000000"/>
                <w:lang w:val="ru-RU"/>
              </w:rPr>
              <w:t>.</w:t>
            </w:r>
          </w:p>
          <w:p w14:paraId="33344DF4" w14:textId="77777777" w:rsidR="008B1FD0" w:rsidRPr="00510886" w:rsidRDefault="000068B5" w:rsidP="00252AF9">
            <w:pPr>
              <w:spacing w:before="120" w:after="120" w:line="240" w:lineRule="auto"/>
              <w:ind w:left="120" w:firstLine="500"/>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k</m:t>
                  </m:r>
                </m:e>
                <m:sub>
                  <m:r>
                    <w:rPr>
                      <w:rFonts w:ascii="Cambria Math" w:hAnsi="Cambria Math"/>
                      <w:lang w:val="ru-RU"/>
                    </w:rPr>
                    <m:t>i,s,h</m:t>
                  </m:r>
                </m:sub>
                <m:sup>
                  <m:r>
                    <w:rPr>
                      <w:rFonts w:ascii="Cambria Math" w:hAnsi="Cambria Math"/>
                      <w:lang w:val="ru-RU"/>
                    </w:rPr>
                    <m:t>рег</m:t>
                  </m:r>
                  <m:r>
                    <m:rPr>
                      <m:lit/>
                    </m:rPr>
                    <w:rPr>
                      <w:rFonts w:ascii="Cambria Math" w:hAnsi="Cambria Math"/>
                      <w:lang w:val="ru-RU"/>
                    </w:rPr>
                    <m:t>_</m:t>
                  </m:r>
                  <m:r>
                    <w:rPr>
                      <w:rFonts w:ascii="Cambria Math" w:hAnsi="Cambria Math"/>
                      <w:lang w:val="ru-RU"/>
                    </w:rPr>
                    <m:t>ИВ</m:t>
                  </m:r>
                </m:sup>
              </m:sSubSup>
            </m:oMath>
            <w:r w:rsidR="008B1FD0" w:rsidRPr="00510886">
              <w:rPr>
                <w:rFonts w:ascii="Garamond" w:hAnsi="Garamond"/>
                <w:color w:val="000000"/>
                <w:lang w:val="ru-RU"/>
              </w:rPr>
              <w:t xml:space="preserve"> – соотношение объемов отклонений по внешней инициативе к плану производства для данной станции, определяемое следующим образом:</w:t>
            </w:r>
          </w:p>
          <w:p w14:paraId="789F5816"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если </w:t>
            </w:r>
            <m:oMath>
              <m:nary>
                <m:naryPr>
                  <m:chr m:val="∑"/>
                  <m:limLoc m:val="subSup"/>
                  <m:supHide m:val="1"/>
                  <m:ctrlPr>
                    <w:rPr>
                      <w:rFonts w:ascii="Cambria Math" w:hAnsi="Cambria Math"/>
                      <w:lang w:val="ru-RU"/>
                    </w:rPr>
                  </m:ctrlPr>
                </m:naryPr>
                <m:sub>
                  <m:r>
                    <w:rPr>
                      <w:rFonts w:ascii="Cambria Math" w:hAnsi="Cambria Math"/>
                      <w:lang w:val="ru-RU"/>
                    </w:rPr>
                    <m:t>q∈s</m:t>
                  </m:r>
                </m:sub>
                <m:sup/>
                <m:e>
                  <m:r>
                    <w:rPr>
                      <w:rFonts w:ascii="Cambria Math" w:hAnsi="Cambria Math"/>
                      <w:lang w:val="ru-RU"/>
                    </w:rPr>
                    <m:t>V</m:t>
                  </m:r>
                </m:e>
              </m:nary>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i,q,h</m:t>
                  </m:r>
                </m:sub>
                <m:sup>
                  <m:r>
                    <w:rPr>
                      <w:rFonts w:ascii="Cambria Math" w:hAnsi="Cambria Math"/>
                      <w:lang w:val="ru-RU"/>
                    </w:rPr>
                    <m:t>ИВ</m:t>
                  </m:r>
                  <m:r>
                    <m:rPr>
                      <m:lit/>
                    </m:rPr>
                    <w:rPr>
                      <w:rFonts w:ascii="Cambria Math" w:hAnsi="Cambria Math"/>
                      <w:lang w:val="ru-RU"/>
                    </w:rPr>
                    <m:t>_</m:t>
                  </m:r>
                  <m:r>
                    <w:rPr>
                      <w:rFonts w:ascii="Cambria Math" w:hAnsi="Cambria Math"/>
                      <w:lang w:val="ru-RU"/>
                    </w:rPr>
                    <m:t>сн</m:t>
                  </m:r>
                </m:sup>
              </m:sSubSup>
              <m:r>
                <w:rPr>
                  <w:rFonts w:ascii="Cambria Math" w:hAnsi="Cambria Math"/>
                  <w:lang w:val="ru-RU"/>
                </w:rPr>
                <m:t>=0</m:t>
              </m:r>
            </m:oMath>
            <w:r w:rsidRPr="00510886">
              <w:rPr>
                <w:rFonts w:ascii="Garamond" w:hAnsi="Garamond"/>
                <w:color w:val="000000"/>
                <w:lang w:val="ru-RU"/>
              </w:rPr>
              <w:t>, то величина </w:t>
            </w:r>
            <m:oMath>
              <m:sSubSup>
                <m:sSubSupPr>
                  <m:ctrlPr>
                    <w:rPr>
                      <w:rFonts w:ascii="Cambria Math" w:hAnsi="Cambria Math"/>
                      <w:lang w:val="ru-RU"/>
                    </w:rPr>
                  </m:ctrlPr>
                </m:sSubSupPr>
                <m:e>
                  <m:r>
                    <w:rPr>
                      <w:rFonts w:ascii="Cambria Math" w:hAnsi="Cambria Math"/>
                      <w:lang w:val="ru-RU"/>
                    </w:rPr>
                    <m:t>k</m:t>
                  </m:r>
                </m:e>
                <m:sub>
                  <m:r>
                    <w:rPr>
                      <w:rFonts w:ascii="Cambria Math" w:hAnsi="Cambria Math"/>
                      <w:lang w:val="ru-RU"/>
                    </w:rPr>
                    <m:t>i,s,h</m:t>
                  </m:r>
                </m:sub>
                <m:sup>
                  <m:r>
                    <w:rPr>
                      <w:rFonts w:ascii="Cambria Math" w:hAnsi="Cambria Math"/>
                      <w:lang w:val="ru-RU"/>
                    </w:rPr>
                    <m:t>рег</m:t>
                  </m:r>
                  <m:r>
                    <m:rPr>
                      <m:lit/>
                    </m:rPr>
                    <w:rPr>
                      <w:rFonts w:ascii="Cambria Math" w:hAnsi="Cambria Math"/>
                      <w:lang w:val="ru-RU"/>
                    </w:rPr>
                    <m:t>_</m:t>
                  </m:r>
                  <m:r>
                    <w:rPr>
                      <w:rFonts w:ascii="Cambria Math" w:hAnsi="Cambria Math"/>
                      <w:lang w:val="ru-RU"/>
                    </w:rPr>
                    <m:t>ИВ</m:t>
                  </m:r>
                </m:sup>
              </m:sSubSup>
            </m:oMath>
            <w:r w:rsidRPr="00510886">
              <w:rPr>
                <w:rFonts w:ascii="Garamond" w:hAnsi="Garamond"/>
                <w:color w:val="000000"/>
                <w:lang w:val="ru-RU"/>
              </w:rPr>
              <w:t xml:space="preserve"> принимается равной нулю;</w:t>
            </w:r>
          </w:p>
          <w:p w14:paraId="14034B04"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если </w:t>
            </w:r>
            <m:oMath>
              <m:nary>
                <m:naryPr>
                  <m:chr m:val="∑"/>
                  <m:limLoc m:val="subSup"/>
                  <m:supHide m:val="1"/>
                  <m:ctrlPr>
                    <w:rPr>
                      <w:rFonts w:ascii="Cambria Math" w:hAnsi="Cambria Math"/>
                      <w:lang w:val="ru-RU"/>
                    </w:rPr>
                  </m:ctrlPr>
                </m:naryPr>
                <m:sub>
                  <m:r>
                    <w:rPr>
                      <w:rFonts w:ascii="Cambria Math" w:hAnsi="Cambria Math"/>
                      <w:lang w:val="ru-RU"/>
                    </w:rPr>
                    <m:t>q∈s</m:t>
                  </m:r>
                </m:sub>
                <m:sup/>
                <m:e>
                  <m:r>
                    <w:rPr>
                      <w:rFonts w:ascii="Cambria Math" w:hAnsi="Cambria Math"/>
                      <w:lang w:val="ru-RU"/>
                    </w:rPr>
                    <m:t>V</m:t>
                  </m:r>
                </m:e>
              </m:nary>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i,q,h</m:t>
                  </m:r>
                </m:sub>
                <m:sup>
                  <m:r>
                    <w:rPr>
                      <w:rFonts w:ascii="Cambria Math" w:hAnsi="Cambria Math"/>
                      <w:lang w:val="ru-RU"/>
                    </w:rPr>
                    <m:t>ИВ</m:t>
                  </m:r>
                  <m:r>
                    <m:rPr>
                      <m:lit/>
                    </m:rPr>
                    <w:rPr>
                      <w:rFonts w:ascii="Cambria Math" w:hAnsi="Cambria Math"/>
                      <w:lang w:val="ru-RU"/>
                    </w:rPr>
                    <m:t>_</m:t>
                  </m:r>
                  <m:r>
                    <w:rPr>
                      <w:rFonts w:ascii="Cambria Math" w:hAnsi="Cambria Math"/>
                      <w:lang w:val="ru-RU"/>
                    </w:rPr>
                    <m:t>сн</m:t>
                  </m:r>
                </m:sup>
              </m:sSubSup>
              <m:r>
                <w:rPr>
                  <w:rFonts w:ascii="Cambria Math" w:hAnsi="Cambria Math"/>
                  <w:lang w:val="ru-RU"/>
                </w:rPr>
                <m:t>≠0</m:t>
              </m:r>
            </m:oMath>
            <w:r w:rsidRPr="00510886">
              <w:rPr>
                <w:rFonts w:ascii="Garamond" w:hAnsi="Garamond"/>
                <w:color w:val="000000"/>
                <w:lang w:val="ru-RU"/>
              </w:rPr>
              <w:t>, но при этом </w:t>
            </w:r>
            <m:oMath>
              <m:nary>
                <m:naryPr>
                  <m:chr m:val="∑"/>
                  <m:limLoc m:val="subSup"/>
                  <m:supHide m:val="1"/>
                  <m:ctrlPr>
                    <w:rPr>
                      <w:rFonts w:ascii="Cambria Math" w:hAnsi="Cambria Math"/>
                      <w:lang w:val="ru-RU"/>
                    </w:rPr>
                  </m:ctrlPr>
                </m:naryPr>
                <m:sub>
                  <m:r>
                    <w:rPr>
                      <w:rFonts w:ascii="Cambria Math" w:hAnsi="Cambria Math"/>
                      <w:lang w:val="ru-RU"/>
                    </w:rPr>
                    <m:t>q∈s</m:t>
                  </m:r>
                </m:sub>
                <m:sup/>
                <m:e>
                  <m:d>
                    <m:dPr>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i,q,h</m:t>
                          </m:r>
                        </m:sub>
                        <m:sup>
                          <m:r>
                            <w:rPr>
                              <w:rFonts w:ascii="Cambria Math" w:hAnsi="Cambria Math"/>
                              <w:lang w:val="ru-RU"/>
                            </w:rPr>
                            <m:t>тчк</m:t>
                          </m:r>
                          <m:r>
                            <m:rPr>
                              <m:lit/>
                            </m:rPr>
                            <w:rPr>
                              <w:rFonts w:ascii="Cambria Math" w:hAnsi="Cambria Math"/>
                              <w:lang w:val="ru-RU"/>
                            </w:rPr>
                            <m:t>_</m:t>
                          </m:r>
                          <m:r>
                            <w:rPr>
                              <w:rFonts w:ascii="Cambria Math" w:hAnsi="Cambria Math"/>
                              <w:lang w:val="ru-RU"/>
                            </w:rPr>
                            <m:t>полн</m:t>
                          </m:r>
                        </m:sup>
                      </m:sSubSup>
                      <m:r>
                        <m:rPr>
                          <m:lit/>
                        </m:rPr>
                        <w:rPr>
                          <w:rFonts w:ascii="Cambria Math" w:hAnsi="Cambria Math"/>
                          <w:lang w:val="ru-RU"/>
                        </w:rPr>
                        <m:t>+</m:t>
                      </m:r>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i,q,h</m:t>
                          </m:r>
                        </m:sub>
                        <m:sup>
                          <m:r>
                            <w:rPr>
                              <w:rFonts w:ascii="Cambria Math" w:hAnsi="Cambria Math"/>
                              <w:lang w:val="ru-RU"/>
                            </w:rPr>
                            <m:t>ИВ</m:t>
                          </m:r>
                          <m:r>
                            <m:rPr>
                              <m:lit/>
                            </m:rPr>
                            <w:rPr>
                              <w:rFonts w:ascii="Cambria Math" w:hAnsi="Cambria Math"/>
                              <w:lang w:val="ru-RU"/>
                            </w:rPr>
                            <m:t>_</m:t>
                          </m:r>
                          <m:r>
                            <w:rPr>
                              <w:rFonts w:ascii="Cambria Math" w:hAnsi="Cambria Math"/>
                              <w:lang w:val="ru-RU"/>
                            </w:rPr>
                            <m:t>сн</m:t>
                          </m:r>
                        </m:sup>
                      </m:sSubSup>
                    </m:e>
                  </m:d>
                </m:e>
              </m:nary>
              <m:r>
                <w:rPr>
                  <w:rFonts w:ascii="Cambria Math" w:hAnsi="Cambria Math"/>
                  <w:lang w:val="ru-RU"/>
                </w:rPr>
                <m:t>=0</m:t>
              </m:r>
            </m:oMath>
            <w:r w:rsidRPr="00510886">
              <w:rPr>
                <w:rFonts w:ascii="Garamond" w:hAnsi="Garamond"/>
                <w:color w:val="000000"/>
                <w:lang w:val="ru-RU"/>
              </w:rPr>
              <w:t>, то величина </w:t>
            </w:r>
            <m:oMath>
              <m:sSubSup>
                <m:sSubSupPr>
                  <m:ctrlPr>
                    <w:rPr>
                      <w:rFonts w:ascii="Cambria Math" w:hAnsi="Cambria Math"/>
                      <w:lang w:val="ru-RU"/>
                    </w:rPr>
                  </m:ctrlPr>
                </m:sSubSupPr>
                <m:e>
                  <m:r>
                    <w:rPr>
                      <w:rFonts w:ascii="Cambria Math" w:hAnsi="Cambria Math"/>
                      <w:lang w:val="ru-RU"/>
                    </w:rPr>
                    <m:t>k</m:t>
                  </m:r>
                </m:e>
                <m:sub>
                  <m:r>
                    <w:rPr>
                      <w:rFonts w:ascii="Cambria Math" w:hAnsi="Cambria Math"/>
                      <w:lang w:val="ru-RU"/>
                    </w:rPr>
                    <m:t>i,s,h</m:t>
                  </m:r>
                </m:sub>
                <m:sup>
                  <m:r>
                    <w:rPr>
                      <w:rFonts w:ascii="Cambria Math" w:hAnsi="Cambria Math"/>
                      <w:lang w:val="ru-RU"/>
                    </w:rPr>
                    <m:t>рег</m:t>
                  </m:r>
                  <m:r>
                    <m:rPr>
                      <m:lit/>
                    </m:rPr>
                    <w:rPr>
                      <w:rFonts w:ascii="Cambria Math" w:hAnsi="Cambria Math"/>
                      <w:lang w:val="ru-RU"/>
                    </w:rPr>
                    <m:t>_</m:t>
                  </m:r>
                  <m:r>
                    <w:rPr>
                      <w:rFonts w:ascii="Cambria Math" w:hAnsi="Cambria Math"/>
                      <w:lang w:val="ru-RU"/>
                    </w:rPr>
                    <m:t>ИВ</m:t>
                  </m:r>
                </m:sup>
              </m:sSubSup>
            </m:oMath>
            <w:r w:rsidRPr="00510886">
              <w:rPr>
                <w:rFonts w:ascii="Garamond" w:hAnsi="Garamond"/>
                <w:color w:val="000000"/>
                <w:lang w:val="ru-RU"/>
              </w:rPr>
              <w:t xml:space="preserve"> не определяется;</w:t>
            </w:r>
          </w:p>
          <w:p w14:paraId="5D619837"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если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sup>
              </m:sSubSup>
              <m:r>
                <w:rPr>
                  <w:rFonts w:ascii="Cambria Math" w:hAnsi="Cambria Math"/>
                  <w:lang w:val="ru-RU"/>
                </w:rPr>
                <m:t>&gt;0</m:t>
              </m:r>
            </m:oMath>
            <w:r w:rsidRPr="00510886">
              <w:rPr>
                <w:rFonts w:ascii="Garamond" w:hAnsi="Garamond"/>
                <w:color w:val="000000"/>
                <w:lang w:val="ru-RU"/>
              </w:rPr>
              <w:t>, </w:t>
            </w:r>
            <m:oMath>
              <m:nary>
                <m:naryPr>
                  <m:chr m:val="∑"/>
                  <m:limLoc m:val="subSup"/>
                  <m:supHide m:val="1"/>
                  <m:ctrlPr>
                    <w:rPr>
                      <w:rFonts w:ascii="Cambria Math" w:hAnsi="Cambria Math"/>
                      <w:lang w:val="ru-RU"/>
                    </w:rPr>
                  </m:ctrlPr>
                </m:naryPr>
                <m:sub>
                  <m:r>
                    <w:rPr>
                      <w:rFonts w:ascii="Cambria Math" w:hAnsi="Cambria Math"/>
                      <w:lang w:val="ru-RU"/>
                    </w:rPr>
                    <m:t>q∈s</m:t>
                  </m:r>
                </m:sub>
                <m:sup/>
                <m:e>
                  <m:r>
                    <w:rPr>
                      <w:rFonts w:ascii="Cambria Math" w:hAnsi="Cambria Math"/>
                      <w:lang w:val="ru-RU"/>
                    </w:rPr>
                    <m:t>V</m:t>
                  </m:r>
                </m:e>
              </m:nary>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i,q,h</m:t>
                  </m:r>
                </m:sub>
                <m:sup>
                  <m:r>
                    <w:rPr>
                      <w:rFonts w:ascii="Cambria Math" w:hAnsi="Cambria Math"/>
                      <w:lang w:val="ru-RU"/>
                    </w:rPr>
                    <m:t>ИВ</m:t>
                  </m:r>
                  <m:r>
                    <m:rPr>
                      <m:lit/>
                    </m:rPr>
                    <w:rPr>
                      <w:rFonts w:ascii="Cambria Math" w:hAnsi="Cambria Math"/>
                      <w:lang w:val="ru-RU"/>
                    </w:rPr>
                    <m:t>_</m:t>
                  </m:r>
                  <m:r>
                    <w:rPr>
                      <w:rFonts w:ascii="Cambria Math" w:hAnsi="Cambria Math"/>
                      <w:lang w:val="ru-RU"/>
                    </w:rPr>
                    <m:t>сн</m:t>
                  </m:r>
                </m:sup>
              </m:sSubSup>
              <m:r>
                <w:rPr>
                  <w:rFonts w:ascii="Cambria Math" w:hAnsi="Cambria Math"/>
                  <w:lang w:val="ru-RU"/>
                </w:rPr>
                <m:t>≠0</m:t>
              </m:r>
            </m:oMath>
            <w:r w:rsidRPr="00510886">
              <w:rPr>
                <w:rFonts w:ascii="Garamond" w:hAnsi="Garamond"/>
                <w:color w:val="000000"/>
                <w:lang w:val="ru-RU"/>
              </w:rPr>
              <w:t xml:space="preserve"> и </w:t>
            </w:r>
            <m:oMath>
              <m:nary>
                <m:naryPr>
                  <m:chr m:val="∑"/>
                  <m:limLoc m:val="subSup"/>
                  <m:supHide m:val="1"/>
                  <m:ctrlPr>
                    <w:rPr>
                      <w:rFonts w:ascii="Cambria Math" w:hAnsi="Cambria Math"/>
                      <w:lang w:val="ru-RU"/>
                    </w:rPr>
                  </m:ctrlPr>
                </m:naryPr>
                <m:sub>
                  <m:r>
                    <w:rPr>
                      <w:rFonts w:ascii="Cambria Math" w:hAnsi="Cambria Math"/>
                      <w:lang w:val="ru-RU"/>
                    </w:rPr>
                    <m:t>q∈s</m:t>
                  </m:r>
                </m:sub>
                <m:sup/>
                <m:e>
                  <m:d>
                    <m:dPr>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i,q,h</m:t>
                          </m:r>
                        </m:sub>
                        <m:sup>
                          <m:r>
                            <w:rPr>
                              <w:rFonts w:ascii="Cambria Math" w:hAnsi="Cambria Math"/>
                              <w:lang w:val="ru-RU"/>
                            </w:rPr>
                            <m:t>тчк</m:t>
                          </m:r>
                          <m:r>
                            <m:rPr>
                              <m:lit/>
                            </m:rPr>
                            <w:rPr>
                              <w:rFonts w:ascii="Cambria Math" w:hAnsi="Cambria Math"/>
                              <w:lang w:val="ru-RU"/>
                            </w:rPr>
                            <m:t>_</m:t>
                          </m:r>
                          <m:r>
                            <w:rPr>
                              <w:rFonts w:ascii="Cambria Math" w:hAnsi="Cambria Math"/>
                              <w:lang w:val="ru-RU"/>
                            </w:rPr>
                            <m:t>полн</m:t>
                          </m:r>
                        </m:sup>
                      </m:sSubSup>
                      <m:r>
                        <m:rPr>
                          <m:lit/>
                        </m:rPr>
                        <w:rPr>
                          <w:rFonts w:ascii="Cambria Math" w:hAnsi="Cambria Math"/>
                          <w:lang w:val="ru-RU"/>
                        </w:rPr>
                        <m:t>+</m:t>
                      </m:r>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i,q,h</m:t>
                          </m:r>
                        </m:sub>
                        <m:sup>
                          <m:r>
                            <w:rPr>
                              <w:rFonts w:ascii="Cambria Math" w:hAnsi="Cambria Math"/>
                              <w:lang w:val="ru-RU"/>
                            </w:rPr>
                            <m:t>ИВ</m:t>
                          </m:r>
                          <m:r>
                            <m:rPr>
                              <m:lit/>
                            </m:rPr>
                            <w:rPr>
                              <w:rFonts w:ascii="Cambria Math" w:hAnsi="Cambria Math"/>
                              <w:lang w:val="ru-RU"/>
                            </w:rPr>
                            <m:t>_</m:t>
                          </m:r>
                          <m:r>
                            <w:rPr>
                              <w:rFonts w:ascii="Cambria Math" w:hAnsi="Cambria Math"/>
                              <w:lang w:val="ru-RU"/>
                            </w:rPr>
                            <m:t>сн</m:t>
                          </m:r>
                        </m:sup>
                      </m:sSubSup>
                    </m:e>
                  </m:d>
                </m:e>
              </m:nary>
              <m:r>
                <w:rPr>
                  <w:rFonts w:ascii="Cambria Math" w:hAnsi="Cambria Math"/>
                  <w:lang w:val="ru-RU"/>
                </w:rPr>
                <m:t>≠0</m:t>
              </m:r>
            </m:oMath>
            <w:r w:rsidRPr="00510886">
              <w:rPr>
                <w:rFonts w:ascii="Garamond" w:hAnsi="Garamond"/>
                <w:color w:val="000000"/>
                <w:lang w:val="ru-RU"/>
              </w:rPr>
              <w:t>, то</w:t>
            </w:r>
          </w:p>
          <w:p w14:paraId="041965ED" w14:textId="77777777" w:rsidR="008B1FD0" w:rsidRPr="00510886" w:rsidRDefault="000068B5" w:rsidP="00252AF9">
            <w:pPr>
              <w:spacing w:before="120" w:after="120" w:line="240" w:lineRule="auto"/>
              <w:ind w:left="960" w:hanging="715"/>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k</m:t>
                  </m:r>
                </m:e>
                <m:sub>
                  <m:r>
                    <w:rPr>
                      <w:rFonts w:ascii="Cambria Math" w:hAnsi="Cambria Math"/>
                      <w:lang w:val="ru-RU"/>
                    </w:rPr>
                    <m:t>i,s,h</m:t>
                  </m:r>
                </m:sub>
                <m:sup>
                  <m:r>
                    <w:rPr>
                      <w:rFonts w:ascii="Cambria Math" w:hAnsi="Cambria Math"/>
                      <w:lang w:val="ru-RU"/>
                    </w:rPr>
                    <m:t>рег</m:t>
                  </m:r>
                  <m:r>
                    <m:rPr>
                      <m:lit/>
                    </m:rPr>
                    <w:rPr>
                      <w:rFonts w:ascii="Cambria Math" w:hAnsi="Cambria Math"/>
                      <w:lang w:val="ru-RU"/>
                    </w:rPr>
                    <m:t>_</m:t>
                  </m:r>
                  <m:r>
                    <w:rPr>
                      <w:rFonts w:ascii="Cambria Math" w:hAnsi="Cambria Math"/>
                      <w:lang w:val="ru-RU"/>
                    </w:rPr>
                    <m:t>ИВ</m:t>
                  </m:r>
                </m:sup>
              </m:sSubSup>
              <m:r>
                <w:rPr>
                  <w:rFonts w:ascii="Cambria Math" w:hAnsi="Cambria Math"/>
                  <w:lang w:val="ru-RU"/>
                </w:rPr>
                <m:t>=</m:t>
              </m:r>
              <m:f>
                <m:fPr>
                  <m:ctrlPr>
                    <w:rPr>
                      <w:rFonts w:ascii="Cambria Math" w:hAnsi="Cambria Math"/>
                      <w:lang w:val="ru-RU"/>
                    </w:rPr>
                  </m:ctrlPr>
                </m:fPr>
                <m:num>
                  <m:r>
                    <w:rPr>
                      <w:rFonts w:ascii="Cambria Math" w:hAnsi="Cambria Math"/>
                      <w:lang w:val="ru-RU"/>
                    </w:rPr>
                    <m:t>min</m:t>
                  </m:r>
                  <m:d>
                    <m:dPr>
                      <m:ctrlPr>
                        <w:rPr>
                          <w:rFonts w:ascii="Cambria Math" w:hAnsi="Cambria Math"/>
                          <w:lang w:val="ru-RU"/>
                        </w:rPr>
                      </m:ctrlPr>
                    </m:dPr>
                    <m:e>
                      <m:r>
                        <w:rPr>
                          <w:rFonts w:ascii="Cambria Math" w:hAnsi="Cambria Math"/>
                          <w:lang w:val="ru-RU"/>
                        </w:rPr>
                        <m:t>max</m:t>
                      </m:r>
                      <m:d>
                        <m:dPr>
                          <m:ctrlPr>
                            <w:rPr>
                              <w:rFonts w:ascii="Cambria Math" w:hAnsi="Cambria Math"/>
                              <w:lang w:val="ru-RU"/>
                            </w:rPr>
                          </m:ctrlPr>
                        </m:dPr>
                        <m:e>
                          <m:r>
                            <w:rPr>
                              <w:rFonts w:ascii="Cambria Math" w:hAnsi="Cambria Math"/>
                              <w:lang w:val="ru-RU"/>
                            </w:rPr>
                            <m:t>0,</m:t>
                          </m:r>
                          <m:nary>
                            <m:naryPr>
                              <m:chr m:val="∑"/>
                              <m:limLoc m:val="subSup"/>
                              <m:supHide m:val="1"/>
                              <m:ctrlPr>
                                <w:rPr>
                                  <w:rFonts w:ascii="Cambria Math" w:hAnsi="Cambria Math"/>
                                  <w:lang w:val="ru-RU"/>
                                </w:rPr>
                              </m:ctrlPr>
                            </m:naryPr>
                            <m:sub>
                              <m:r>
                                <w:rPr>
                                  <w:rFonts w:ascii="Cambria Math" w:hAnsi="Cambria Math"/>
                                  <w:lang w:val="ru-RU"/>
                                </w:rPr>
                                <m:t>q∈s</m:t>
                              </m:r>
                            </m:sub>
                            <m:sup/>
                            <m:e>
                              <m:r>
                                <w:rPr>
                                  <w:rFonts w:ascii="Cambria Math" w:hAnsi="Cambria Math"/>
                                  <w:lang w:val="ru-RU"/>
                                </w:rPr>
                                <m:t>V</m:t>
                              </m:r>
                            </m:e>
                          </m:nary>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i,q,h</m:t>
                              </m:r>
                            </m:sub>
                            <m:sup>
                              <m:r>
                                <w:rPr>
                                  <w:rFonts w:ascii="Cambria Math" w:hAnsi="Cambria Math"/>
                                  <w:lang w:val="ru-RU"/>
                                </w:rPr>
                                <m:t>ИВ</m:t>
                              </m:r>
                              <m:r>
                                <m:rPr>
                                  <m:lit/>
                                </m:rPr>
                                <w:rPr>
                                  <w:rFonts w:ascii="Cambria Math" w:hAnsi="Cambria Math"/>
                                  <w:lang w:val="ru-RU"/>
                                </w:rPr>
                                <m:t>_</m:t>
                              </m:r>
                              <m:r>
                                <w:rPr>
                                  <w:rFonts w:ascii="Cambria Math" w:hAnsi="Cambria Math"/>
                                  <w:lang w:val="ru-RU"/>
                                </w:rPr>
                                <m:t>сн</m:t>
                              </m:r>
                            </m:sup>
                          </m:sSubSup>
                        </m:e>
                      </m:d>
                      <m:r>
                        <w:rPr>
                          <w:rFonts w:ascii="Cambria Math" w:hAnsi="Cambria Math"/>
                          <w:lang w:val="ru-RU"/>
                        </w:rPr>
                        <m:t>, max</m:t>
                      </m:r>
                      <m:d>
                        <m:dPr>
                          <m:ctrlPr>
                            <w:rPr>
                              <w:rFonts w:ascii="Cambria Math" w:hAnsi="Cambria Math"/>
                              <w:lang w:val="ru-RU"/>
                            </w:rPr>
                          </m:ctrlPr>
                        </m:dPr>
                        <m:e>
                          <m:r>
                            <w:rPr>
                              <w:rFonts w:ascii="Cambria Math" w:hAnsi="Cambria Math"/>
                              <w:lang w:val="ru-RU"/>
                            </w:rPr>
                            <m:t>0,</m:t>
                          </m:r>
                          <m:nary>
                            <m:naryPr>
                              <m:chr m:val="∑"/>
                              <m:limLoc m:val="subSup"/>
                              <m:supHide m:val="1"/>
                              <m:ctrlPr>
                                <w:rPr>
                                  <w:rFonts w:ascii="Cambria Math" w:hAnsi="Cambria Math"/>
                                  <w:lang w:val="ru-RU"/>
                                </w:rPr>
                              </m:ctrlPr>
                            </m:naryPr>
                            <m:sub>
                              <m:r>
                                <w:rPr>
                                  <w:rFonts w:ascii="Cambria Math" w:hAnsi="Cambria Math"/>
                                  <w:lang w:val="ru-RU"/>
                                </w:rPr>
                                <m:t>g∈s</m:t>
                              </m:r>
                            </m:sub>
                            <m:sup/>
                            <m:e>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i,g,h</m:t>
                                  </m:r>
                                </m:sub>
                                <m:sup>
                                  <m:r>
                                    <w:rPr>
                                      <w:rFonts w:ascii="Cambria Math" w:hAnsi="Cambria Math"/>
                                      <w:lang w:val="ru-RU"/>
                                    </w:rPr>
                                    <m:t>Рмакс</m:t>
                                  </m:r>
                                  <m:r>
                                    <m:rPr>
                                      <m:lit/>
                                    </m:rPr>
                                    <w:rPr>
                                      <w:rFonts w:ascii="Cambria Math" w:hAnsi="Cambria Math"/>
                                      <w:lang w:val="ru-RU"/>
                                    </w:rPr>
                                    <m:t>_</m:t>
                                  </m:r>
                                  <m:r>
                                    <w:rPr>
                                      <w:rFonts w:ascii="Cambria Math" w:hAnsi="Cambria Math"/>
                                      <w:lang w:val="ru-RU"/>
                                    </w:rPr>
                                    <m:t>ПБР</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i,g,h</m:t>
                                  </m:r>
                                </m:sub>
                                <m:sup>
                                  <m:r>
                                    <w:rPr>
                                      <w:rFonts w:ascii="Cambria Math" w:hAnsi="Cambria Math"/>
                                      <w:lang w:val="ru-RU"/>
                                    </w:rPr>
                                    <m:t>Рмакс</m:t>
                                  </m:r>
                                  <m:r>
                                    <m:rPr>
                                      <m:lit/>
                                    </m:rPr>
                                    <w:rPr>
                                      <w:rFonts w:ascii="Cambria Math" w:hAnsi="Cambria Math"/>
                                      <w:lang w:val="ru-RU"/>
                                    </w:rPr>
                                    <m:t>_</m:t>
                                  </m:r>
                                  <m:r>
                                    <w:rPr>
                                      <w:rFonts w:ascii="Cambria Math" w:hAnsi="Cambria Math"/>
                                      <w:lang w:val="ru-RU"/>
                                    </w:rPr>
                                    <m:t>ПДГ</m:t>
                                  </m:r>
                                </m:sup>
                              </m:sSubSup>
                              <m:r>
                                <w:rPr>
                                  <w:rFonts w:ascii="Cambria Math" w:hAnsi="Cambria Math"/>
                                  <w:lang w:val="ru-RU"/>
                                </w:rPr>
                                <m:t>)</m:t>
                              </m:r>
                            </m:e>
                          </m:nary>
                        </m:e>
                      </m:d>
                      <m:r>
                        <w:rPr>
                          <w:rFonts w:ascii="Cambria Math" w:hAnsi="Cambria Math"/>
                          <w:lang w:val="ru-RU"/>
                        </w:rPr>
                        <m:t xml:space="preserve"> </m:t>
                      </m:r>
                    </m:e>
                  </m:d>
                </m:num>
                <m:den>
                  <m:nary>
                    <m:naryPr>
                      <m:chr m:val="∑"/>
                      <m:limLoc m:val="subSup"/>
                      <m:supHide m:val="1"/>
                      <m:ctrlPr>
                        <w:rPr>
                          <w:rFonts w:ascii="Cambria Math" w:hAnsi="Cambria Math"/>
                          <w:lang w:val="ru-RU"/>
                        </w:rPr>
                      </m:ctrlPr>
                    </m:naryPr>
                    <m:sub>
                      <m:r>
                        <w:rPr>
                          <w:rFonts w:ascii="Cambria Math" w:hAnsi="Cambria Math"/>
                          <w:lang w:val="ru-RU"/>
                        </w:rPr>
                        <m:t>q∈s</m:t>
                      </m:r>
                    </m:sub>
                    <m:sup/>
                    <m:e>
                      <m:d>
                        <m:dPr>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i,q,h</m:t>
                              </m:r>
                            </m:sub>
                            <m:sup>
                              <m:r>
                                <w:rPr>
                                  <w:rFonts w:ascii="Cambria Math" w:hAnsi="Cambria Math"/>
                                  <w:lang w:val="ru-RU"/>
                                </w:rPr>
                                <m:t>тчк</m:t>
                              </m:r>
                              <m:r>
                                <m:rPr>
                                  <m:lit/>
                                </m:rPr>
                                <w:rPr>
                                  <w:rFonts w:ascii="Cambria Math" w:hAnsi="Cambria Math"/>
                                  <w:lang w:val="ru-RU"/>
                                </w:rPr>
                                <m:t>_</m:t>
                              </m:r>
                              <m:r>
                                <w:rPr>
                                  <w:rFonts w:ascii="Cambria Math" w:hAnsi="Cambria Math"/>
                                  <w:lang w:val="ru-RU"/>
                                </w:rPr>
                                <m:t>полн</m:t>
                              </m:r>
                            </m:sup>
                          </m:sSubSup>
                          <m:r>
                            <m:rPr>
                              <m:lit/>
                            </m:rPr>
                            <w:rPr>
                              <w:rFonts w:ascii="Cambria Math" w:hAnsi="Cambria Math"/>
                              <w:lang w:val="ru-RU"/>
                            </w:rPr>
                            <m:t>+</m:t>
                          </m:r>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i,q,h</m:t>
                              </m:r>
                            </m:sub>
                            <m:sup>
                              <m:r>
                                <w:rPr>
                                  <w:rFonts w:ascii="Cambria Math" w:hAnsi="Cambria Math"/>
                                  <w:lang w:val="ru-RU"/>
                                </w:rPr>
                                <m:t>ИВ</m:t>
                              </m:r>
                              <m:r>
                                <m:rPr>
                                  <m:lit/>
                                </m:rPr>
                                <w:rPr>
                                  <w:rFonts w:ascii="Cambria Math" w:hAnsi="Cambria Math"/>
                                  <w:lang w:val="ru-RU"/>
                                </w:rPr>
                                <m:t>_</m:t>
                              </m:r>
                              <m:r>
                                <w:rPr>
                                  <w:rFonts w:ascii="Cambria Math" w:hAnsi="Cambria Math"/>
                                  <w:lang w:val="ru-RU"/>
                                </w:rPr>
                                <m:t>сн</m:t>
                              </m:r>
                            </m:sup>
                          </m:sSubSup>
                        </m:e>
                      </m:d>
                    </m:e>
                  </m:nary>
                </m:den>
              </m:f>
            </m:oMath>
            <w:r w:rsidR="008B1FD0" w:rsidRPr="00510886">
              <w:rPr>
                <w:rFonts w:ascii="Garamond" w:hAnsi="Garamond"/>
                <w:color w:val="000000"/>
                <w:lang w:val="ru-RU"/>
              </w:rPr>
              <w:t>;</w:t>
            </w:r>
          </w:p>
          <w:p w14:paraId="5D67F6CF"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если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sup>
              </m:sSubSup>
              <m:r>
                <w:rPr>
                  <w:rFonts w:ascii="Cambria Math" w:hAnsi="Cambria Math"/>
                  <w:lang w:val="ru-RU"/>
                </w:rPr>
                <m:t>&lt;0</m:t>
              </m:r>
            </m:oMath>
            <w:r w:rsidRPr="00510886">
              <w:rPr>
                <w:rFonts w:ascii="Garamond" w:hAnsi="Garamond"/>
                <w:color w:val="000000"/>
                <w:lang w:val="ru-RU"/>
              </w:rPr>
              <w:t>, </w:t>
            </w:r>
            <m:oMath>
              <m:nary>
                <m:naryPr>
                  <m:chr m:val="∑"/>
                  <m:limLoc m:val="subSup"/>
                  <m:supHide m:val="1"/>
                  <m:ctrlPr>
                    <w:rPr>
                      <w:rFonts w:ascii="Cambria Math" w:hAnsi="Cambria Math"/>
                      <w:lang w:val="ru-RU"/>
                    </w:rPr>
                  </m:ctrlPr>
                </m:naryPr>
                <m:sub>
                  <m:r>
                    <w:rPr>
                      <w:rFonts w:ascii="Cambria Math" w:hAnsi="Cambria Math"/>
                      <w:lang w:val="ru-RU"/>
                    </w:rPr>
                    <m:t>q∈s</m:t>
                  </m:r>
                </m:sub>
                <m:sup/>
                <m:e>
                  <m:r>
                    <w:rPr>
                      <w:rFonts w:ascii="Cambria Math" w:hAnsi="Cambria Math"/>
                      <w:lang w:val="ru-RU"/>
                    </w:rPr>
                    <m:t>V</m:t>
                  </m:r>
                </m:e>
              </m:nary>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i,q,h</m:t>
                  </m:r>
                </m:sub>
                <m:sup>
                  <m:r>
                    <w:rPr>
                      <w:rFonts w:ascii="Cambria Math" w:hAnsi="Cambria Math"/>
                      <w:lang w:val="ru-RU"/>
                    </w:rPr>
                    <m:t>ИВ</m:t>
                  </m:r>
                  <m:r>
                    <m:rPr>
                      <m:lit/>
                    </m:rPr>
                    <w:rPr>
                      <w:rFonts w:ascii="Cambria Math" w:hAnsi="Cambria Math"/>
                      <w:lang w:val="ru-RU"/>
                    </w:rPr>
                    <m:t>_</m:t>
                  </m:r>
                  <m:r>
                    <w:rPr>
                      <w:rFonts w:ascii="Cambria Math" w:hAnsi="Cambria Math"/>
                      <w:lang w:val="ru-RU"/>
                    </w:rPr>
                    <m:t>сн</m:t>
                  </m:r>
                </m:sup>
              </m:sSubSup>
              <m:r>
                <w:rPr>
                  <w:rFonts w:ascii="Cambria Math" w:hAnsi="Cambria Math"/>
                  <w:lang w:val="ru-RU"/>
                </w:rPr>
                <m:t>≠0</m:t>
              </m:r>
            </m:oMath>
            <w:r w:rsidRPr="00510886">
              <w:rPr>
                <w:rFonts w:ascii="Garamond" w:hAnsi="Garamond"/>
                <w:color w:val="000000"/>
                <w:lang w:val="ru-RU"/>
              </w:rPr>
              <w:t xml:space="preserve"> и </w:t>
            </w:r>
            <m:oMath>
              <m:nary>
                <m:naryPr>
                  <m:chr m:val="∑"/>
                  <m:limLoc m:val="subSup"/>
                  <m:supHide m:val="1"/>
                  <m:ctrlPr>
                    <w:rPr>
                      <w:rFonts w:ascii="Cambria Math" w:hAnsi="Cambria Math"/>
                      <w:lang w:val="ru-RU"/>
                    </w:rPr>
                  </m:ctrlPr>
                </m:naryPr>
                <m:sub>
                  <m:r>
                    <w:rPr>
                      <w:rFonts w:ascii="Cambria Math" w:hAnsi="Cambria Math"/>
                      <w:lang w:val="ru-RU"/>
                    </w:rPr>
                    <m:t>q∈s</m:t>
                  </m:r>
                </m:sub>
                <m:sup/>
                <m:e>
                  <m:d>
                    <m:dPr>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i,q,h</m:t>
                          </m:r>
                        </m:sub>
                        <m:sup>
                          <m:r>
                            <w:rPr>
                              <w:rFonts w:ascii="Cambria Math" w:hAnsi="Cambria Math"/>
                              <w:lang w:val="ru-RU"/>
                            </w:rPr>
                            <m:t>тчк</m:t>
                          </m:r>
                          <m:r>
                            <m:rPr>
                              <m:lit/>
                            </m:rPr>
                            <w:rPr>
                              <w:rFonts w:ascii="Cambria Math" w:hAnsi="Cambria Math"/>
                              <w:lang w:val="ru-RU"/>
                            </w:rPr>
                            <m:t>_</m:t>
                          </m:r>
                          <m:r>
                            <w:rPr>
                              <w:rFonts w:ascii="Cambria Math" w:hAnsi="Cambria Math"/>
                              <w:lang w:val="ru-RU"/>
                            </w:rPr>
                            <m:t>полн</m:t>
                          </m:r>
                        </m:sup>
                      </m:sSubSup>
                      <m:r>
                        <m:rPr>
                          <m:lit/>
                        </m:rPr>
                        <w:rPr>
                          <w:rFonts w:ascii="Cambria Math" w:hAnsi="Cambria Math"/>
                          <w:lang w:val="ru-RU"/>
                        </w:rPr>
                        <m:t>+</m:t>
                      </m:r>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i,q,h</m:t>
                          </m:r>
                        </m:sub>
                        <m:sup>
                          <m:r>
                            <w:rPr>
                              <w:rFonts w:ascii="Cambria Math" w:hAnsi="Cambria Math"/>
                              <w:lang w:val="ru-RU"/>
                            </w:rPr>
                            <m:t>ИВ</m:t>
                          </m:r>
                          <m:r>
                            <m:rPr>
                              <m:lit/>
                            </m:rPr>
                            <w:rPr>
                              <w:rFonts w:ascii="Cambria Math" w:hAnsi="Cambria Math"/>
                              <w:lang w:val="ru-RU"/>
                            </w:rPr>
                            <m:t>_</m:t>
                          </m:r>
                          <m:r>
                            <w:rPr>
                              <w:rFonts w:ascii="Cambria Math" w:hAnsi="Cambria Math"/>
                              <w:lang w:val="ru-RU"/>
                            </w:rPr>
                            <m:t>сн</m:t>
                          </m:r>
                        </m:sup>
                      </m:sSubSup>
                    </m:e>
                  </m:d>
                </m:e>
              </m:nary>
              <m:r>
                <w:rPr>
                  <w:rFonts w:ascii="Cambria Math" w:hAnsi="Cambria Math"/>
                  <w:lang w:val="ru-RU"/>
                </w:rPr>
                <m:t>≠0</m:t>
              </m:r>
            </m:oMath>
            <w:r w:rsidRPr="00510886">
              <w:rPr>
                <w:rFonts w:ascii="Garamond" w:hAnsi="Garamond"/>
                <w:color w:val="000000"/>
                <w:lang w:val="ru-RU"/>
              </w:rPr>
              <w:t>, то</w:t>
            </w:r>
          </w:p>
          <w:p w14:paraId="78744880" w14:textId="77777777" w:rsidR="008B1FD0" w:rsidRPr="00510886" w:rsidRDefault="000068B5" w:rsidP="00252AF9">
            <w:pPr>
              <w:spacing w:before="120" w:after="120" w:line="240" w:lineRule="auto"/>
              <w:ind w:left="960" w:hanging="715"/>
              <w:jc w:val="both"/>
              <w:rPr>
                <w:rFonts w:ascii="Garamond" w:hAnsi="Garamond"/>
                <w:color w:val="000000"/>
                <w:lang w:val="ru-RU"/>
              </w:rPr>
            </w:pPr>
            <m:oMath>
              <m:sSubSup>
                <m:sSubSupPr>
                  <m:ctrlPr>
                    <w:rPr>
                      <w:rFonts w:ascii="Cambria Math" w:hAnsi="Cambria Math"/>
                      <w:lang w:val="ru-RU"/>
                    </w:rPr>
                  </m:ctrlPr>
                </m:sSubSupPr>
                <m:e>
                  <m:r>
                    <w:rPr>
                      <w:rFonts w:ascii="Cambria Math" w:hAnsi="Cambria Math"/>
                      <w:lang w:val="ru-RU"/>
                    </w:rPr>
                    <m:t>k</m:t>
                  </m:r>
                </m:e>
                <m:sub>
                  <m:r>
                    <w:rPr>
                      <w:rFonts w:ascii="Cambria Math" w:hAnsi="Cambria Math"/>
                      <w:lang w:val="ru-RU"/>
                    </w:rPr>
                    <m:t>i,s,h</m:t>
                  </m:r>
                </m:sub>
                <m:sup>
                  <m:r>
                    <w:rPr>
                      <w:rFonts w:ascii="Cambria Math" w:hAnsi="Cambria Math"/>
                      <w:lang w:val="ru-RU"/>
                    </w:rPr>
                    <m:t>рег</m:t>
                  </m:r>
                  <m:r>
                    <m:rPr>
                      <m:lit/>
                    </m:rPr>
                    <w:rPr>
                      <w:rFonts w:ascii="Cambria Math" w:hAnsi="Cambria Math"/>
                      <w:lang w:val="ru-RU"/>
                    </w:rPr>
                    <m:t>_</m:t>
                  </m:r>
                  <m:r>
                    <w:rPr>
                      <w:rFonts w:ascii="Cambria Math" w:hAnsi="Cambria Math"/>
                      <w:lang w:val="ru-RU"/>
                    </w:rPr>
                    <m:t>ИВ</m:t>
                  </m:r>
                </m:sup>
              </m:sSubSup>
              <m:r>
                <w:rPr>
                  <w:rFonts w:ascii="Cambria Math" w:hAnsi="Cambria Math"/>
                  <w:lang w:val="ru-RU"/>
                </w:rPr>
                <m:t>=</m:t>
              </m:r>
              <m:f>
                <m:fPr>
                  <m:ctrlPr>
                    <w:rPr>
                      <w:rFonts w:ascii="Cambria Math" w:hAnsi="Cambria Math"/>
                      <w:lang w:val="ru-RU"/>
                    </w:rPr>
                  </m:ctrlPr>
                </m:fPr>
                <m:num>
                  <m:r>
                    <w:rPr>
                      <w:rFonts w:ascii="Cambria Math" w:hAnsi="Cambria Math"/>
                      <w:lang w:val="ru-RU"/>
                    </w:rPr>
                    <m:t>max</m:t>
                  </m:r>
                  <m:d>
                    <m:dPr>
                      <m:ctrlPr>
                        <w:rPr>
                          <w:rFonts w:ascii="Cambria Math" w:hAnsi="Cambria Math"/>
                          <w:lang w:val="ru-RU"/>
                        </w:rPr>
                      </m:ctrlPr>
                    </m:dPr>
                    <m:e>
                      <m:r>
                        <w:rPr>
                          <w:rFonts w:ascii="Cambria Math" w:hAnsi="Cambria Math"/>
                          <w:lang w:val="ru-RU"/>
                        </w:rPr>
                        <m:t>min</m:t>
                      </m:r>
                      <m:d>
                        <m:dPr>
                          <m:ctrlPr>
                            <w:rPr>
                              <w:rFonts w:ascii="Cambria Math" w:hAnsi="Cambria Math"/>
                              <w:lang w:val="ru-RU"/>
                            </w:rPr>
                          </m:ctrlPr>
                        </m:dPr>
                        <m:e>
                          <m:r>
                            <w:rPr>
                              <w:rFonts w:ascii="Cambria Math" w:hAnsi="Cambria Math"/>
                              <w:lang w:val="ru-RU"/>
                            </w:rPr>
                            <m:t xml:space="preserve">0, </m:t>
                          </m:r>
                          <m:nary>
                            <m:naryPr>
                              <m:chr m:val="∑"/>
                              <m:limLoc m:val="subSup"/>
                              <m:supHide m:val="1"/>
                              <m:ctrlPr>
                                <w:rPr>
                                  <w:rFonts w:ascii="Cambria Math" w:hAnsi="Cambria Math"/>
                                  <w:lang w:val="ru-RU"/>
                                </w:rPr>
                              </m:ctrlPr>
                            </m:naryPr>
                            <m:sub>
                              <m:r>
                                <w:rPr>
                                  <w:rFonts w:ascii="Cambria Math" w:hAnsi="Cambria Math"/>
                                  <w:lang w:val="ru-RU"/>
                                </w:rPr>
                                <m:t>q∈s</m:t>
                              </m:r>
                            </m:sub>
                            <m:sup/>
                            <m:e>
                              <m:r>
                                <w:rPr>
                                  <w:rFonts w:ascii="Cambria Math" w:hAnsi="Cambria Math"/>
                                  <w:lang w:val="ru-RU"/>
                                </w:rPr>
                                <m:t>V</m:t>
                              </m:r>
                            </m:e>
                          </m:nary>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i,q,h</m:t>
                              </m:r>
                            </m:sub>
                            <m:sup>
                              <m:r>
                                <w:rPr>
                                  <w:rFonts w:ascii="Cambria Math" w:hAnsi="Cambria Math"/>
                                  <w:lang w:val="ru-RU"/>
                                </w:rPr>
                                <m:t>ИВ</m:t>
                              </m:r>
                              <m:r>
                                <m:rPr>
                                  <m:lit/>
                                </m:rPr>
                                <w:rPr>
                                  <w:rFonts w:ascii="Cambria Math" w:hAnsi="Cambria Math"/>
                                  <w:lang w:val="ru-RU"/>
                                </w:rPr>
                                <m:t>_</m:t>
                              </m:r>
                              <m:r>
                                <w:rPr>
                                  <w:rFonts w:ascii="Cambria Math" w:hAnsi="Cambria Math"/>
                                  <w:lang w:val="ru-RU"/>
                                </w:rPr>
                                <m:t>сн</m:t>
                              </m:r>
                            </m:sup>
                          </m:sSubSup>
                        </m:e>
                      </m:d>
                      <m:r>
                        <w:rPr>
                          <w:rFonts w:ascii="Cambria Math" w:hAnsi="Cambria Math"/>
                          <w:lang w:val="ru-RU"/>
                        </w:rPr>
                        <m:t>, min</m:t>
                      </m:r>
                      <m:d>
                        <m:dPr>
                          <m:ctrlPr>
                            <w:rPr>
                              <w:rFonts w:ascii="Cambria Math" w:hAnsi="Cambria Math"/>
                              <w:lang w:val="ru-RU"/>
                            </w:rPr>
                          </m:ctrlPr>
                        </m:dPr>
                        <m:e>
                          <m:r>
                            <w:rPr>
                              <w:rFonts w:ascii="Cambria Math" w:hAnsi="Cambria Math"/>
                              <w:lang w:val="ru-RU"/>
                            </w:rPr>
                            <m:t>0,</m:t>
                          </m:r>
                          <m:nary>
                            <m:naryPr>
                              <m:chr m:val="∑"/>
                              <m:limLoc m:val="subSup"/>
                              <m:supHide m:val="1"/>
                              <m:ctrlPr>
                                <w:rPr>
                                  <w:rFonts w:ascii="Cambria Math" w:hAnsi="Cambria Math"/>
                                  <w:lang w:val="ru-RU"/>
                                </w:rPr>
                              </m:ctrlPr>
                            </m:naryPr>
                            <m:sub>
                              <m:r>
                                <w:rPr>
                                  <w:rFonts w:ascii="Cambria Math" w:hAnsi="Cambria Math"/>
                                  <w:lang w:val="ru-RU"/>
                                </w:rPr>
                                <m:t>g∈s</m:t>
                              </m:r>
                            </m:sub>
                            <m:sup/>
                            <m:e>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i,g,h</m:t>
                                  </m:r>
                                </m:sub>
                                <m:sup>
                                  <m:r>
                                    <w:rPr>
                                      <w:rFonts w:ascii="Cambria Math" w:hAnsi="Cambria Math"/>
                                      <w:lang w:val="ru-RU"/>
                                    </w:rPr>
                                    <m:t>Рмин</m:t>
                                  </m:r>
                                  <m:r>
                                    <m:rPr>
                                      <m:lit/>
                                    </m:rPr>
                                    <w:rPr>
                                      <w:rFonts w:ascii="Cambria Math" w:hAnsi="Cambria Math"/>
                                      <w:lang w:val="ru-RU"/>
                                    </w:rPr>
                                    <m:t>_</m:t>
                                  </m:r>
                                  <m:r>
                                    <w:rPr>
                                      <w:rFonts w:ascii="Cambria Math" w:hAnsi="Cambria Math"/>
                                      <w:lang w:val="ru-RU"/>
                                    </w:rPr>
                                    <m:t>ПБР</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i,g,h</m:t>
                                  </m:r>
                                </m:sub>
                                <m:sup>
                                  <m:r>
                                    <w:rPr>
                                      <w:rFonts w:ascii="Cambria Math" w:hAnsi="Cambria Math"/>
                                      <w:lang w:val="ru-RU"/>
                                    </w:rPr>
                                    <m:t>Рмин</m:t>
                                  </m:r>
                                  <m:r>
                                    <m:rPr>
                                      <m:lit/>
                                    </m:rPr>
                                    <w:rPr>
                                      <w:rFonts w:ascii="Cambria Math" w:hAnsi="Cambria Math"/>
                                      <w:lang w:val="ru-RU"/>
                                    </w:rPr>
                                    <m:t>_</m:t>
                                  </m:r>
                                  <m:r>
                                    <w:rPr>
                                      <w:rFonts w:ascii="Cambria Math" w:hAnsi="Cambria Math"/>
                                      <w:lang w:val="ru-RU"/>
                                    </w:rPr>
                                    <m:t>ПДГ</m:t>
                                  </m:r>
                                </m:sup>
                              </m:sSubSup>
                              <m:r>
                                <w:rPr>
                                  <w:rFonts w:ascii="Cambria Math" w:hAnsi="Cambria Math"/>
                                  <w:lang w:val="ru-RU"/>
                                </w:rPr>
                                <m:t>)</m:t>
                              </m:r>
                            </m:e>
                          </m:nary>
                        </m:e>
                      </m:d>
                      <m:r>
                        <w:rPr>
                          <w:rFonts w:ascii="Cambria Math" w:hAnsi="Cambria Math"/>
                          <w:lang w:val="ru-RU"/>
                        </w:rPr>
                        <m:t xml:space="preserve"> </m:t>
                      </m:r>
                    </m:e>
                  </m:d>
                </m:num>
                <m:den>
                  <m:nary>
                    <m:naryPr>
                      <m:chr m:val="∑"/>
                      <m:limLoc m:val="subSup"/>
                      <m:supHide m:val="1"/>
                      <m:ctrlPr>
                        <w:rPr>
                          <w:rFonts w:ascii="Cambria Math" w:hAnsi="Cambria Math"/>
                          <w:lang w:val="ru-RU"/>
                        </w:rPr>
                      </m:ctrlPr>
                    </m:naryPr>
                    <m:sub>
                      <m:r>
                        <w:rPr>
                          <w:rFonts w:ascii="Cambria Math" w:hAnsi="Cambria Math"/>
                          <w:lang w:val="ru-RU"/>
                        </w:rPr>
                        <m:t>q∈s</m:t>
                      </m:r>
                    </m:sub>
                    <m:sup/>
                    <m:e>
                      <m:d>
                        <m:dPr>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i,q,h</m:t>
                              </m:r>
                            </m:sub>
                            <m:sup>
                              <m:r>
                                <w:rPr>
                                  <w:rFonts w:ascii="Cambria Math" w:hAnsi="Cambria Math"/>
                                  <w:lang w:val="ru-RU"/>
                                </w:rPr>
                                <m:t>тчк</m:t>
                              </m:r>
                              <m:r>
                                <m:rPr>
                                  <m:lit/>
                                </m:rPr>
                                <w:rPr>
                                  <w:rFonts w:ascii="Cambria Math" w:hAnsi="Cambria Math"/>
                                  <w:lang w:val="ru-RU"/>
                                </w:rPr>
                                <m:t>_</m:t>
                              </m:r>
                              <m:r>
                                <w:rPr>
                                  <w:rFonts w:ascii="Cambria Math" w:hAnsi="Cambria Math"/>
                                  <w:lang w:val="ru-RU"/>
                                </w:rPr>
                                <m:t>полн</m:t>
                              </m:r>
                            </m:sup>
                          </m:sSubSup>
                          <m:r>
                            <m:rPr>
                              <m:lit/>
                            </m:rPr>
                            <w:rPr>
                              <w:rFonts w:ascii="Cambria Math" w:hAnsi="Cambria Math"/>
                              <w:lang w:val="ru-RU"/>
                            </w:rPr>
                            <m:t>+</m:t>
                          </m:r>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i,q,h</m:t>
                              </m:r>
                            </m:sub>
                            <m:sup>
                              <m:r>
                                <w:rPr>
                                  <w:rFonts w:ascii="Cambria Math" w:hAnsi="Cambria Math"/>
                                  <w:lang w:val="ru-RU"/>
                                </w:rPr>
                                <m:t>ИВ</m:t>
                              </m:r>
                              <m:r>
                                <m:rPr>
                                  <m:lit/>
                                </m:rPr>
                                <w:rPr>
                                  <w:rFonts w:ascii="Cambria Math" w:hAnsi="Cambria Math"/>
                                  <w:lang w:val="ru-RU"/>
                                </w:rPr>
                                <m:t>_</m:t>
                              </m:r>
                              <m:r>
                                <w:rPr>
                                  <w:rFonts w:ascii="Cambria Math" w:hAnsi="Cambria Math"/>
                                  <w:lang w:val="ru-RU"/>
                                </w:rPr>
                                <m:t>сн</m:t>
                              </m:r>
                            </m:sup>
                          </m:sSubSup>
                        </m:e>
                      </m:d>
                    </m:e>
                  </m:nary>
                </m:den>
              </m:f>
            </m:oMath>
            <w:r w:rsidR="008B1FD0" w:rsidRPr="00510886">
              <w:rPr>
                <w:rFonts w:ascii="Garamond" w:hAnsi="Garamond"/>
                <w:color w:val="000000"/>
                <w:lang w:val="ru-RU"/>
              </w:rPr>
              <w:t>;</w:t>
            </w:r>
          </w:p>
          <w:p w14:paraId="200E4685" w14:textId="77777777" w:rsidR="008B1FD0" w:rsidRPr="00510886" w:rsidRDefault="008B1FD0" w:rsidP="00252AF9">
            <w:pPr>
              <w:spacing w:before="120" w:after="120" w:line="240" w:lineRule="auto"/>
              <w:ind w:left="960" w:hanging="715"/>
              <w:jc w:val="both"/>
              <w:rPr>
                <w:rFonts w:ascii="Garamond" w:hAnsi="Garamond"/>
                <w:lang w:val="ru-RU"/>
              </w:rPr>
            </w:pPr>
            <w:r w:rsidRPr="00510886">
              <w:rPr>
                <w:rFonts w:ascii="Garamond" w:hAnsi="Garamond"/>
                <w:lang w:val="ru-RU"/>
              </w:rPr>
              <w:t>…</w:t>
            </w:r>
          </w:p>
          <w:p w14:paraId="5EB42512" w14:textId="77777777" w:rsidR="008B1FD0" w:rsidRPr="00510886" w:rsidRDefault="000068B5" w:rsidP="00252AF9">
            <w:pPr>
              <w:spacing w:before="120" w:after="120" w:line="240" w:lineRule="auto"/>
              <w:ind w:left="120" w:firstLine="500"/>
              <w:jc w:val="both"/>
              <w:rPr>
                <w:rFonts w:ascii="Garamond" w:hAnsi="Garamond"/>
                <w:lang w:val="ru-RU"/>
              </w:rPr>
            </w:pPr>
            <m:oMath>
              <m:sSup>
                <m:sSupPr>
                  <m:ctrlPr>
                    <w:rPr>
                      <w:rFonts w:ascii="Cambria Math" w:hAnsi="Cambria Math"/>
                      <w:lang w:val="ru-RU"/>
                    </w:rPr>
                  </m:ctrlPr>
                </m:sSupPr>
                <m:e>
                  <m:r>
                    <m:rPr>
                      <m:sty m:val="p"/>
                    </m:rPr>
                    <w:rPr>
                      <w:rFonts w:ascii="Cambria Math" w:hAnsi="Cambria Math"/>
                      <w:lang w:val="ru-RU"/>
                    </w:rPr>
                    <m:t>η</m:t>
                  </m:r>
                </m:e>
                <m:sup>
                  <m:r>
                    <w:rPr>
                      <w:rFonts w:ascii="Cambria Math" w:hAnsi="Cambria Math"/>
                      <w:lang w:val="ru-RU"/>
                    </w:rPr>
                    <m:t>ИС</m:t>
                  </m:r>
                  <m:r>
                    <m:rPr>
                      <m:lit/>
                    </m:rPr>
                    <w:rPr>
                      <w:rFonts w:ascii="Cambria Math" w:hAnsi="Cambria Math"/>
                      <w:lang w:val="ru-RU"/>
                    </w:rPr>
                    <m:t>_</m:t>
                  </m:r>
                  <m:r>
                    <w:rPr>
                      <w:rFonts w:ascii="Cambria Math" w:hAnsi="Cambria Math"/>
                      <w:lang w:val="ru-RU"/>
                    </w:rPr>
                    <m:t>макс</m:t>
                  </m:r>
                </m:sup>
              </m:sSup>
            </m:oMath>
            <w:r w:rsidR="008B1FD0" w:rsidRPr="00510886">
              <w:rPr>
                <w:rFonts w:ascii="Garamond" w:hAnsi="Garamond"/>
                <w:color w:val="000000"/>
                <w:lang w:val="ru-RU"/>
              </w:rPr>
              <w:t xml:space="preserve"> – норматив для расчета </w:t>
            </w:r>
            <w:proofErr w:type="spellStart"/>
            <w:r w:rsidR="008B1FD0" w:rsidRPr="00510886">
              <w:rPr>
                <w:rFonts w:ascii="Garamond" w:hAnsi="Garamond"/>
                <w:color w:val="000000"/>
                <w:lang w:val="ru-RU"/>
              </w:rPr>
              <w:t>нештрафуемой</w:t>
            </w:r>
            <w:proofErr w:type="spellEnd"/>
            <w:r w:rsidR="008B1FD0" w:rsidRPr="00510886">
              <w:rPr>
                <w:rFonts w:ascii="Garamond" w:hAnsi="Garamond"/>
                <w:color w:val="000000"/>
                <w:lang w:val="ru-RU"/>
              </w:rPr>
              <w:t xml:space="preserve"> составляющей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макс</m:t>
                  </m:r>
                </m:sup>
              </m:sSubSup>
            </m:oMath>
            <w:r w:rsidR="008B1FD0" w:rsidRPr="00510886">
              <w:rPr>
                <w:rFonts w:ascii="Garamond" w:hAnsi="Garamond"/>
                <w:color w:val="000000"/>
                <w:lang w:val="ru-RU"/>
              </w:rPr>
              <w:t>, равный:</w:t>
            </w:r>
          </w:p>
          <w:p w14:paraId="3FFF0BB1"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0.19 для ГЭС и </w:t>
            </w:r>
            <w:proofErr w:type="spellStart"/>
            <w:r w:rsidRPr="00510886">
              <w:rPr>
                <w:rFonts w:ascii="Garamond" w:hAnsi="Garamond"/>
                <w:color w:val="000000"/>
                <w:lang w:val="ru-RU"/>
              </w:rPr>
              <w:t>ГАЭС</w:t>
            </w:r>
            <w:proofErr w:type="spellEnd"/>
            <w:r w:rsidRPr="00510886">
              <w:rPr>
                <w:rFonts w:ascii="Garamond" w:hAnsi="Garamond"/>
                <w:color w:val="000000"/>
                <w:lang w:val="ru-RU"/>
              </w:rPr>
              <w:t>;</w:t>
            </w:r>
          </w:p>
          <w:p w14:paraId="36704B36"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0.015 для АЭС;</w:t>
            </w:r>
          </w:p>
          <w:p w14:paraId="0D021C27"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0.2 для станций с типом топлива солнце/ветер;</w:t>
            </w:r>
          </w:p>
          <w:p w14:paraId="24FECD3A"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w:t>
            </w:r>
            <m:oMath>
              <m:r>
                <w:rPr>
                  <w:rFonts w:ascii="Cambria Math" w:hAnsi="Cambria Math"/>
                  <w:lang w:val="ru-RU"/>
                </w:rPr>
                <m:t>0.015</m:t>
              </m:r>
              <m:r>
                <m:rPr>
                  <m:lit/>
                </m:rPr>
                <w:rPr>
                  <w:rFonts w:ascii="Cambria Math" w:hAnsi="Cambria Math"/>
                  <w:lang w:val="ru-RU"/>
                </w:rPr>
                <m:t>+</m:t>
              </m:r>
              <m:r>
                <w:rPr>
                  <w:rFonts w:ascii="Cambria Math" w:hAnsi="Cambria Math"/>
                  <w:lang w:val="ru-RU"/>
                </w:rPr>
                <m:t xml:space="preserve">0.2* </m:t>
              </m:r>
              <m:f>
                <m:fPr>
                  <m:ctrlPr>
                    <w:rPr>
                      <w:rFonts w:ascii="Cambria Math" w:hAnsi="Cambria Math"/>
                      <w:lang w:val="ru-RU"/>
                    </w:rPr>
                  </m:ctrlPr>
                </m:fPr>
                <m:num>
                  <m:d>
                    <m:dPr>
                      <m:ctrlPr>
                        <w:rPr>
                          <w:rFonts w:ascii="Cambria Math" w:hAnsi="Cambria Math"/>
                          <w:lang w:val="ru-RU"/>
                        </w:rPr>
                      </m:ctrlPr>
                    </m:dPr>
                    <m:e>
                      <m:nary>
                        <m:naryPr>
                          <m:chr m:val="∑"/>
                          <m:limLoc m:val="subSup"/>
                          <m:supHide m:val="1"/>
                          <m:ctrlPr>
                            <w:rPr>
                              <w:rFonts w:ascii="Cambria Math" w:hAnsi="Cambria Math"/>
                              <w:lang w:val="ru-RU"/>
                            </w:rPr>
                          </m:ctrlPr>
                        </m:naryPr>
                        <m:sub>
                          <m:r>
                            <w:rPr>
                              <w:rFonts w:ascii="Cambria Math" w:hAnsi="Cambria Math"/>
                              <w:lang w:val="ru-RU"/>
                            </w:rPr>
                            <m:t>q∈s</m:t>
                          </m:r>
                        </m:sub>
                        <m:sup/>
                        <m:e>
                          <m:r>
                            <w:rPr>
                              <w:rFonts w:ascii="Cambria Math" w:hAnsi="Cambria Math"/>
                              <w:lang w:val="ru-RU"/>
                            </w:rPr>
                            <m:t>V</m:t>
                          </m:r>
                        </m:e>
                      </m:nary>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i,q,h</m:t>
                          </m:r>
                        </m:sub>
                        <m:sup>
                          <m:r>
                            <w:rPr>
                              <w:rFonts w:ascii="Cambria Math" w:hAnsi="Cambria Math"/>
                              <w:lang w:val="ru-RU"/>
                            </w:rPr>
                            <m:t>Рмакс</m:t>
                          </m:r>
                          <m:r>
                            <m:rPr>
                              <m:lit/>
                            </m:rPr>
                            <w:rPr>
                              <w:rFonts w:ascii="Cambria Math" w:hAnsi="Cambria Math"/>
                              <w:lang w:val="ru-RU"/>
                            </w:rPr>
                            <m:t>_</m:t>
                          </m:r>
                          <m:r>
                            <w:rPr>
                              <w:rFonts w:ascii="Cambria Math" w:hAnsi="Cambria Math"/>
                              <w:lang w:val="ru-RU"/>
                            </w:rPr>
                            <m:t>ПДГ</m:t>
                          </m:r>
                        </m:sup>
                      </m:sSubSup>
                      <m:r>
                        <w:rPr>
                          <w:rFonts w:ascii="Cambria Math" w:hAnsi="Cambria Math"/>
                          <w:lang w:val="ru-RU"/>
                        </w:rPr>
                        <m:t>-</m:t>
                      </m:r>
                      <m:nary>
                        <m:naryPr>
                          <m:chr m:val="∑"/>
                          <m:limLoc m:val="subSup"/>
                          <m:supHide m:val="1"/>
                          <m:ctrlPr>
                            <w:rPr>
                              <w:rFonts w:ascii="Cambria Math" w:hAnsi="Cambria Math"/>
                              <w:lang w:val="ru-RU"/>
                            </w:rPr>
                          </m:ctrlPr>
                        </m:naryPr>
                        <m:sub>
                          <m:r>
                            <w:rPr>
                              <w:rFonts w:ascii="Cambria Math" w:hAnsi="Cambria Math"/>
                              <w:lang w:val="ru-RU"/>
                            </w:rPr>
                            <m:t>q∈s</m:t>
                          </m:r>
                        </m:sub>
                        <m:sup/>
                        <m:e>
                          <m:r>
                            <w:rPr>
                              <w:rFonts w:ascii="Cambria Math" w:hAnsi="Cambria Math"/>
                              <w:lang w:val="ru-RU"/>
                            </w:rPr>
                            <m:t>V</m:t>
                          </m:r>
                        </m:e>
                      </m:nary>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i,q,h</m:t>
                          </m:r>
                        </m:sub>
                        <m:sup>
                          <m:r>
                            <w:rPr>
                              <w:rFonts w:ascii="Cambria Math" w:hAnsi="Cambria Math"/>
                              <w:lang w:val="ru-RU"/>
                            </w:rPr>
                            <m:t>Рмин</m:t>
                          </m:r>
                          <m:r>
                            <m:rPr>
                              <m:lit/>
                            </m:rPr>
                            <w:rPr>
                              <w:rFonts w:ascii="Cambria Math" w:hAnsi="Cambria Math"/>
                              <w:lang w:val="ru-RU"/>
                            </w:rPr>
                            <m:t>_</m:t>
                          </m:r>
                          <m:r>
                            <w:rPr>
                              <w:rFonts w:ascii="Cambria Math" w:hAnsi="Cambria Math"/>
                              <w:lang w:val="ru-RU"/>
                            </w:rPr>
                            <m:t>ПДГ</m:t>
                          </m:r>
                        </m:sup>
                      </m:sSubSup>
                    </m:e>
                  </m:d>
                </m:num>
                <m:den>
                  <m:nary>
                    <m:naryPr>
                      <m:chr m:val="∑"/>
                      <m:limLoc m:val="subSup"/>
                      <m:supHide m:val="1"/>
                      <m:ctrlPr>
                        <w:rPr>
                          <w:rFonts w:ascii="Cambria Math" w:hAnsi="Cambria Math"/>
                          <w:lang w:val="ru-RU"/>
                        </w:rPr>
                      </m:ctrlPr>
                    </m:naryPr>
                    <m:sub>
                      <m:r>
                        <w:rPr>
                          <w:rFonts w:ascii="Cambria Math" w:hAnsi="Cambria Math"/>
                          <w:lang w:val="ru-RU"/>
                        </w:rPr>
                        <m:t>q∈s</m:t>
                      </m:r>
                    </m:sub>
                    <m:sup/>
                    <m:e>
                      <m:r>
                        <w:rPr>
                          <w:rFonts w:ascii="Cambria Math" w:hAnsi="Cambria Math"/>
                          <w:lang w:val="ru-RU"/>
                        </w:rPr>
                        <m:t>V</m:t>
                      </m:r>
                    </m:e>
                  </m:nary>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i,q,h</m:t>
                      </m:r>
                    </m:sub>
                    <m:sup>
                      <m:r>
                        <w:rPr>
                          <w:rFonts w:ascii="Cambria Math" w:hAnsi="Cambria Math"/>
                          <w:lang w:val="ru-RU"/>
                        </w:rPr>
                        <m:t>Рмакс</m:t>
                      </m:r>
                      <m:r>
                        <m:rPr>
                          <m:lit/>
                        </m:rPr>
                        <w:rPr>
                          <w:rFonts w:ascii="Cambria Math" w:hAnsi="Cambria Math"/>
                          <w:lang w:val="ru-RU"/>
                        </w:rPr>
                        <m:t>_</m:t>
                      </m:r>
                      <m:r>
                        <w:rPr>
                          <w:rFonts w:ascii="Cambria Math" w:hAnsi="Cambria Math"/>
                          <w:lang w:val="ru-RU"/>
                        </w:rPr>
                        <m:t>ПДГ</m:t>
                      </m:r>
                    </m:sup>
                  </m:sSubSup>
                </m:den>
              </m:f>
            </m:oMath>
            <w:r w:rsidRPr="00510886">
              <w:rPr>
                <w:rFonts w:ascii="Garamond" w:hAnsi="Garamond"/>
                <w:color w:val="000000"/>
                <w:lang w:val="ru-RU"/>
              </w:rPr>
              <w:t xml:space="preserve"> для прочих типов станций.</w:t>
            </w:r>
          </w:p>
          <w:p w14:paraId="5E13E15E"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 xml:space="preserve">КО не определяет штрафуемую и </w:t>
            </w:r>
            <w:proofErr w:type="spellStart"/>
            <w:r w:rsidRPr="00510886">
              <w:rPr>
                <w:rFonts w:ascii="Garamond" w:hAnsi="Garamond"/>
                <w:color w:val="000000"/>
                <w:lang w:val="ru-RU"/>
              </w:rPr>
              <w:t>нештрафуемую</w:t>
            </w:r>
            <w:proofErr w:type="spellEnd"/>
            <w:r w:rsidRPr="00510886">
              <w:rPr>
                <w:rFonts w:ascii="Garamond" w:hAnsi="Garamond"/>
                <w:color w:val="000000"/>
                <w:lang w:val="ru-RU"/>
              </w:rPr>
              <w:t xml:space="preserve"> составляющие величины отклонения по собственной инициативе в ГТП потребления поставщика для неценовых зон оптового рынка:</w:t>
            </w:r>
          </w:p>
          <w:p w14:paraId="3BB9AEF0"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m:t>
                  </m:r>
                </m:sup>
              </m:sSubSup>
              <m:r>
                <w:rPr>
                  <w:rFonts w:ascii="Cambria Math" w:hAnsi="Cambria Math"/>
                  <w:lang w:val="ru-RU"/>
                </w:rPr>
                <m:t>=max</m:t>
              </m:r>
              <m:d>
                <m:dPr>
                  <m:ctrlPr>
                    <w:rPr>
                      <w:rFonts w:ascii="Cambria Math" w:hAnsi="Cambria Math"/>
                      <w:lang w:val="ru-RU"/>
                    </w:rPr>
                  </m:ctrlPr>
                </m:dPr>
                <m:e>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sup>
                  </m:sSubSup>
                  <m:r>
                    <w:rPr>
                      <w:rFonts w:ascii="Cambria Math" w:hAnsi="Cambria Math"/>
                      <w:lang w:val="ru-RU"/>
                    </w:rPr>
                    <m:t>,0</m:t>
                  </m:r>
                </m:e>
              </m:d>
            </m:oMath>
            <w:r w:rsidRPr="00510886">
              <w:rPr>
                <w:rFonts w:ascii="Garamond" w:hAnsi="Garamond"/>
                <w:color w:val="000000"/>
                <w:lang w:val="ru-RU"/>
              </w:rPr>
              <w:t>;</w:t>
            </w:r>
          </w:p>
          <w:p w14:paraId="5D78F438"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sup>
              </m:sSubSup>
              <m:r>
                <w:rPr>
                  <w:rFonts w:ascii="Cambria Math" w:hAnsi="Cambria Math"/>
                  <w:lang w:val="ru-RU"/>
                </w:rPr>
                <m:t>=min</m:t>
              </m:r>
              <m:d>
                <m:dPr>
                  <m:ctrlPr>
                    <w:rPr>
                      <w:rFonts w:ascii="Cambria Math" w:hAnsi="Cambria Math"/>
                      <w:lang w:val="ru-RU"/>
                    </w:rPr>
                  </m:ctrlPr>
                </m:dPr>
                <m:e>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sup>
                  </m:sSubSup>
                  <m:r>
                    <w:rPr>
                      <w:rFonts w:ascii="Cambria Math" w:hAnsi="Cambria Math"/>
                      <w:lang w:val="ru-RU"/>
                    </w:rPr>
                    <m:t>,0</m:t>
                  </m:r>
                </m:e>
              </m:d>
            </m:oMath>
            <w:r w:rsidRPr="00510886">
              <w:rPr>
                <w:rFonts w:ascii="Garamond" w:hAnsi="Garamond"/>
                <w:color w:val="000000"/>
                <w:lang w:val="ru-RU"/>
              </w:rPr>
              <w:t>.</w:t>
            </w:r>
          </w:p>
          <w:p w14:paraId="043DE9AE"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Для целей дальнейшего определения объемов и стоимости отклонений в соответствии настоящим Регламентом:</w:t>
            </w:r>
          </w:p>
          <w:p w14:paraId="563A69D0"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w:t>
            </w:r>
            <m:oMath>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О</m:t>
                  </m:r>
                </m:e>
                <m:sub>
                  <m:r>
                    <w:rPr>
                      <w:rFonts w:ascii="Cambria Math" w:hAnsi="Cambria Math"/>
                      <w:lang w:val="ru-RU"/>
                    </w:rPr>
                    <m:t>ИС</m:t>
                  </m:r>
                  <m:r>
                    <m:rPr>
                      <m:lit/>
                    </m:rPr>
                    <w:rPr>
                      <w:rFonts w:ascii="Cambria Math" w:hAnsi="Cambria Math"/>
                      <w:lang w:val="ru-RU"/>
                    </w:rPr>
                    <m:t>_</m:t>
                  </m:r>
                  <m:r>
                    <w:rPr>
                      <w:rFonts w:ascii="Cambria Math" w:hAnsi="Cambria Math"/>
                      <w:lang w:val="ru-RU"/>
                    </w:rPr>
                    <m:t>св</m:t>
                  </m:r>
                  <m:r>
                    <m:rPr>
                      <m:lit/>
                    </m:rPr>
                    <w:rPr>
                      <w:rFonts w:ascii="Cambria Math" w:hAnsi="Cambria Math"/>
                      <w:lang w:val="ru-RU"/>
                    </w:rPr>
                    <m:t>_</m:t>
                  </m:r>
                  <m:r>
                    <w:rPr>
                      <w:rFonts w:ascii="Cambria Math" w:hAnsi="Cambria Math"/>
                      <w:lang w:val="ru-RU"/>
                    </w:rPr>
                    <m:t>макс</m:t>
                  </m:r>
                </m:sub>
              </m:sSub>
              <m: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св</m:t>
                  </m:r>
                  <m:r>
                    <m:rPr>
                      <m:lit/>
                    </m:rPr>
                    <w:rPr>
                      <w:rFonts w:ascii="Cambria Math" w:hAnsi="Cambria Math"/>
                      <w:lang w:val="ru-RU"/>
                    </w:rPr>
                    <m:t>_</m:t>
                  </m:r>
                  <m:r>
                    <w:rPr>
                      <w:rFonts w:ascii="Cambria Math" w:hAnsi="Cambria Math"/>
                      <w:lang w:val="ru-RU"/>
                    </w:rPr>
                    <m:t>макс</m:t>
                  </m:r>
                </m:sup>
              </m:sSubSup>
            </m:oMath>
            <w:r w:rsidRPr="00510886">
              <w:rPr>
                <w:rFonts w:ascii="Garamond" w:hAnsi="Garamond"/>
                <w:color w:val="000000"/>
                <w:lang w:val="ru-RU"/>
              </w:rPr>
              <w:t>;</w:t>
            </w:r>
          </w:p>
          <w:p w14:paraId="19FA33D8"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w:t>
            </w:r>
            <m:oMath>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О</m:t>
                  </m:r>
                </m:e>
                <m:sub>
                  <m:r>
                    <w:rPr>
                      <w:rFonts w:ascii="Cambria Math" w:hAnsi="Cambria Math"/>
                      <w:lang w:val="ru-RU"/>
                    </w:rPr>
                    <m:t>ИС</m:t>
                  </m:r>
                  <m:r>
                    <m:rPr>
                      <m:lit/>
                    </m:rPr>
                    <w:rPr>
                      <w:rFonts w:ascii="Cambria Math" w:hAnsi="Cambria Math"/>
                      <w:lang w:val="ru-RU"/>
                    </w:rPr>
                    <m:t>_</m:t>
                  </m:r>
                  <m:r>
                    <w:rPr>
                      <w:rFonts w:ascii="Cambria Math" w:hAnsi="Cambria Math"/>
                      <w:lang w:val="ru-RU"/>
                    </w:rPr>
                    <m:t>макс</m:t>
                  </m:r>
                </m:sub>
              </m:sSub>
              <m: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макс</m:t>
                  </m:r>
                </m:sup>
              </m:sSubSup>
            </m:oMath>
            <w:r w:rsidRPr="00510886">
              <w:rPr>
                <w:rFonts w:ascii="Garamond" w:hAnsi="Garamond"/>
                <w:color w:val="000000"/>
                <w:lang w:val="ru-RU"/>
              </w:rPr>
              <w:t>.</w:t>
            </w:r>
          </w:p>
          <w:p w14:paraId="2EA3B2CC"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В отношении ГТП потребления поставщика </w:t>
            </w:r>
            <w:r w:rsidRPr="00510886">
              <w:rPr>
                <w:rFonts w:ascii="Garamond" w:hAnsi="Garamond"/>
                <w:i/>
                <w:color w:val="000000"/>
                <w:lang w:val="ru-RU"/>
              </w:rPr>
              <w:t>p</w:t>
            </w:r>
            <w:r w:rsidRPr="00510886">
              <w:rPr>
                <w:rFonts w:ascii="Garamond" w:hAnsi="Garamond"/>
                <w:color w:val="000000"/>
                <w:lang w:val="ru-RU"/>
              </w:rPr>
              <w:t xml:space="preserve"> электростанции </w:t>
            </w:r>
            <w:r w:rsidRPr="00510886">
              <w:rPr>
                <w:rFonts w:ascii="Garamond" w:hAnsi="Garamond"/>
                <w:i/>
                <w:color w:val="000000"/>
                <w:lang w:val="ru-RU"/>
              </w:rPr>
              <w:t>s</w:t>
            </w:r>
            <w:r w:rsidRPr="00510886">
              <w:rPr>
                <w:rFonts w:ascii="Garamond" w:hAnsi="Garamond"/>
                <w:color w:val="000000"/>
                <w:lang w:val="ru-RU"/>
              </w:rPr>
              <w:t>, все отнесенные к которой ГТП генерации </w:t>
            </w:r>
            <w:r w:rsidRPr="00510886">
              <w:rPr>
                <w:rFonts w:ascii="Garamond" w:hAnsi="Garamond"/>
                <w:i/>
                <w:color w:val="000000"/>
                <w:lang w:val="ru-RU"/>
              </w:rPr>
              <w:t>q</w:t>
            </w:r>
            <w:r w:rsidRPr="00510886">
              <w:rPr>
                <w:rFonts w:ascii="Garamond" w:hAnsi="Garamond"/>
                <w:color w:val="000000"/>
                <w:lang w:val="ru-RU"/>
              </w:rPr>
              <w:t xml:space="preserve"> отнесены ко множеству </w:t>
            </w:r>
            <m:oMath>
              <m:d>
                <m:dPr>
                  <m:begChr m:val="{"/>
                  <m:endChr m:val="}"/>
                  <m:ctrlPr>
                    <w:rPr>
                      <w:rFonts w:ascii="Cambria Math" w:hAnsi="Cambria Math"/>
                      <w:lang w:val="ru-RU"/>
                    </w:rPr>
                  </m:ctrlPr>
                </m:dPr>
                <m:e>
                  <m:sSup>
                    <m:sSupPr>
                      <m:ctrlPr>
                        <w:rPr>
                          <w:rFonts w:ascii="Cambria Math" w:hAnsi="Cambria Math"/>
                          <w:lang w:val="ru-RU"/>
                        </w:rPr>
                      </m:ctrlPr>
                    </m:sSupPr>
                    <m:e>
                      <m:r>
                        <w:rPr>
                          <w:rFonts w:ascii="Cambria Math" w:hAnsi="Cambria Math"/>
                          <w:lang w:val="ru-RU"/>
                        </w:rPr>
                        <m:t>Q</m:t>
                      </m:r>
                    </m:e>
                    <m:sup>
                      <m:r>
                        <w:rPr>
                          <w:rFonts w:ascii="Cambria Math" w:hAnsi="Cambria Math"/>
                          <w:lang w:val="ru-RU"/>
                        </w:rPr>
                        <m:t>РД ГЭС</m:t>
                      </m:r>
                    </m:sup>
                  </m:sSup>
                </m:e>
              </m:d>
            </m:oMath>
            <w:r w:rsidRPr="00510886">
              <w:rPr>
                <w:rFonts w:ascii="Garamond" w:hAnsi="Garamond"/>
                <w:color w:val="000000"/>
                <w:lang w:val="ru-RU"/>
              </w:rPr>
              <w:t>, отнесенной ко входящей в состав Дальневосточного федерального округа отдельной территории, ранее относившейся к неценовым зонам, в случае если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sup>
              </m:sSubSup>
              <m:r>
                <w:rPr>
                  <w:rFonts w:ascii="Cambria Math" w:hAnsi="Cambria Math"/>
                  <w:lang w:val="ru-RU"/>
                </w:rPr>
                <m:t>&lt;0</m:t>
              </m:r>
            </m:oMath>
            <w:r w:rsidRPr="00510886">
              <w:rPr>
                <w:rFonts w:ascii="Garamond" w:hAnsi="Garamond"/>
                <w:color w:val="000000"/>
                <w:lang w:val="ru-RU"/>
              </w:rPr>
              <w:t>, КО определяет вспомогательный объем </w:t>
            </w:r>
            <m:oMath>
              <m:sSup>
                <m:sSupPr>
                  <m:ctrlPr>
                    <w:rPr>
                      <w:rFonts w:ascii="Cambria Math" w:hAnsi="Cambria Math"/>
                      <w:lang w:val="ru-RU"/>
                    </w:rPr>
                  </m:ctrlPr>
                </m:sSupPr>
                <m:e>
                  <m:r>
                    <w:rPr>
                      <w:rFonts w:ascii="Cambria Math" w:hAnsi="Cambria Math"/>
                      <w:lang w:val="ru-RU"/>
                    </w:rPr>
                    <m:t>V</m:t>
                  </m:r>
                </m:e>
                <m:sup>
                  <m:r>
                    <w:rPr>
                      <w:rFonts w:ascii="Cambria Math" w:hAnsi="Cambria Math"/>
                      <w:lang w:val="ru-RU"/>
                    </w:rPr>
                    <m:t>льгот</m:t>
                  </m:r>
                  <m:r>
                    <m:rPr>
                      <m:sty m:val="p"/>
                    </m:rPr>
                    <w:rPr>
                      <w:rFonts w:ascii="Cambria Math" w:hAnsi="Cambria Math"/>
                      <w:lang w:val="ru-RU"/>
                    </w:rPr>
                    <m:t>.</m:t>
                  </m:r>
                  <m:r>
                    <w:rPr>
                      <w:rFonts w:ascii="Cambria Math" w:hAnsi="Cambria Math"/>
                      <w:lang w:val="ru-RU"/>
                    </w:rPr>
                    <m:t>СН</m:t>
                  </m:r>
                </m:sup>
              </m:sSup>
            </m:oMath>
            <w:r w:rsidRPr="00510886">
              <w:rPr>
                <w:rFonts w:ascii="Garamond" w:hAnsi="Garamond"/>
                <w:color w:val="000000"/>
                <w:lang w:val="ru-RU"/>
              </w:rPr>
              <w:t> следующим образом:</w:t>
            </w:r>
          </w:p>
          <w:p w14:paraId="590F00F8"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случае если </w:t>
            </w:r>
            <m:oMath>
              <m:sSup>
                <m:sSupPr>
                  <m:ctrlPr>
                    <w:rPr>
                      <w:rFonts w:ascii="Cambria Math" w:hAnsi="Cambria Math"/>
                      <w:lang w:val="ru-RU"/>
                    </w:rPr>
                  </m:ctrlPr>
                </m:sSupPr>
                <m:e>
                  <m:r>
                    <w:rPr>
                      <w:rFonts w:ascii="Cambria Math" w:hAnsi="Cambria Math"/>
                      <w:lang w:val="ru-RU"/>
                    </w:rPr>
                    <m:t>k</m:t>
                  </m:r>
                </m:e>
                <m:sup>
                  <m:r>
                    <w:rPr>
                      <w:rFonts w:ascii="Cambria Math" w:hAnsi="Cambria Math"/>
                      <w:lang w:val="ru-RU"/>
                    </w:rPr>
                    <m:t>либ</m:t>
                  </m:r>
                </m:sup>
              </m:sSup>
              <m:r>
                <w:rPr>
                  <w:rFonts w:ascii="Cambria Math" w:hAnsi="Cambria Math"/>
                  <w:lang w:val="ru-RU"/>
                </w:rPr>
                <m:t>&lt;0,15</m:t>
              </m:r>
            </m:oMath>
            <w:r w:rsidRPr="00510886">
              <w:rPr>
                <w:rFonts w:ascii="Garamond" w:hAnsi="Garamond"/>
                <w:color w:val="000000"/>
                <w:lang w:val="ru-RU"/>
              </w:rPr>
              <w:t> и в отношении станции </w:t>
            </w:r>
            <w:r w:rsidRPr="00510886">
              <w:rPr>
                <w:rFonts w:ascii="Garamond" w:hAnsi="Garamond"/>
                <w:i/>
                <w:color w:val="000000"/>
                <w:lang w:val="ru-RU"/>
              </w:rPr>
              <w:t>s</w:t>
            </w:r>
            <w:r w:rsidRPr="00510886">
              <w:rPr>
                <w:rFonts w:ascii="Garamond" w:hAnsi="Garamond"/>
                <w:color w:val="000000"/>
                <w:lang w:val="ru-RU"/>
              </w:rPr>
              <w:t>, в отношении которой зарегистрирована ГТП потребления поставщика </w:t>
            </w:r>
            <w:r w:rsidRPr="00510886">
              <w:rPr>
                <w:rFonts w:ascii="Garamond" w:hAnsi="Garamond"/>
                <w:i/>
                <w:color w:val="000000"/>
                <w:lang w:val="ru-RU"/>
              </w:rPr>
              <w:t>p</w:t>
            </w:r>
            <w:r w:rsidRPr="00510886">
              <w:rPr>
                <w:rFonts w:ascii="Garamond" w:hAnsi="Garamond"/>
                <w:color w:val="000000"/>
                <w:lang w:val="ru-RU"/>
              </w:rPr>
              <w:t>, определено значение </w:t>
            </w:r>
            <m:oMath>
              <m:sSubSup>
                <m:sSubSupPr>
                  <m:ctrlPr>
                    <w:rPr>
                      <w:rFonts w:ascii="Cambria Math" w:hAnsi="Cambria Math"/>
                      <w:lang w:val="ru-RU"/>
                    </w:rPr>
                  </m:ctrlPr>
                </m:sSubSupPr>
                <m:e>
                  <m:r>
                    <w:rPr>
                      <w:rFonts w:ascii="Cambria Math" w:hAnsi="Cambria Math"/>
                      <w:lang w:val="ru-RU"/>
                    </w:rPr>
                    <m:t>k</m:t>
                  </m:r>
                </m:e>
                <m:sub>
                  <m:r>
                    <w:rPr>
                      <w:rFonts w:ascii="Cambria Math" w:hAnsi="Cambria Math"/>
                      <w:lang w:val="ru-RU"/>
                    </w:rPr>
                    <m:t>s</m:t>
                  </m:r>
                </m:sub>
                <m:sup>
                  <m:r>
                    <w:rPr>
                      <w:rFonts w:ascii="Cambria Math" w:hAnsi="Cambria Math"/>
                      <w:lang w:val="ru-RU"/>
                    </w:rPr>
                    <m:t>СН</m:t>
                  </m:r>
                </m:sup>
              </m:sSubSup>
            </m:oMath>
            <w:r w:rsidRPr="00510886">
              <w:rPr>
                <w:rFonts w:ascii="Garamond" w:hAnsi="Garamond"/>
                <w:color w:val="000000"/>
                <w:lang w:val="ru-RU"/>
              </w:rPr>
              <w:t>, то </w:t>
            </w:r>
          </w:p>
          <w:p w14:paraId="2FA50129" w14:textId="77777777" w:rsidR="008B1FD0" w:rsidRPr="00510886" w:rsidRDefault="000068B5" w:rsidP="00252AF9">
            <w:pPr>
              <w:spacing w:before="120" w:after="120" w:line="240" w:lineRule="auto"/>
              <w:ind w:left="812" w:hanging="312"/>
              <w:jc w:val="both"/>
              <w:rPr>
                <w:rFonts w:ascii="Garamond" w:hAnsi="Garamond"/>
                <w:lang w:val="ru-RU"/>
              </w:rPr>
            </w:pPr>
            <m:oMathPara>
              <m:oMathParaPr>
                <m:jc m:val="left"/>
              </m:oMathParaPr>
              <m:oMath>
                <m:sSup>
                  <m:sSupPr>
                    <m:ctrlPr>
                      <w:rPr>
                        <w:rFonts w:ascii="Cambria Math" w:hAnsi="Cambria Math"/>
                        <w:lang w:val="ru-RU"/>
                      </w:rPr>
                    </m:ctrlPr>
                  </m:sSupPr>
                  <m:e>
                    <m:r>
                      <w:rPr>
                        <w:rFonts w:ascii="Cambria Math" w:hAnsi="Cambria Math"/>
                        <w:lang w:val="ru-RU"/>
                      </w:rPr>
                      <m:t>V</m:t>
                    </m:r>
                  </m:e>
                  <m:sup>
                    <m:r>
                      <w:rPr>
                        <w:rFonts w:ascii="Cambria Math" w:hAnsi="Cambria Math"/>
                        <w:lang w:val="ru-RU"/>
                      </w:rPr>
                      <m:t>льгот</m:t>
                    </m:r>
                    <m:r>
                      <m:rPr>
                        <m:sty m:val="p"/>
                      </m:rPr>
                      <w:rPr>
                        <w:rFonts w:ascii="Cambria Math" w:hAnsi="Cambria Math"/>
                        <w:lang w:val="ru-RU"/>
                      </w:rPr>
                      <m:t>.</m:t>
                    </m:r>
                    <m:r>
                      <w:rPr>
                        <w:rFonts w:ascii="Cambria Math" w:hAnsi="Cambria Math"/>
                        <w:lang w:val="ru-RU"/>
                      </w:rPr>
                      <m:t>СН</m:t>
                    </m:r>
                  </m:sup>
                </m:sSup>
                <m:r>
                  <w:rPr>
                    <w:rFonts w:ascii="Cambria Math" w:hAnsi="Cambria Math"/>
                    <w:lang w:val="ru-RU"/>
                  </w:rPr>
                  <m:t>=min</m:t>
                </m:r>
                <m:d>
                  <m:dPr>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VC</m:t>
                        </m:r>
                      </m:e>
                      <m:sub>
                        <m:r>
                          <w:rPr>
                            <w:rFonts w:ascii="Cambria Math" w:hAnsi="Cambria Math"/>
                            <w:lang w:val="ru-RU"/>
                          </w:rPr>
                          <m:t>i,p,h</m:t>
                        </m:r>
                      </m:sub>
                      <m:sup>
                        <m:r>
                          <w:rPr>
                            <w:rFonts w:ascii="Cambria Math" w:hAnsi="Cambria Math"/>
                            <w:lang w:val="ru-RU"/>
                          </w:rPr>
                          <m:t>ГТП пок</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k</m:t>
                        </m:r>
                      </m:e>
                      <m:sub>
                        <m:r>
                          <w:rPr>
                            <w:rFonts w:ascii="Cambria Math" w:hAnsi="Cambria Math"/>
                            <w:lang w:val="ru-RU"/>
                          </w:rPr>
                          <m:t>s</m:t>
                        </m:r>
                      </m:sub>
                      <m:sup>
                        <m:r>
                          <w:rPr>
                            <w:rFonts w:ascii="Cambria Math" w:hAnsi="Cambria Math"/>
                            <w:lang w:val="ru-RU"/>
                          </w:rPr>
                          <m:t>СН</m:t>
                        </m:r>
                      </m:sup>
                    </m:sSubSup>
                    <m:r>
                      <w:rPr>
                        <w:rFonts w:ascii="Cambria Math" w:hAnsi="Cambria Math"/>
                        <w:lang w:val="ru-RU"/>
                      </w:rPr>
                      <m:t>×</m:t>
                    </m:r>
                    <m:nary>
                      <m:naryPr>
                        <m:chr m:val="∑"/>
                        <m:limLoc m:val="subSup"/>
                        <m:supHide m:val="1"/>
                        <m:ctrlPr>
                          <w:rPr>
                            <w:rFonts w:ascii="Cambria Math" w:hAnsi="Cambria Math"/>
                            <w:lang w:val="ru-RU"/>
                          </w:rPr>
                        </m:ctrlPr>
                      </m:naryPr>
                      <m:sub>
                        <m:r>
                          <w:rPr>
                            <w:rFonts w:ascii="Cambria Math" w:hAnsi="Cambria Math"/>
                            <w:lang w:val="ru-RU"/>
                          </w:rPr>
                          <m:t>q∈s</m:t>
                        </m:r>
                      </m:sub>
                      <m:sup/>
                      <m:e>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i,q,h</m:t>
                            </m:r>
                          </m:sub>
                          <m:sup>
                            <m:r>
                              <w:rPr>
                                <w:rFonts w:ascii="Cambria Math" w:hAnsi="Cambria Math"/>
                                <w:lang w:val="ru-RU"/>
                              </w:rPr>
                              <m:t>ГТП ППП</m:t>
                            </m:r>
                          </m:sup>
                        </m:sSubSup>
                      </m:e>
                    </m:nary>
                  </m:e>
                </m:d>
                <m:r>
                  <w:rPr>
                    <w:rFonts w:ascii="Cambria Math" w:hAnsi="Cambria Math"/>
                    <w:lang w:val="ru-RU"/>
                  </w:rPr>
                  <m:t>,</m:t>
                </m:r>
              </m:oMath>
            </m:oMathPara>
          </w:p>
          <w:p w14:paraId="682A5E47"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случае если </w:t>
            </w:r>
            <m:oMath>
              <m:sSup>
                <m:sSupPr>
                  <m:ctrlPr>
                    <w:rPr>
                      <w:rFonts w:ascii="Cambria Math" w:hAnsi="Cambria Math"/>
                      <w:lang w:val="ru-RU"/>
                    </w:rPr>
                  </m:ctrlPr>
                </m:sSupPr>
                <m:e>
                  <m:r>
                    <w:rPr>
                      <w:rFonts w:ascii="Cambria Math" w:hAnsi="Cambria Math"/>
                      <w:lang w:val="ru-RU"/>
                    </w:rPr>
                    <m:t>k</m:t>
                  </m:r>
                </m:e>
                <m:sup>
                  <m:r>
                    <w:rPr>
                      <w:rFonts w:ascii="Cambria Math" w:hAnsi="Cambria Math"/>
                      <w:lang w:val="ru-RU"/>
                    </w:rPr>
                    <m:t>либ</m:t>
                  </m:r>
                </m:sup>
              </m:sSup>
              <m:r>
                <w:rPr>
                  <w:rFonts w:ascii="Cambria Math" w:hAnsi="Cambria Math"/>
                  <w:lang w:val="ru-RU"/>
                </w:rPr>
                <m:t>≥0,15</m:t>
              </m:r>
            </m:oMath>
            <w:r w:rsidRPr="00510886">
              <w:rPr>
                <w:rFonts w:ascii="Garamond" w:hAnsi="Garamond"/>
                <w:color w:val="000000"/>
                <w:lang w:val="ru-RU"/>
              </w:rPr>
              <w:t> или в отношении станции </w:t>
            </w:r>
            <w:r w:rsidRPr="00510886">
              <w:rPr>
                <w:rFonts w:ascii="Garamond" w:hAnsi="Garamond"/>
                <w:i/>
                <w:color w:val="000000"/>
                <w:lang w:val="ru-RU"/>
              </w:rPr>
              <w:t>s</w:t>
            </w:r>
            <w:r w:rsidRPr="00510886">
              <w:rPr>
                <w:rFonts w:ascii="Garamond" w:hAnsi="Garamond"/>
                <w:color w:val="000000"/>
                <w:lang w:val="ru-RU"/>
              </w:rPr>
              <w:t>, в отношении которой зарегистрирована ГТП потребления поставщика </w:t>
            </w:r>
            <w:r w:rsidRPr="00510886">
              <w:rPr>
                <w:rFonts w:ascii="Garamond" w:hAnsi="Garamond"/>
                <w:i/>
                <w:color w:val="000000"/>
                <w:lang w:val="ru-RU"/>
              </w:rPr>
              <w:t>p</w:t>
            </w:r>
            <w:r w:rsidRPr="00510886">
              <w:rPr>
                <w:rFonts w:ascii="Garamond" w:hAnsi="Garamond"/>
                <w:color w:val="000000"/>
                <w:lang w:val="ru-RU"/>
              </w:rPr>
              <w:t>, не определено значение </w:t>
            </w:r>
            <m:oMath>
              <m:sSubSup>
                <m:sSubSupPr>
                  <m:ctrlPr>
                    <w:rPr>
                      <w:rFonts w:ascii="Cambria Math" w:hAnsi="Cambria Math"/>
                      <w:lang w:val="ru-RU"/>
                    </w:rPr>
                  </m:ctrlPr>
                </m:sSubSupPr>
                <m:e>
                  <m:r>
                    <w:rPr>
                      <w:rFonts w:ascii="Cambria Math" w:hAnsi="Cambria Math"/>
                      <w:lang w:val="ru-RU"/>
                    </w:rPr>
                    <m:t>k</m:t>
                  </m:r>
                </m:e>
                <m:sub>
                  <m:r>
                    <w:rPr>
                      <w:rFonts w:ascii="Cambria Math" w:hAnsi="Cambria Math"/>
                      <w:lang w:val="ru-RU"/>
                    </w:rPr>
                    <m:t>s</m:t>
                  </m:r>
                </m:sub>
                <m:sup>
                  <m:r>
                    <w:rPr>
                      <w:rFonts w:ascii="Cambria Math" w:hAnsi="Cambria Math"/>
                      <w:lang w:val="ru-RU"/>
                    </w:rPr>
                    <m:t>СН</m:t>
                  </m:r>
                </m:sup>
              </m:sSubSup>
            </m:oMath>
            <w:r w:rsidRPr="00510886">
              <w:rPr>
                <w:rFonts w:ascii="Garamond" w:hAnsi="Garamond"/>
                <w:color w:val="000000"/>
                <w:lang w:val="ru-RU"/>
              </w:rPr>
              <w:t>, то </w:t>
            </w:r>
            <m:oMath>
              <m:sSup>
                <m:sSupPr>
                  <m:ctrlPr>
                    <w:rPr>
                      <w:rFonts w:ascii="Cambria Math" w:hAnsi="Cambria Math"/>
                      <w:lang w:val="ru-RU"/>
                    </w:rPr>
                  </m:ctrlPr>
                </m:sSupPr>
                <m:e>
                  <m:r>
                    <w:rPr>
                      <w:rFonts w:ascii="Cambria Math" w:hAnsi="Cambria Math"/>
                      <w:lang w:val="ru-RU"/>
                    </w:rPr>
                    <m:t>V</m:t>
                  </m:r>
                </m:e>
                <m:sup>
                  <m:r>
                    <w:rPr>
                      <w:rFonts w:ascii="Cambria Math" w:hAnsi="Cambria Math"/>
                      <w:lang w:val="ru-RU"/>
                    </w:rPr>
                    <m:t>льгот</m:t>
                  </m:r>
                  <m:r>
                    <m:rPr>
                      <m:sty m:val="p"/>
                    </m:rPr>
                    <w:rPr>
                      <w:rFonts w:ascii="Cambria Math" w:hAnsi="Cambria Math"/>
                      <w:lang w:val="ru-RU"/>
                    </w:rPr>
                    <m:t>.</m:t>
                  </m:r>
                  <m:r>
                    <w:rPr>
                      <w:rFonts w:ascii="Cambria Math" w:hAnsi="Cambria Math"/>
                      <w:lang w:val="ru-RU"/>
                    </w:rPr>
                    <m:t>СН</m:t>
                  </m:r>
                </m:sup>
              </m:sSup>
            </m:oMath>
            <w:r w:rsidRPr="00510886">
              <w:rPr>
                <w:rFonts w:ascii="Garamond" w:hAnsi="Garamond"/>
                <w:color w:val="000000"/>
                <w:lang w:val="ru-RU"/>
              </w:rPr>
              <w:t> не определяется.</w:t>
            </w:r>
          </w:p>
          <w:p w14:paraId="3C6FC892" w14:textId="77777777" w:rsidR="008B1FD0" w:rsidRPr="00510886" w:rsidRDefault="008B1FD0" w:rsidP="00252AF9">
            <w:pPr>
              <w:spacing w:before="120" w:after="120" w:line="240" w:lineRule="auto"/>
              <w:ind w:left="960" w:hanging="715"/>
              <w:jc w:val="both"/>
              <w:rPr>
                <w:rFonts w:ascii="Garamond" w:hAnsi="Garamond"/>
                <w:lang w:val="ru-RU"/>
              </w:rPr>
            </w:pPr>
            <w:r w:rsidRPr="00510886">
              <w:rPr>
                <w:rFonts w:ascii="Garamond" w:hAnsi="Garamond"/>
                <w:lang w:val="ru-RU"/>
              </w:rPr>
              <w:t>…</w:t>
            </w:r>
          </w:p>
          <w:p w14:paraId="276E6FC4"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Сальдированный объем отклонений по собственной инициативе, соответствующий снижению совокупного по всем ГТП единого закупщика на территории новых субъектов Российской Федерации планового объема перетока электрической энергии из территорий, объединенных в ценовые зоны оптового рынка, в территории новых субъектов Российской Федерации (</w:t>
            </w:r>
            <m:oMath>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i,h</m:t>
                  </m:r>
                </m:sub>
                <m:sup>
                  <m:sSub>
                    <m:sSubPr>
                      <m:ctrlPr>
                        <w:rPr>
                          <w:rFonts w:ascii="Cambria Math" w:hAnsi="Cambria Math"/>
                          <w:lang w:val="ru-RU"/>
                        </w:rPr>
                      </m:ctrlPr>
                    </m:sSubPr>
                    <m:e>
                      <m:r>
                        <w:rPr>
                          <w:rFonts w:ascii="Cambria Math" w:hAnsi="Cambria Math"/>
                          <w:lang w:val="ru-RU"/>
                        </w:rPr>
                        <m:t>ИС</m:t>
                      </m:r>
                    </m:e>
                    <m:sub>
                      <m:r>
                        <w:rPr>
                          <w:rFonts w:ascii="Cambria Math" w:hAnsi="Cambria Math"/>
                          <w:lang w:val="ru-RU"/>
                        </w:rPr>
                        <m:t>пред</m:t>
                      </m:r>
                    </m:sub>
                  </m:sSub>
                  <m:r>
                    <w:rPr>
                      <w:rFonts w:ascii="Cambria Math" w:hAnsi="Cambria Math"/>
                      <w:lang w:val="ru-RU"/>
                    </w:rPr>
                    <m:t xml:space="preserve"> НР(-)</m:t>
                  </m:r>
                </m:sup>
              </m:sSubSup>
            </m:oMath>
            <w:r w:rsidRPr="00510886">
              <w:rPr>
                <w:rFonts w:ascii="Garamond" w:hAnsi="Garamond"/>
                <w:color w:val="000000"/>
                <w:lang w:val="ru-RU"/>
              </w:rPr>
              <w:t>), определяется следующим образом:</w:t>
            </w:r>
          </w:p>
          <w:p w14:paraId="52C28D2A"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если </w:t>
            </w: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i,h</m:t>
                  </m:r>
                </m:sub>
                <m:sup>
                  <m:r>
                    <w:rPr>
                      <w:rFonts w:ascii="Cambria Math" w:hAnsi="Cambria Math"/>
                      <w:lang w:val="ru-RU"/>
                    </w:rPr>
                    <m:t>тчк полн НР</m:t>
                  </m:r>
                </m:sup>
              </m:sSubSup>
              <m:r>
                <w:rPr>
                  <w:rFonts w:ascii="Cambria Math" w:hAnsi="Cambria Math"/>
                  <w:lang w:val="ru-RU"/>
                </w:rPr>
                <m:t>&gt;0</m:t>
              </m:r>
            </m:oMath>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VS</m:t>
                  </m:r>
                </m:e>
                <m:sub>
                  <m:r>
                    <w:rPr>
                      <w:rFonts w:ascii="Cambria Math" w:hAnsi="Cambria Math"/>
                      <w:lang w:val="ru-RU"/>
                    </w:rPr>
                    <m:t>i,h</m:t>
                  </m:r>
                </m:sub>
                <m:sup>
                  <m:r>
                    <w:rPr>
                      <w:rFonts w:ascii="Cambria Math" w:hAnsi="Cambria Math"/>
                      <w:lang w:val="ru-RU"/>
                    </w:rPr>
                    <m:t>факт НР</m:t>
                  </m:r>
                </m:sup>
              </m:sSubSup>
              <m:r>
                <w:rPr>
                  <w:rFonts w:ascii="Cambria Math" w:hAnsi="Cambria Math"/>
                  <w:lang w:val="ru-RU"/>
                </w:rPr>
                <m:t>&gt;0</m:t>
              </m:r>
            </m:oMath>
            <w:r w:rsidRPr="00510886">
              <w:rPr>
                <w:rFonts w:ascii="Garamond" w:hAnsi="Garamond"/>
                <w:color w:val="000000"/>
                <w:lang w:val="ru-RU"/>
              </w:rPr>
              <w:t xml:space="preserve"> и </w:t>
            </w: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i,h</m:t>
                  </m:r>
                </m:sub>
                <m:sup>
                  <m:r>
                    <w:rPr>
                      <w:rFonts w:ascii="Cambria Math" w:hAnsi="Cambria Math"/>
                      <w:lang w:val="ru-RU"/>
                    </w:rPr>
                    <m:t>тчк полн НР</m:t>
                  </m:r>
                </m:sup>
              </m:sSubSup>
              <m:r>
                <w:rPr>
                  <w:rFonts w:ascii="Cambria Math" w:hAnsi="Cambria Math"/>
                  <w:lang w:val="ru-RU"/>
                </w:rPr>
                <m:t>&gt;</m:t>
              </m:r>
              <m:sSubSup>
                <m:sSubSupPr>
                  <m:ctrlPr>
                    <w:rPr>
                      <w:rFonts w:ascii="Cambria Math" w:hAnsi="Cambria Math"/>
                      <w:lang w:val="ru-RU"/>
                    </w:rPr>
                  </m:ctrlPr>
                </m:sSubSupPr>
                <m:e>
                  <m:r>
                    <w:rPr>
                      <w:rFonts w:ascii="Cambria Math" w:hAnsi="Cambria Math"/>
                      <w:lang w:val="ru-RU"/>
                    </w:rPr>
                    <m:t>VS</m:t>
                  </m:r>
                </m:e>
                <m:sub>
                  <m:r>
                    <w:rPr>
                      <w:rFonts w:ascii="Cambria Math" w:hAnsi="Cambria Math"/>
                      <w:lang w:val="ru-RU"/>
                    </w:rPr>
                    <m:t>i,h</m:t>
                  </m:r>
                </m:sub>
                <m:sup>
                  <m:r>
                    <w:rPr>
                      <w:rFonts w:ascii="Cambria Math" w:hAnsi="Cambria Math"/>
                      <w:lang w:val="ru-RU"/>
                    </w:rPr>
                    <m:t>факт НР</m:t>
                  </m:r>
                </m:sup>
              </m:sSubSup>
            </m:oMath>
            <w:r w:rsidRPr="00510886">
              <w:rPr>
                <w:rFonts w:ascii="Garamond" w:hAnsi="Garamond"/>
                <w:color w:val="000000"/>
                <w:lang w:val="ru-RU"/>
              </w:rPr>
              <w:t>, то</w:t>
            </w:r>
          </w:p>
          <w:p w14:paraId="0CAE71BB" w14:textId="77777777" w:rsidR="008B1FD0" w:rsidRPr="00510886" w:rsidRDefault="000068B5" w:rsidP="00252AF9">
            <w:pPr>
              <w:spacing w:before="120" w:after="120" w:line="240" w:lineRule="auto"/>
              <w:ind w:left="960" w:firstLine="500"/>
              <w:jc w:val="both"/>
              <w:rPr>
                <w:rFonts w:ascii="Garamond" w:hAnsi="Garamond"/>
                <w:lang w:val="ru-RU"/>
              </w:rPr>
            </w:pPr>
            <m:oMathPara>
              <m:oMathParaPr>
                <m:jc m:val="left"/>
              </m:oMathParaPr>
              <m:oMath>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i,h</m:t>
                    </m:r>
                  </m:sub>
                  <m:sup>
                    <m:sSub>
                      <m:sSubPr>
                        <m:ctrlPr>
                          <w:rPr>
                            <w:rFonts w:ascii="Cambria Math" w:hAnsi="Cambria Math"/>
                            <w:lang w:val="ru-RU"/>
                          </w:rPr>
                        </m:ctrlPr>
                      </m:sSubPr>
                      <m:e>
                        <m:r>
                          <w:rPr>
                            <w:rFonts w:ascii="Cambria Math" w:hAnsi="Cambria Math"/>
                            <w:lang w:val="ru-RU"/>
                          </w:rPr>
                          <m:t>ИС</m:t>
                        </m:r>
                      </m:e>
                      <m:sub>
                        <m:r>
                          <w:rPr>
                            <w:rFonts w:ascii="Cambria Math" w:hAnsi="Cambria Math"/>
                            <w:lang w:val="ru-RU"/>
                          </w:rPr>
                          <m:t>пред</m:t>
                        </m:r>
                      </m:sub>
                    </m:sSub>
                    <m:r>
                      <w:rPr>
                        <w:rFonts w:ascii="Cambria Math" w:hAnsi="Cambria Math"/>
                        <w:lang w:val="ru-RU"/>
                      </w:rPr>
                      <m:t xml:space="preserve"> НР(-)</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i,h</m:t>
                    </m:r>
                  </m:sub>
                  <m:sup>
                    <m:r>
                      <w:rPr>
                        <w:rFonts w:ascii="Cambria Math" w:hAnsi="Cambria Math"/>
                        <w:lang w:val="ru-RU"/>
                      </w:rPr>
                      <m:t>тчк полн НР</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VS</m:t>
                    </m:r>
                  </m:e>
                  <m:sub>
                    <m:r>
                      <w:rPr>
                        <w:rFonts w:ascii="Cambria Math" w:hAnsi="Cambria Math"/>
                        <w:lang w:val="ru-RU"/>
                      </w:rPr>
                      <m:t>i,h</m:t>
                    </m:r>
                  </m:sub>
                  <m:sup>
                    <m:r>
                      <w:rPr>
                        <w:rFonts w:ascii="Cambria Math" w:hAnsi="Cambria Math"/>
                        <w:lang w:val="ru-RU"/>
                      </w:rPr>
                      <m:t>факт НР</m:t>
                    </m:r>
                  </m:sup>
                </m:sSubSup>
              </m:oMath>
            </m:oMathPara>
          </w:p>
          <w:p w14:paraId="1B4DD4E0"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если </w:t>
            </w: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i,h</m:t>
                  </m:r>
                </m:sub>
                <m:sup>
                  <m:r>
                    <w:rPr>
                      <w:rFonts w:ascii="Cambria Math" w:hAnsi="Cambria Math"/>
                      <w:lang w:val="ru-RU"/>
                    </w:rPr>
                    <m:t>тчк полн НР</m:t>
                  </m:r>
                </m:sup>
              </m:sSubSup>
              <m:r>
                <w:rPr>
                  <w:rFonts w:ascii="Cambria Math" w:hAnsi="Cambria Math"/>
                  <w:lang w:val="ru-RU"/>
                </w:rPr>
                <m:t>&gt;0</m:t>
              </m:r>
            </m:oMath>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VS</m:t>
                  </m:r>
                </m:e>
                <m:sub>
                  <m:r>
                    <w:rPr>
                      <w:rFonts w:ascii="Cambria Math" w:hAnsi="Cambria Math"/>
                      <w:lang w:val="ru-RU"/>
                    </w:rPr>
                    <m:t>i,h</m:t>
                  </m:r>
                </m:sub>
                <m:sup>
                  <m:r>
                    <w:rPr>
                      <w:rFonts w:ascii="Cambria Math" w:hAnsi="Cambria Math"/>
                      <w:lang w:val="ru-RU"/>
                    </w:rPr>
                    <m:t>факт НР</m:t>
                  </m:r>
                </m:sup>
              </m:sSubSup>
              <m:r>
                <w:rPr>
                  <w:rFonts w:ascii="Cambria Math" w:hAnsi="Cambria Math"/>
                  <w:lang w:val="ru-RU"/>
                </w:rPr>
                <m:t>&lt;0</m:t>
              </m:r>
            </m:oMath>
            <w:r w:rsidRPr="00510886">
              <w:rPr>
                <w:rFonts w:ascii="Garamond" w:hAnsi="Garamond"/>
                <w:color w:val="000000"/>
                <w:lang w:val="ru-RU"/>
              </w:rPr>
              <w:t>, то</w:t>
            </w:r>
          </w:p>
          <w:p w14:paraId="13EC42DC" w14:textId="77777777" w:rsidR="008B1FD0" w:rsidRPr="00510886" w:rsidRDefault="000068B5" w:rsidP="00252AF9">
            <w:pPr>
              <w:spacing w:before="120" w:after="120" w:line="240" w:lineRule="auto"/>
              <w:ind w:left="960" w:firstLine="500"/>
              <w:jc w:val="both"/>
              <w:rPr>
                <w:rFonts w:ascii="Garamond" w:hAnsi="Garamond"/>
                <w:lang w:val="ru-RU"/>
              </w:rPr>
            </w:pPr>
            <m:oMath>
              <m:sSubSup>
                <m:sSubSupPr>
                  <m:ctrlPr>
                    <w:rPr>
                      <w:rFonts w:ascii="Cambria Math" w:hAnsi="Cambria Math"/>
                      <w:lang w:val="ru-RU"/>
                    </w:rPr>
                  </m:ctrlPr>
                </m:sSubSupPr>
                <m:e>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i,h</m:t>
                      </m:r>
                    </m:sub>
                    <m:sup>
                      <m:sSub>
                        <m:sSubPr>
                          <m:ctrlPr>
                            <w:rPr>
                              <w:rFonts w:ascii="Cambria Math" w:hAnsi="Cambria Math"/>
                              <w:lang w:val="ru-RU"/>
                            </w:rPr>
                          </m:ctrlPr>
                        </m:sSubPr>
                        <m:e>
                          <m:r>
                            <w:rPr>
                              <w:rFonts w:ascii="Cambria Math" w:hAnsi="Cambria Math"/>
                              <w:lang w:val="ru-RU"/>
                            </w:rPr>
                            <m:t>ИС</m:t>
                          </m:r>
                        </m:e>
                        <m:sub>
                          <m:r>
                            <w:rPr>
                              <w:rFonts w:ascii="Cambria Math" w:hAnsi="Cambria Math"/>
                              <w:lang w:val="ru-RU"/>
                            </w:rPr>
                            <m:t>пред</m:t>
                          </m:r>
                        </m:sub>
                      </m:sSub>
                      <m:r>
                        <w:rPr>
                          <w:rFonts w:ascii="Cambria Math" w:hAnsi="Cambria Math"/>
                          <w:lang w:val="ru-RU"/>
                        </w:rPr>
                        <m:t xml:space="preserve"> НР(-)</m:t>
                      </m:r>
                    </m:sup>
                  </m:sSubSup>
                  <m:r>
                    <w:rPr>
                      <w:rFonts w:ascii="Cambria Math" w:hAnsi="Cambria Math"/>
                      <w:lang w:val="ru-RU"/>
                    </w:rPr>
                    <m:t>=V</m:t>
                  </m:r>
                </m:e>
                <m:sub>
                  <m:r>
                    <w:rPr>
                      <w:rFonts w:ascii="Cambria Math" w:hAnsi="Cambria Math"/>
                      <w:lang w:val="ru-RU"/>
                    </w:rPr>
                    <m:t>i,h</m:t>
                  </m:r>
                </m:sub>
                <m:sup>
                  <m:r>
                    <w:rPr>
                      <w:rFonts w:ascii="Cambria Math" w:hAnsi="Cambria Math"/>
                      <w:lang w:val="ru-RU"/>
                    </w:rPr>
                    <m:t>тчк полн НР</m:t>
                  </m:r>
                </m:sup>
              </m:sSubSup>
            </m:oMath>
            <w:r w:rsidR="008B1FD0" w:rsidRPr="00510886">
              <w:rPr>
                <w:rFonts w:ascii="Garamond" w:hAnsi="Garamond"/>
                <w:color w:val="000000"/>
                <w:lang w:val="ru-RU"/>
              </w:rPr>
              <w:t>,</w:t>
            </w:r>
          </w:p>
          <w:p w14:paraId="69CDAF36" w14:textId="77777777" w:rsidR="008B1FD0" w:rsidRPr="00510886" w:rsidRDefault="008B1FD0" w:rsidP="00252AF9">
            <w:pPr>
              <w:spacing w:before="120" w:after="120" w:line="240" w:lineRule="auto"/>
              <w:ind w:left="600"/>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ином случае </w:t>
            </w:r>
            <m:oMath>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i,h</m:t>
                  </m:r>
                </m:sub>
                <m:sup>
                  <m:sSub>
                    <m:sSubPr>
                      <m:ctrlPr>
                        <w:rPr>
                          <w:rFonts w:ascii="Cambria Math" w:hAnsi="Cambria Math"/>
                          <w:lang w:val="ru-RU"/>
                        </w:rPr>
                      </m:ctrlPr>
                    </m:sSubPr>
                    <m:e>
                      <m:r>
                        <w:rPr>
                          <w:rFonts w:ascii="Cambria Math" w:hAnsi="Cambria Math"/>
                          <w:lang w:val="ru-RU"/>
                        </w:rPr>
                        <m:t>ИС</m:t>
                      </m:r>
                    </m:e>
                    <m:sub>
                      <m:r>
                        <w:rPr>
                          <w:rFonts w:ascii="Cambria Math" w:hAnsi="Cambria Math"/>
                          <w:lang w:val="ru-RU"/>
                        </w:rPr>
                        <m:t>пред</m:t>
                      </m:r>
                    </m:sub>
                  </m:sSub>
                  <m:r>
                    <w:rPr>
                      <w:rFonts w:ascii="Cambria Math" w:hAnsi="Cambria Math"/>
                      <w:lang w:val="ru-RU"/>
                    </w:rPr>
                    <m:t xml:space="preserve"> НР(-)</m:t>
                  </m:r>
                </m:sup>
              </m:sSubSup>
              <m:r>
                <w:rPr>
                  <w:rFonts w:ascii="Cambria Math" w:hAnsi="Cambria Math"/>
                  <w:lang w:val="ru-RU"/>
                </w:rPr>
                <m:t>=0</m:t>
              </m:r>
            </m:oMath>
            <w:r w:rsidRPr="00510886">
              <w:rPr>
                <w:rFonts w:ascii="Garamond" w:hAnsi="Garamond"/>
                <w:color w:val="000000"/>
                <w:lang w:val="ru-RU"/>
              </w:rPr>
              <w:t>.</w:t>
            </w:r>
          </w:p>
          <w:p w14:paraId="12C79ACA"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lang w:val="ru-RU"/>
              </w:rPr>
              <w:t>…</w:t>
            </w:r>
          </w:p>
          <w:p w14:paraId="0E89E7A4"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Сальдированный объем отклонений по собственной инициативе, соответствующий снижению совокупного по всем ГТП единого закупщика на территории новых субъектов Российской Федерации планового объема перетока электрической энергии из территорий новых субъектов Российской Федерации в территории, объединенные в ценовые зоны оптового рынка (</w:t>
            </w:r>
            <m:oMath>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i,h</m:t>
                  </m:r>
                </m:sub>
                <m:sup>
                  <m:sSub>
                    <m:sSubPr>
                      <m:ctrlPr>
                        <w:rPr>
                          <w:rFonts w:ascii="Cambria Math" w:hAnsi="Cambria Math"/>
                          <w:lang w:val="ru-RU"/>
                        </w:rPr>
                      </m:ctrlPr>
                    </m:sSubPr>
                    <m:e>
                      <m:r>
                        <w:rPr>
                          <w:rFonts w:ascii="Cambria Math" w:hAnsi="Cambria Math"/>
                          <w:lang w:val="ru-RU"/>
                        </w:rPr>
                        <m:t>ИС</m:t>
                      </m:r>
                    </m:e>
                    <m:sub>
                      <m:r>
                        <w:rPr>
                          <w:rFonts w:ascii="Cambria Math" w:hAnsi="Cambria Math"/>
                          <w:lang w:val="ru-RU"/>
                        </w:rPr>
                        <m:t>пред</m:t>
                      </m:r>
                    </m:sub>
                  </m:sSub>
                  <m:r>
                    <w:rPr>
                      <w:rFonts w:ascii="Cambria Math" w:hAnsi="Cambria Math"/>
                      <w:lang w:val="ru-RU"/>
                    </w:rPr>
                    <m:t xml:space="preserve"> НР(</m:t>
                  </m:r>
                  <m:r>
                    <m:rPr>
                      <m:lit/>
                    </m:rPr>
                    <w:rPr>
                      <w:rFonts w:ascii="Cambria Math" w:hAnsi="Cambria Math"/>
                      <w:lang w:val="ru-RU"/>
                    </w:rPr>
                    <m:t>+</m:t>
                  </m:r>
                  <m:r>
                    <w:rPr>
                      <w:rFonts w:ascii="Cambria Math" w:hAnsi="Cambria Math"/>
                      <w:lang w:val="ru-RU"/>
                    </w:rPr>
                    <m:t>)</m:t>
                  </m:r>
                </m:sup>
              </m:sSubSup>
            </m:oMath>
            <w:r w:rsidRPr="00510886">
              <w:rPr>
                <w:rFonts w:ascii="Garamond" w:hAnsi="Garamond"/>
                <w:color w:val="000000"/>
                <w:lang w:val="ru-RU"/>
              </w:rPr>
              <w:t>), определяется следующим образом:</w:t>
            </w:r>
          </w:p>
          <w:p w14:paraId="5B883127"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если </w:t>
            </w: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i,h</m:t>
                  </m:r>
                </m:sub>
                <m:sup>
                  <m:r>
                    <w:rPr>
                      <w:rFonts w:ascii="Cambria Math" w:hAnsi="Cambria Math"/>
                      <w:lang w:val="ru-RU"/>
                    </w:rPr>
                    <m:t>тчк полн НР</m:t>
                  </m:r>
                </m:sup>
              </m:sSubSup>
              <m:r>
                <w:rPr>
                  <w:rFonts w:ascii="Cambria Math" w:hAnsi="Cambria Math"/>
                  <w:lang w:val="ru-RU"/>
                </w:rPr>
                <m:t>&lt;0</m:t>
              </m:r>
            </m:oMath>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VS</m:t>
                  </m:r>
                </m:e>
                <m:sub>
                  <m:r>
                    <w:rPr>
                      <w:rFonts w:ascii="Cambria Math" w:hAnsi="Cambria Math"/>
                      <w:lang w:val="ru-RU"/>
                    </w:rPr>
                    <m:t>i,h</m:t>
                  </m:r>
                </m:sub>
                <m:sup>
                  <m:r>
                    <w:rPr>
                      <w:rFonts w:ascii="Cambria Math" w:hAnsi="Cambria Math"/>
                      <w:lang w:val="ru-RU"/>
                    </w:rPr>
                    <m:t>факт НР</m:t>
                  </m:r>
                </m:sup>
              </m:sSubSup>
              <m:r>
                <w:rPr>
                  <w:rFonts w:ascii="Cambria Math" w:hAnsi="Cambria Math"/>
                  <w:lang w:val="ru-RU"/>
                </w:rPr>
                <m:t>&lt;0</m:t>
              </m:r>
            </m:oMath>
            <w:r w:rsidRPr="00510886">
              <w:rPr>
                <w:rFonts w:ascii="Garamond" w:hAnsi="Garamond"/>
                <w:color w:val="000000"/>
                <w:lang w:val="ru-RU"/>
              </w:rPr>
              <w:t xml:space="preserve"> и </w:t>
            </w:r>
            <m:oMath>
              <m:sSubSup>
                <m:sSubSupPr>
                  <m:ctrlPr>
                    <w:rPr>
                      <w:rFonts w:ascii="Cambria Math" w:hAnsi="Cambria Math"/>
                      <w:lang w:val="ru-RU"/>
                    </w:rPr>
                  </m:ctrlPr>
                </m:sSubSupPr>
                <m:e>
                  <m:r>
                    <w:rPr>
                      <w:rFonts w:ascii="Cambria Math" w:hAnsi="Cambria Math"/>
                      <w:lang w:val="ru-RU"/>
                    </w:rPr>
                    <m:t>VS</m:t>
                  </m:r>
                </m:e>
                <m:sub>
                  <m:r>
                    <w:rPr>
                      <w:rFonts w:ascii="Cambria Math" w:hAnsi="Cambria Math"/>
                      <w:lang w:val="ru-RU"/>
                    </w:rPr>
                    <m:t>i,h</m:t>
                  </m:r>
                </m:sub>
                <m:sup>
                  <m:r>
                    <w:rPr>
                      <w:rFonts w:ascii="Cambria Math" w:hAnsi="Cambria Math"/>
                      <w:lang w:val="ru-RU"/>
                    </w:rPr>
                    <m:t>факт НР</m:t>
                  </m:r>
                </m:sup>
              </m:sSubSup>
              <m:r>
                <w:rPr>
                  <w:rFonts w:ascii="Cambria Math" w:hAnsi="Cambria Math"/>
                  <w:lang w:val="ru-RU"/>
                </w:rPr>
                <m:t>&gt;</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i,h</m:t>
                  </m:r>
                </m:sub>
                <m:sup>
                  <m:r>
                    <w:rPr>
                      <w:rFonts w:ascii="Cambria Math" w:hAnsi="Cambria Math"/>
                      <w:lang w:val="ru-RU"/>
                    </w:rPr>
                    <m:t>тчк полн НР</m:t>
                  </m:r>
                </m:sup>
              </m:sSubSup>
            </m:oMath>
            <w:r w:rsidRPr="00510886">
              <w:rPr>
                <w:rFonts w:ascii="Garamond" w:hAnsi="Garamond"/>
                <w:color w:val="000000"/>
                <w:lang w:val="ru-RU"/>
              </w:rPr>
              <w:t>, то </w:t>
            </w:r>
          </w:p>
          <w:p w14:paraId="12D29650" w14:textId="77777777" w:rsidR="008B1FD0" w:rsidRPr="00510886" w:rsidRDefault="000068B5" w:rsidP="00252AF9">
            <w:pPr>
              <w:spacing w:before="120" w:after="120" w:line="240" w:lineRule="auto"/>
              <w:ind w:left="960" w:firstLine="500"/>
              <w:jc w:val="both"/>
              <w:rPr>
                <w:rFonts w:ascii="Garamond" w:hAnsi="Garamond"/>
                <w:lang w:val="ru-RU"/>
              </w:rPr>
            </w:pPr>
            <m:oMathPara>
              <m:oMathParaPr>
                <m:jc m:val="left"/>
              </m:oMathParaPr>
              <m:oMath>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i,h</m:t>
                    </m:r>
                  </m:sub>
                  <m:sup>
                    <m:sSub>
                      <m:sSubPr>
                        <m:ctrlPr>
                          <w:rPr>
                            <w:rFonts w:ascii="Cambria Math" w:hAnsi="Cambria Math"/>
                            <w:lang w:val="ru-RU"/>
                          </w:rPr>
                        </m:ctrlPr>
                      </m:sSubPr>
                      <m:e>
                        <m:r>
                          <w:rPr>
                            <w:rFonts w:ascii="Cambria Math" w:hAnsi="Cambria Math"/>
                            <w:lang w:val="ru-RU"/>
                          </w:rPr>
                          <m:t>ИС</m:t>
                        </m:r>
                      </m:e>
                      <m:sub>
                        <m:r>
                          <w:rPr>
                            <w:rFonts w:ascii="Cambria Math" w:hAnsi="Cambria Math"/>
                            <w:lang w:val="ru-RU"/>
                          </w:rPr>
                          <m:t>пред</m:t>
                        </m:r>
                      </m:sub>
                    </m:sSub>
                    <m:r>
                      <w:rPr>
                        <w:rFonts w:ascii="Cambria Math" w:hAnsi="Cambria Math"/>
                        <w:lang w:val="ru-RU"/>
                      </w:rPr>
                      <m:t xml:space="preserve"> НР(</m:t>
                    </m:r>
                    <m:r>
                      <m:rPr>
                        <m:lit/>
                      </m:rPr>
                      <w:rPr>
                        <w:rFonts w:ascii="Cambria Math" w:hAnsi="Cambria Math"/>
                        <w:lang w:val="ru-RU"/>
                      </w:rPr>
                      <m:t>+</m:t>
                    </m:r>
                    <m:r>
                      <w:rPr>
                        <w:rFonts w:ascii="Cambria Math" w:hAnsi="Cambria Math"/>
                        <w:lang w:val="ru-RU"/>
                      </w:rPr>
                      <m:t>)</m:t>
                    </m:r>
                  </m:sup>
                </m:sSubSup>
                <m:r>
                  <w:rPr>
                    <w:rFonts w:ascii="Cambria Math" w:hAnsi="Cambria Math"/>
                    <w:lang w:val="ru-RU"/>
                  </w:rPr>
                  <m:t>=</m:t>
                </m:r>
                <m:d>
                  <m:dPr>
                    <m:begChr m:val="|"/>
                    <m:endChr m:val="|"/>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VS</m:t>
                        </m:r>
                      </m:e>
                      <m:sub>
                        <m:r>
                          <w:rPr>
                            <w:rFonts w:ascii="Cambria Math" w:hAnsi="Cambria Math"/>
                            <w:lang w:val="ru-RU"/>
                          </w:rPr>
                          <m:t>i,h</m:t>
                        </m:r>
                      </m:sub>
                      <m:sup>
                        <m:r>
                          <w:rPr>
                            <w:rFonts w:ascii="Cambria Math" w:hAnsi="Cambria Math"/>
                            <w:lang w:val="ru-RU"/>
                          </w:rPr>
                          <m:t>факт НР</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i,h</m:t>
                        </m:r>
                      </m:sub>
                      <m:sup>
                        <m:r>
                          <w:rPr>
                            <w:rFonts w:ascii="Cambria Math" w:hAnsi="Cambria Math"/>
                            <w:lang w:val="ru-RU"/>
                          </w:rPr>
                          <m:t>тчк полн НР</m:t>
                        </m:r>
                      </m:sup>
                    </m:sSubSup>
                  </m:e>
                </m:d>
              </m:oMath>
            </m:oMathPara>
          </w:p>
          <w:p w14:paraId="33DD392E"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если </w:t>
            </w: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i,h</m:t>
                  </m:r>
                </m:sub>
                <m:sup>
                  <m:r>
                    <w:rPr>
                      <w:rFonts w:ascii="Cambria Math" w:hAnsi="Cambria Math"/>
                      <w:lang w:val="ru-RU"/>
                    </w:rPr>
                    <m:t>тчк полн НР</m:t>
                  </m:r>
                </m:sup>
              </m:sSubSup>
              <m:r>
                <w:rPr>
                  <w:rFonts w:ascii="Cambria Math" w:hAnsi="Cambria Math"/>
                  <w:lang w:val="ru-RU"/>
                </w:rPr>
                <m:t>&lt;0</m:t>
              </m:r>
            </m:oMath>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VS</m:t>
                  </m:r>
                </m:e>
                <m:sub>
                  <m:r>
                    <w:rPr>
                      <w:rFonts w:ascii="Cambria Math" w:hAnsi="Cambria Math"/>
                      <w:lang w:val="ru-RU"/>
                    </w:rPr>
                    <m:t>i,h</m:t>
                  </m:r>
                </m:sub>
                <m:sup>
                  <m:r>
                    <w:rPr>
                      <w:rFonts w:ascii="Cambria Math" w:hAnsi="Cambria Math"/>
                      <w:lang w:val="ru-RU"/>
                    </w:rPr>
                    <m:t>факт НР</m:t>
                  </m:r>
                </m:sup>
              </m:sSubSup>
              <m:r>
                <w:rPr>
                  <w:rFonts w:ascii="Cambria Math" w:hAnsi="Cambria Math"/>
                  <w:lang w:val="ru-RU"/>
                </w:rPr>
                <m:t>&gt;0</m:t>
              </m:r>
            </m:oMath>
            <w:r w:rsidRPr="00510886">
              <w:rPr>
                <w:rFonts w:ascii="Garamond" w:hAnsi="Garamond"/>
                <w:color w:val="000000"/>
                <w:lang w:val="ru-RU"/>
              </w:rPr>
              <w:t>, то</w:t>
            </w:r>
          </w:p>
          <w:p w14:paraId="48E76371" w14:textId="77777777" w:rsidR="008B1FD0" w:rsidRPr="00510886" w:rsidRDefault="000068B5" w:rsidP="00252AF9">
            <w:pPr>
              <w:spacing w:before="120" w:after="120" w:line="240" w:lineRule="auto"/>
              <w:ind w:left="960" w:firstLine="500"/>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i,h</m:t>
                  </m:r>
                </m:sub>
                <m:sup>
                  <m:sSub>
                    <m:sSubPr>
                      <m:ctrlPr>
                        <w:rPr>
                          <w:rFonts w:ascii="Cambria Math" w:hAnsi="Cambria Math"/>
                          <w:lang w:val="ru-RU"/>
                        </w:rPr>
                      </m:ctrlPr>
                    </m:sSubPr>
                    <m:e>
                      <m:r>
                        <w:rPr>
                          <w:rFonts w:ascii="Cambria Math" w:hAnsi="Cambria Math"/>
                          <w:lang w:val="ru-RU"/>
                        </w:rPr>
                        <m:t>ИС</m:t>
                      </m:r>
                    </m:e>
                    <m:sub>
                      <m:r>
                        <w:rPr>
                          <w:rFonts w:ascii="Cambria Math" w:hAnsi="Cambria Math"/>
                          <w:lang w:val="ru-RU"/>
                        </w:rPr>
                        <m:t>пред</m:t>
                      </m:r>
                    </m:sub>
                  </m:sSub>
                  <m:r>
                    <w:rPr>
                      <w:rFonts w:ascii="Cambria Math" w:hAnsi="Cambria Math"/>
                      <w:lang w:val="ru-RU"/>
                    </w:rPr>
                    <m:t xml:space="preserve"> НР(</m:t>
                  </m:r>
                  <m:r>
                    <m:rPr>
                      <m:lit/>
                    </m:rPr>
                    <w:rPr>
                      <w:rFonts w:ascii="Cambria Math" w:hAnsi="Cambria Math"/>
                      <w:lang w:val="ru-RU"/>
                    </w:rPr>
                    <m:t>+</m:t>
                  </m:r>
                  <m:r>
                    <w:rPr>
                      <w:rFonts w:ascii="Cambria Math" w:hAnsi="Cambria Math"/>
                      <w:lang w:val="ru-RU"/>
                    </w:rPr>
                    <m:t>)</m:t>
                  </m:r>
                </m:sup>
              </m:sSubSup>
              <m:r>
                <w:rPr>
                  <w:rFonts w:ascii="Cambria Math" w:hAnsi="Cambria Math"/>
                  <w:lang w:val="ru-RU"/>
                </w:rPr>
                <m:t>=</m:t>
              </m:r>
              <m:d>
                <m:dPr>
                  <m:begChr m:val="|"/>
                  <m:endChr m:val="|"/>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i,h</m:t>
                      </m:r>
                    </m:sub>
                    <m:sup>
                      <m:r>
                        <w:rPr>
                          <w:rFonts w:ascii="Cambria Math" w:hAnsi="Cambria Math"/>
                          <w:lang w:val="ru-RU"/>
                        </w:rPr>
                        <m:t>тчк полн НР</m:t>
                      </m:r>
                    </m:sup>
                  </m:sSubSup>
                </m:e>
              </m:d>
            </m:oMath>
            <w:r w:rsidR="008B1FD0" w:rsidRPr="00510886">
              <w:rPr>
                <w:rFonts w:ascii="Garamond" w:hAnsi="Garamond"/>
                <w:color w:val="000000"/>
                <w:lang w:val="ru-RU"/>
              </w:rPr>
              <w:t>,</w:t>
            </w:r>
          </w:p>
          <w:p w14:paraId="6FDEB5B2"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ином случае </w:t>
            </w:r>
            <m:oMath>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i,h</m:t>
                  </m:r>
                </m:sub>
                <m:sup>
                  <m:sSub>
                    <m:sSubPr>
                      <m:ctrlPr>
                        <w:rPr>
                          <w:rFonts w:ascii="Cambria Math" w:hAnsi="Cambria Math"/>
                          <w:lang w:val="ru-RU"/>
                        </w:rPr>
                      </m:ctrlPr>
                    </m:sSubPr>
                    <m:e>
                      <m:r>
                        <w:rPr>
                          <w:rFonts w:ascii="Cambria Math" w:hAnsi="Cambria Math"/>
                          <w:lang w:val="ru-RU"/>
                        </w:rPr>
                        <m:t>ИС</m:t>
                      </m:r>
                    </m:e>
                    <m:sub>
                      <m:r>
                        <w:rPr>
                          <w:rFonts w:ascii="Cambria Math" w:hAnsi="Cambria Math"/>
                          <w:lang w:val="ru-RU"/>
                        </w:rPr>
                        <m:t>пред</m:t>
                      </m:r>
                    </m:sub>
                  </m:sSub>
                  <m:r>
                    <w:rPr>
                      <w:rFonts w:ascii="Cambria Math" w:hAnsi="Cambria Math"/>
                      <w:lang w:val="ru-RU"/>
                    </w:rPr>
                    <m:t xml:space="preserve"> НР(</m:t>
                  </m:r>
                  <m:r>
                    <m:rPr>
                      <m:lit/>
                    </m:rPr>
                    <w:rPr>
                      <w:rFonts w:ascii="Cambria Math" w:hAnsi="Cambria Math"/>
                      <w:lang w:val="ru-RU"/>
                    </w:rPr>
                    <m:t>+</m:t>
                  </m:r>
                  <m:r>
                    <w:rPr>
                      <w:rFonts w:ascii="Cambria Math" w:hAnsi="Cambria Math"/>
                      <w:lang w:val="ru-RU"/>
                    </w:rPr>
                    <m:t>)</m:t>
                  </m:r>
                </m:sup>
              </m:sSubSup>
              <m:r>
                <w:rPr>
                  <w:rFonts w:ascii="Cambria Math" w:hAnsi="Cambria Math"/>
                  <w:lang w:val="ru-RU"/>
                </w:rPr>
                <m:t>=0</m:t>
              </m:r>
            </m:oMath>
            <w:r w:rsidRPr="00510886">
              <w:rPr>
                <w:rFonts w:ascii="Garamond" w:hAnsi="Garamond"/>
                <w:color w:val="000000"/>
                <w:lang w:val="ru-RU"/>
              </w:rPr>
              <w:t>.</w:t>
            </w:r>
          </w:p>
          <w:p w14:paraId="4DED7116"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lang w:val="ru-RU"/>
              </w:rPr>
              <w:t>…</w:t>
            </w:r>
          </w:p>
        </w:tc>
        <w:tc>
          <w:tcPr>
            <w:tcW w:w="6905" w:type="dxa"/>
            <w:tcMar>
              <w:top w:w="30" w:type="dxa"/>
              <w:left w:w="45" w:type="dxa"/>
              <w:bottom w:w="30" w:type="dxa"/>
              <w:right w:w="45" w:type="dxa"/>
            </w:tcMar>
          </w:tcPr>
          <w:p w14:paraId="291849E9"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w:t>
            </w:r>
          </w:p>
          <w:p w14:paraId="23D83F38"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 xml:space="preserve">Для расположенных на территории ценовой зоны ГТП генерации ГЭС или </w:t>
            </w:r>
            <w:proofErr w:type="spellStart"/>
            <w:r w:rsidRPr="00510886">
              <w:rPr>
                <w:rFonts w:ascii="Garamond" w:hAnsi="Garamond"/>
                <w:color w:val="000000"/>
                <w:lang w:val="ru-RU"/>
              </w:rPr>
              <w:t>ГАЭС</w:t>
            </w:r>
            <w:proofErr w:type="spellEnd"/>
            <w:r w:rsidRPr="00510886">
              <w:rPr>
                <w:rFonts w:ascii="Garamond" w:hAnsi="Garamond"/>
                <w:color w:val="000000"/>
                <w:lang w:val="ru-RU"/>
              </w:rPr>
              <w:t xml:space="preserve"> (исключая </w:t>
            </w:r>
            <w:proofErr w:type="spellStart"/>
            <w:r w:rsidRPr="00510886">
              <w:rPr>
                <w:rFonts w:ascii="Garamond" w:hAnsi="Garamond"/>
                <w:color w:val="000000"/>
                <w:lang w:val="ru-RU"/>
              </w:rPr>
              <w:t>ГТП</w:t>
            </w:r>
            <w:proofErr w:type="spellEnd"/>
            <w:r w:rsidRPr="00510886">
              <w:rPr>
                <w:rFonts w:ascii="Garamond" w:hAnsi="Garamond"/>
                <w:color w:val="000000"/>
                <w:lang w:val="ru-RU"/>
              </w:rPr>
              <w:t xml:space="preserve"> генерации ГЭС, для которых в соответствии с п. 2.6 настоящего Регламента от СО получен признак отнесения гидроэлектростанции к малой </w:t>
            </w:r>
            <w:proofErr w:type="spellStart"/>
            <w:r w:rsidRPr="00510886">
              <w:rPr>
                <w:rFonts w:ascii="Garamond" w:hAnsi="Garamond"/>
                <w:color w:val="000000"/>
                <w:lang w:val="ru-RU"/>
              </w:rPr>
              <w:t>водоточной</w:t>
            </w:r>
            <w:proofErr w:type="spellEnd"/>
            <w:r w:rsidRPr="00510886">
              <w:rPr>
                <w:rFonts w:ascii="Garamond" w:hAnsi="Garamond"/>
                <w:color w:val="000000"/>
                <w:lang w:val="ru-RU"/>
              </w:rPr>
              <w:t xml:space="preserve"> ГЭС), для которых, в соответствии с п. 2.6 настоящего Регламента, был передан признак учета при формировании плановых диспетчерских графиков заявленных режимов работы по причине наличия ограничений на минимальное или максимальное производство электрической энергии ГЭС или </w:t>
            </w:r>
            <w:proofErr w:type="spellStart"/>
            <w:r w:rsidRPr="00510886">
              <w:rPr>
                <w:rFonts w:ascii="Garamond" w:hAnsi="Garamond"/>
                <w:color w:val="000000"/>
                <w:lang w:val="ru-RU"/>
              </w:rPr>
              <w:t>ГАЭС</w:t>
            </w:r>
            <w:proofErr w:type="spellEnd"/>
            <w:r w:rsidRPr="00510886">
              <w:rPr>
                <w:rFonts w:ascii="Garamond" w:hAnsi="Garamond"/>
                <w:color w:val="000000"/>
                <w:lang w:val="ru-RU"/>
              </w:rPr>
              <w:t xml:space="preserve">, рассчитывается объем отклонений по собственной инициативе, связанных с наличием ограничений на выработку ГЭС или </w:t>
            </w:r>
            <w:proofErr w:type="spellStart"/>
            <w:r w:rsidRPr="00510886">
              <w:rPr>
                <w:rFonts w:ascii="Garamond" w:hAnsi="Garamond"/>
                <w:color w:val="000000"/>
                <w:lang w:val="ru-RU"/>
              </w:rPr>
              <w:t>ГАЭС</w:t>
            </w:r>
            <w:proofErr w:type="spellEnd"/>
            <w:r w:rsidRPr="00510886">
              <w:rPr>
                <w:rFonts w:ascii="Garamond" w:hAnsi="Garamond"/>
                <w:color w:val="000000"/>
                <w:lang w:val="ru-RU"/>
              </w:rPr>
              <w:t>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вод</m:t>
                  </m:r>
                  <m:r>
                    <m:rPr>
                      <m:lit/>
                    </m:rPr>
                    <w:rPr>
                      <w:rFonts w:ascii="Cambria Math" w:hAnsi="Cambria Math"/>
                      <w:lang w:val="ru-RU"/>
                    </w:rPr>
                    <m:t>_</m:t>
                  </m:r>
                  <m:r>
                    <w:rPr>
                      <w:rFonts w:ascii="Cambria Math" w:hAnsi="Cambria Math"/>
                      <w:lang w:val="ru-RU"/>
                    </w:rPr>
                    <m:t>режим</m:t>
                  </m:r>
                </m:sup>
              </m:sSubSup>
            </m:oMath>
            <w:r w:rsidRPr="00510886">
              <w:rPr>
                <w:rFonts w:ascii="Garamond" w:hAnsi="Garamond"/>
                <w:color w:val="000000"/>
                <w:lang w:val="ru-RU"/>
              </w:rPr>
              <w:t>: </w:t>
            </w:r>
          </w:p>
          <w:p w14:paraId="39FE1D70"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если </w:t>
            </w:r>
            <m:oMath>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O</m:t>
                  </m:r>
                </m:e>
                <m:sub>
                  <m:r>
                    <w:rPr>
                      <w:rFonts w:ascii="Cambria Math" w:hAnsi="Cambria Math"/>
                      <w:lang w:val="ru-RU"/>
                    </w:rPr>
                    <m:t>ИС</m:t>
                  </m:r>
                </m:sub>
              </m:sSub>
              <m:r>
                <w:rPr>
                  <w:rFonts w:ascii="Cambria Math" w:hAnsi="Cambria Math"/>
                  <w:lang w:val="ru-RU"/>
                </w:rPr>
                <m:t>&gt;0</m:t>
              </m:r>
            </m:oMath>
            <w:r w:rsidRPr="00510886">
              <w:rPr>
                <w:rFonts w:ascii="Garamond" w:hAnsi="Garamond"/>
                <w:color w:val="000000"/>
                <w:lang w:val="ru-RU"/>
              </w:rPr>
              <w:t xml:space="preserve"> и </w:t>
            </w:r>
            <m:oMath>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i,p,h</m:t>
                  </m:r>
                </m:sub>
                <m:sup>
                  <m:r>
                    <w:rPr>
                      <w:rFonts w:ascii="Cambria Math" w:hAnsi="Cambria Math"/>
                      <w:lang w:val="ru-RU"/>
                    </w:rPr>
                    <m:t>ПБР</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m:t>
                  </m:r>
                </m:e>
                <m:sub>
                  <m:r>
                    <m:rPr>
                      <m:nor/>
                    </m:rPr>
                    <w:rPr>
                      <w:rFonts w:ascii="Garamond" w:hAnsi="Garamond"/>
                      <w:lang w:val="ru-RU"/>
                    </w:rPr>
                    <m:t>i,h</m:t>
                  </m:r>
                </m:sub>
                <m:sup>
                  <m:r>
                    <w:rPr>
                      <w:rFonts w:ascii="Cambria Math" w:hAnsi="Cambria Math"/>
                      <w:lang w:val="ru-RU"/>
                    </w:rPr>
                    <m:t>тчк полн</m:t>
                  </m:r>
                </m:sup>
              </m:sSubSup>
              <m:r>
                <w:rPr>
                  <w:rFonts w:ascii="Cambria Math" w:hAnsi="Cambria Math"/>
                  <w:lang w:val="ru-RU"/>
                </w:rPr>
                <m:t>&gt;0</m:t>
              </m:r>
            </m:oMath>
            <w:r w:rsidRPr="00510886">
              <w:rPr>
                <w:rFonts w:ascii="Garamond" w:hAnsi="Garamond"/>
                <w:color w:val="000000"/>
                <w:lang w:val="ru-RU"/>
              </w:rPr>
              <w:t>, то</w:t>
            </w:r>
          </w:p>
          <w:p w14:paraId="64BC2036" w14:textId="77777777" w:rsidR="008B1FD0" w:rsidRPr="000068B5" w:rsidRDefault="008B1FD0" w:rsidP="00252AF9">
            <w:pPr>
              <w:spacing w:before="120" w:after="120" w:line="240" w:lineRule="auto"/>
              <w:ind w:left="960" w:firstLine="500"/>
              <w:jc w:val="both"/>
              <w:rPr>
                <w:rFonts w:ascii="Garamond" w:hAnsi="Garamond"/>
              </w:rPr>
            </w:pP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m:t>
                  </m:r>
                  <m:r>
                    <w:rPr>
                      <w:rFonts w:ascii="Cambria Math" w:hAnsi="Cambria Math"/>
                    </w:rPr>
                    <m:t>,</m:t>
                  </m:r>
                  <m:r>
                    <w:rPr>
                      <w:rFonts w:ascii="Cambria Math" w:hAnsi="Cambria Math"/>
                      <w:lang w:val="ru-RU"/>
                    </w:rPr>
                    <m:t>p</m:t>
                  </m:r>
                  <m:r>
                    <w:rPr>
                      <w:rFonts w:ascii="Cambria Math" w:hAnsi="Cambria Math"/>
                    </w:rPr>
                    <m:t>,h</m:t>
                  </m:r>
                </m:sub>
                <m:sup>
                  <m:r>
                    <w:rPr>
                      <w:rFonts w:ascii="Cambria Math" w:hAnsi="Cambria Math"/>
                      <w:lang w:val="ru-RU"/>
                    </w:rPr>
                    <m:t>ИС</m:t>
                  </m:r>
                  <m:r>
                    <m:rPr>
                      <m:lit/>
                    </m:rPr>
                    <w:rPr>
                      <w:rFonts w:ascii="Cambria Math" w:hAnsi="Cambria Math"/>
                    </w:rPr>
                    <m:t>_</m:t>
                  </m:r>
                  <m:r>
                    <w:rPr>
                      <w:rFonts w:ascii="Cambria Math" w:hAnsi="Cambria Math"/>
                      <w:lang w:val="ru-RU"/>
                    </w:rPr>
                    <m:t>вод</m:t>
                  </m:r>
                  <m:r>
                    <m:rPr>
                      <m:lit/>
                    </m:rPr>
                    <w:rPr>
                      <w:rFonts w:ascii="Cambria Math" w:hAnsi="Cambria Math"/>
                    </w:rPr>
                    <m:t>_</m:t>
                  </m:r>
                  <m:r>
                    <w:rPr>
                      <w:rFonts w:ascii="Cambria Math" w:hAnsi="Cambria Math"/>
                      <w:lang w:val="ru-RU"/>
                    </w:rPr>
                    <m:t>режим</m:t>
                  </m:r>
                </m:sup>
              </m:sSubSup>
              <m:r>
                <w:rPr>
                  <w:rFonts w:ascii="Cambria Math" w:hAnsi="Cambria Math"/>
                </w:rPr>
                <m:t>=</m:t>
              </m:r>
              <m:r>
                <w:rPr>
                  <w:rFonts w:ascii="Cambria Math" w:hAnsi="Cambria Math"/>
                  <w:lang w:val="ru-RU"/>
                </w:rPr>
                <m:t>min</m:t>
              </m:r>
              <m:r>
                <w:rPr>
                  <w:rFonts w:ascii="Cambria Math" w:hAnsi="Cambria Math"/>
                </w:rPr>
                <m:t>(</m:t>
              </m:r>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O</m:t>
                  </m:r>
                </m:e>
                <m:sub>
                  <m:r>
                    <w:rPr>
                      <w:rFonts w:ascii="Cambria Math" w:hAnsi="Cambria Math"/>
                      <w:lang w:val="ru-RU"/>
                    </w:rPr>
                    <m:t>ИС</m:t>
                  </m:r>
                </m:sub>
              </m:sSub>
              <m:r>
                <w:rPr>
                  <w:rFonts w:ascii="Cambria Math" w:hAnsi="Cambria Math"/>
                </w:rPr>
                <m:t>;</m:t>
              </m:r>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m:t>
                  </m:r>
                  <m:r>
                    <w:rPr>
                      <w:rFonts w:ascii="Cambria Math" w:hAnsi="Cambria Math"/>
                    </w:rPr>
                    <m:t>,</m:t>
                  </m:r>
                  <m:r>
                    <w:rPr>
                      <w:rFonts w:ascii="Cambria Math" w:hAnsi="Cambria Math"/>
                      <w:lang w:val="ru-RU"/>
                    </w:rPr>
                    <m:t>p</m:t>
                  </m:r>
                  <m:r>
                    <w:rPr>
                      <w:rFonts w:ascii="Cambria Math" w:hAnsi="Cambria Math"/>
                    </w:rPr>
                    <m:t>,h</m:t>
                  </m:r>
                </m:sub>
                <m:sup>
                  <m:r>
                    <w:rPr>
                      <w:rFonts w:ascii="Cambria Math" w:hAnsi="Cambria Math"/>
                      <w:lang w:val="ru-RU"/>
                    </w:rPr>
                    <m:t>ПБР</m:t>
                  </m:r>
                </m:sup>
              </m:sSubSup>
              <m:r>
                <w:rPr>
                  <w:rFonts w:ascii="Cambria Math" w:hAnsi="Cambria Math"/>
                </w:rPr>
                <m:t>-</m:t>
              </m:r>
              <m:sSubSup>
                <m:sSubSupPr>
                  <m:ctrlPr>
                    <w:rPr>
                      <w:rFonts w:ascii="Cambria Math" w:hAnsi="Cambria Math"/>
                      <w:lang w:val="ru-RU"/>
                    </w:rPr>
                  </m:ctrlPr>
                </m:sSubSupPr>
                <m:e>
                  <m:r>
                    <w:rPr>
                      <w:rFonts w:ascii="Cambria Math" w:hAnsi="Cambria Math"/>
                      <w:lang w:val="ru-RU"/>
                    </w:rPr>
                    <m:t>V</m:t>
                  </m:r>
                </m:e>
                <m:sub>
                  <m:r>
                    <m:rPr>
                      <m:nor/>
                    </m:rPr>
                    <w:rPr>
                      <w:rFonts w:ascii="Garamond" w:hAnsi="Garamond"/>
                    </w:rPr>
                    <m:t>i,h</m:t>
                  </m:r>
                </m:sub>
                <m:sup>
                  <m:r>
                    <w:rPr>
                      <w:rFonts w:ascii="Cambria Math" w:hAnsi="Cambria Math"/>
                      <w:lang w:val="ru-RU"/>
                    </w:rPr>
                    <m:t>тчк</m:t>
                  </m:r>
                  <m:r>
                    <w:rPr>
                      <w:rFonts w:ascii="Cambria Math" w:hAnsi="Cambria Math"/>
                    </w:rPr>
                    <m:t xml:space="preserve"> </m:t>
                  </m:r>
                  <m:r>
                    <w:rPr>
                      <w:rFonts w:ascii="Cambria Math" w:hAnsi="Cambria Math"/>
                      <w:lang w:val="ru-RU"/>
                    </w:rPr>
                    <m:t>полн</m:t>
                  </m:r>
                </m:sup>
              </m:sSubSup>
              <m:r>
                <m:rPr>
                  <m:lit/>
                </m:rPr>
                <w:rPr>
                  <w:rFonts w:ascii="Cambria Math" w:hAnsi="Cambria Math"/>
                </w:rPr>
                <m:t>+</m:t>
              </m:r>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O</m:t>
                  </m:r>
                </m:e>
                <m:sub>
                  <m:r>
                    <w:rPr>
                      <w:rFonts w:ascii="Cambria Math" w:hAnsi="Cambria Math"/>
                      <w:lang w:val="ru-RU"/>
                    </w:rPr>
                    <m:t>ИС</m:t>
                  </m:r>
                  <m:r>
                    <m:rPr>
                      <m:lit/>
                    </m:rPr>
                    <w:rPr>
                      <w:rFonts w:ascii="Cambria Math" w:hAnsi="Cambria Math"/>
                    </w:rPr>
                    <m:t>_</m:t>
                  </m:r>
                  <m:r>
                    <w:rPr>
                      <w:rFonts w:ascii="Cambria Math" w:hAnsi="Cambria Math"/>
                      <w:lang w:val="ru-RU"/>
                    </w:rPr>
                    <m:t>ГЭС</m:t>
                  </m:r>
                  <m:r>
                    <m:rPr>
                      <m:lit/>
                    </m:rPr>
                    <w:rPr>
                      <w:rFonts w:ascii="Cambria Math" w:hAnsi="Cambria Math"/>
                    </w:rPr>
                    <m:t>_</m:t>
                  </m:r>
                  <m:r>
                    <w:rPr>
                      <w:rFonts w:ascii="Cambria Math" w:hAnsi="Cambria Math"/>
                      <w:lang w:val="ru-RU"/>
                    </w:rPr>
                    <m:t>СО</m:t>
                  </m:r>
                </m:sub>
              </m:sSub>
              <m:r>
                <w:rPr>
                  <w:rFonts w:ascii="Cambria Math" w:hAnsi="Cambria Math"/>
                </w:rPr>
                <m:t>)</m:t>
              </m:r>
            </m:oMath>
            <w:r w:rsidRPr="000068B5">
              <w:rPr>
                <w:rFonts w:ascii="Garamond" w:hAnsi="Garamond"/>
                <w:color w:val="000000"/>
              </w:rPr>
              <w:t>;</w:t>
            </w:r>
          </w:p>
          <w:p w14:paraId="202C9F3F"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если  </w:t>
            </w:r>
            <m:oMath>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O</m:t>
                  </m:r>
                </m:e>
                <m:sub>
                  <m:r>
                    <w:rPr>
                      <w:rFonts w:ascii="Cambria Math" w:hAnsi="Cambria Math"/>
                      <w:lang w:val="ru-RU"/>
                    </w:rPr>
                    <m:t>ИС</m:t>
                  </m:r>
                </m:sub>
              </m:sSub>
              <m:r>
                <w:rPr>
                  <w:rFonts w:ascii="Cambria Math" w:hAnsi="Cambria Math"/>
                  <w:lang w:val="ru-RU"/>
                </w:rPr>
                <m:t>&lt;0</m:t>
              </m:r>
            </m:oMath>
            <w:r w:rsidRPr="00510886">
              <w:rPr>
                <w:rFonts w:ascii="Garamond" w:hAnsi="Garamond"/>
                <w:color w:val="000000"/>
                <w:lang w:val="ru-RU"/>
              </w:rPr>
              <w:t xml:space="preserve"> и </w:t>
            </w:r>
            <m:oMath>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i,p,h</m:t>
                  </m:r>
                </m:sub>
                <m:sup>
                  <m:r>
                    <w:rPr>
                      <w:rFonts w:ascii="Cambria Math" w:hAnsi="Cambria Math"/>
                      <w:lang w:val="ru-RU"/>
                    </w:rPr>
                    <m:t>ПБР</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m:t>
                  </m:r>
                </m:e>
                <m:sub>
                  <m:r>
                    <m:rPr>
                      <m:nor/>
                    </m:rPr>
                    <w:rPr>
                      <w:rFonts w:ascii="Garamond" w:hAnsi="Garamond"/>
                      <w:lang w:val="ru-RU"/>
                    </w:rPr>
                    <m:t>i,h</m:t>
                  </m:r>
                </m:sub>
                <m:sup>
                  <m:r>
                    <w:rPr>
                      <w:rFonts w:ascii="Cambria Math" w:hAnsi="Cambria Math"/>
                      <w:lang w:val="ru-RU"/>
                    </w:rPr>
                    <m:t>тчк полн</m:t>
                  </m:r>
                </m:sup>
              </m:sSubSup>
              <m:r>
                <w:rPr>
                  <w:rFonts w:ascii="Cambria Math" w:hAnsi="Cambria Math"/>
                  <w:lang w:val="ru-RU"/>
                </w:rPr>
                <m:t>&lt;0</m:t>
              </m:r>
            </m:oMath>
            <w:r w:rsidRPr="00510886">
              <w:rPr>
                <w:rFonts w:ascii="Garamond" w:hAnsi="Garamond"/>
                <w:color w:val="000000"/>
                <w:lang w:val="ru-RU"/>
              </w:rPr>
              <w:t>, то</w:t>
            </w:r>
          </w:p>
          <w:p w14:paraId="6AE5EF61" w14:textId="77777777" w:rsidR="008B1FD0" w:rsidRPr="000068B5" w:rsidRDefault="008B1FD0" w:rsidP="00252AF9">
            <w:pPr>
              <w:spacing w:before="120" w:after="120" w:line="240" w:lineRule="auto"/>
              <w:ind w:left="960" w:firstLine="500"/>
              <w:jc w:val="both"/>
              <w:rPr>
                <w:rFonts w:ascii="Garamond" w:hAnsi="Garamond"/>
              </w:rPr>
            </w:pP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m:t>
                  </m:r>
                  <m:r>
                    <w:rPr>
                      <w:rFonts w:ascii="Cambria Math" w:hAnsi="Cambria Math"/>
                    </w:rPr>
                    <m:t>,</m:t>
                  </m:r>
                  <m:r>
                    <w:rPr>
                      <w:rFonts w:ascii="Cambria Math" w:hAnsi="Cambria Math"/>
                      <w:lang w:val="ru-RU"/>
                    </w:rPr>
                    <m:t>p</m:t>
                  </m:r>
                  <m:r>
                    <w:rPr>
                      <w:rFonts w:ascii="Cambria Math" w:hAnsi="Cambria Math"/>
                    </w:rPr>
                    <m:t>,h</m:t>
                  </m:r>
                </m:sub>
                <m:sup>
                  <m:r>
                    <w:rPr>
                      <w:rFonts w:ascii="Cambria Math" w:hAnsi="Cambria Math"/>
                      <w:lang w:val="ru-RU"/>
                    </w:rPr>
                    <m:t>ИС</m:t>
                  </m:r>
                  <m:r>
                    <m:rPr>
                      <m:lit/>
                    </m:rPr>
                    <w:rPr>
                      <w:rFonts w:ascii="Cambria Math" w:hAnsi="Cambria Math"/>
                    </w:rPr>
                    <m:t>_</m:t>
                  </m:r>
                  <m:r>
                    <w:rPr>
                      <w:rFonts w:ascii="Cambria Math" w:hAnsi="Cambria Math"/>
                      <w:lang w:val="ru-RU"/>
                    </w:rPr>
                    <m:t>вод</m:t>
                  </m:r>
                  <m:r>
                    <m:rPr>
                      <m:lit/>
                    </m:rPr>
                    <w:rPr>
                      <w:rFonts w:ascii="Cambria Math" w:hAnsi="Cambria Math"/>
                    </w:rPr>
                    <m:t>_</m:t>
                  </m:r>
                  <m:r>
                    <w:rPr>
                      <w:rFonts w:ascii="Cambria Math" w:hAnsi="Cambria Math"/>
                      <w:lang w:val="ru-RU"/>
                    </w:rPr>
                    <m:t>режим</m:t>
                  </m:r>
                </m:sup>
              </m:sSubSup>
              <m:r>
                <w:rPr>
                  <w:rFonts w:ascii="Cambria Math" w:hAnsi="Cambria Math"/>
                </w:rPr>
                <m:t>=</m:t>
              </m:r>
              <m:r>
                <w:rPr>
                  <w:rFonts w:ascii="Cambria Math" w:hAnsi="Cambria Math"/>
                  <w:lang w:val="ru-RU"/>
                </w:rPr>
                <m:t>min</m:t>
              </m:r>
              <m:r>
                <w:rPr>
                  <w:rFonts w:ascii="Cambria Math" w:hAnsi="Cambria Math"/>
                </w:rPr>
                <m:t>(</m:t>
              </m:r>
              <m:d>
                <m:dPr>
                  <m:begChr m:val="|"/>
                  <m:endChr m:val="|"/>
                  <m:ctrlPr>
                    <w:rPr>
                      <w:rFonts w:ascii="Cambria Math" w:hAnsi="Cambria Math"/>
                      <w:lang w:val="ru-RU"/>
                    </w:rPr>
                  </m:ctrlPr>
                </m:dPr>
                <m:e>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O</m:t>
                      </m:r>
                    </m:e>
                    <m:sub>
                      <m:r>
                        <w:rPr>
                          <w:rFonts w:ascii="Cambria Math" w:hAnsi="Cambria Math"/>
                          <w:lang w:val="ru-RU"/>
                        </w:rPr>
                        <m:t>ИС</m:t>
                      </m:r>
                    </m:sub>
                  </m:sSub>
                </m:e>
              </m:d>
              <m:r>
                <w:rPr>
                  <w:rFonts w:ascii="Cambria Math" w:hAnsi="Cambria Math"/>
                </w:rPr>
                <m:t>;</m:t>
              </m:r>
              <m:d>
                <m:dPr>
                  <m:begChr m:val="|"/>
                  <m:endChr m:val="|"/>
                  <m:ctrlPr>
                    <w:rPr>
                      <w:rFonts w:ascii="Cambria Math" w:hAnsi="Cambria Math"/>
                      <w:lang w:val="ru-RU"/>
                    </w:rPr>
                  </m:ctrlPr>
                </m:dPr>
                <m:e>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m:t>
                      </m:r>
                      <m:r>
                        <w:rPr>
                          <w:rFonts w:ascii="Cambria Math" w:hAnsi="Cambria Math"/>
                        </w:rPr>
                        <m:t>,</m:t>
                      </m:r>
                      <m:r>
                        <w:rPr>
                          <w:rFonts w:ascii="Cambria Math" w:hAnsi="Cambria Math"/>
                          <w:lang w:val="ru-RU"/>
                        </w:rPr>
                        <m:t>p</m:t>
                      </m:r>
                      <m:r>
                        <w:rPr>
                          <w:rFonts w:ascii="Cambria Math" w:hAnsi="Cambria Math"/>
                        </w:rPr>
                        <m:t>,h</m:t>
                      </m:r>
                    </m:sub>
                    <m:sup>
                      <m:r>
                        <w:rPr>
                          <w:rFonts w:ascii="Cambria Math" w:hAnsi="Cambria Math"/>
                          <w:lang w:val="ru-RU"/>
                        </w:rPr>
                        <m:t>ПБР</m:t>
                      </m:r>
                    </m:sup>
                  </m:sSubSup>
                  <m:r>
                    <w:rPr>
                      <w:rFonts w:ascii="Cambria Math" w:hAnsi="Cambria Math"/>
                    </w:rPr>
                    <m:t>-</m:t>
                  </m:r>
                  <m:sSubSup>
                    <m:sSubSupPr>
                      <m:ctrlPr>
                        <w:rPr>
                          <w:rFonts w:ascii="Cambria Math" w:hAnsi="Cambria Math"/>
                          <w:lang w:val="ru-RU"/>
                        </w:rPr>
                      </m:ctrlPr>
                    </m:sSubSupPr>
                    <m:e>
                      <m:r>
                        <w:rPr>
                          <w:rFonts w:ascii="Cambria Math" w:hAnsi="Cambria Math"/>
                          <w:lang w:val="ru-RU"/>
                        </w:rPr>
                        <m:t>V</m:t>
                      </m:r>
                    </m:e>
                    <m:sub>
                      <m:r>
                        <m:rPr>
                          <m:nor/>
                        </m:rPr>
                        <w:rPr>
                          <w:rFonts w:ascii="Garamond" w:hAnsi="Garamond"/>
                        </w:rPr>
                        <m:t>i,h</m:t>
                      </m:r>
                    </m:sub>
                    <m:sup>
                      <m:r>
                        <w:rPr>
                          <w:rFonts w:ascii="Cambria Math" w:hAnsi="Cambria Math"/>
                          <w:lang w:val="ru-RU"/>
                        </w:rPr>
                        <m:t>тчк</m:t>
                      </m:r>
                      <m:r>
                        <w:rPr>
                          <w:rFonts w:ascii="Cambria Math" w:hAnsi="Cambria Math"/>
                        </w:rPr>
                        <m:t xml:space="preserve"> </m:t>
                      </m:r>
                      <m:r>
                        <w:rPr>
                          <w:rFonts w:ascii="Cambria Math" w:hAnsi="Cambria Math"/>
                          <w:lang w:val="ru-RU"/>
                        </w:rPr>
                        <m:t>полн</m:t>
                      </m:r>
                    </m:sup>
                  </m:sSubSup>
                </m:e>
              </m:d>
              <m:r>
                <m:rPr>
                  <m:lit/>
                </m:rPr>
                <w:rPr>
                  <w:rFonts w:ascii="Cambria Math" w:hAnsi="Cambria Math"/>
                </w:rPr>
                <m:t>+</m:t>
              </m:r>
              <m:d>
                <m:dPr>
                  <m:begChr m:val="|"/>
                  <m:endChr m:val="|"/>
                  <m:ctrlPr>
                    <w:rPr>
                      <w:rFonts w:ascii="Cambria Math" w:hAnsi="Cambria Math"/>
                      <w:lang w:val="ru-RU"/>
                    </w:rPr>
                  </m:ctrlPr>
                </m:dPr>
                <m:e>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O</m:t>
                      </m:r>
                    </m:e>
                    <m:sub>
                      <m:r>
                        <w:rPr>
                          <w:rFonts w:ascii="Cambria Math" w:hAnsi="Cambria Math"/>
                          <w:lang w:val="ru-RU"/>
                        </w:rPr>
                        <m:t>ИС</m:t>
                      </m:r>
                      <m:r>
                        <m:rPr>
                          <m:lit/>
                        </m:rPr>
                        <w:rPr>
                          <w:rFonts w:ascii="Cambria Math" w:hAnsi="Cambria Math"/>
                        </w:rPr>
                        <m:t>_</m:t>
                      </m:r>
                      <m:r>
                        <w:rPr>
                          <w:rFonts w:ascii="Cambria Math" w:hAnsi="Cambria Math"/>
                          <w:lang w:val="ru-RU"/>
                        </w:rPr>
                        <m:t>ГЭС</m:t>
                      </m:r>
                      <m:r>
                        <m:rPr>
                          <m:lit/>
                        </m:rPr>
                        <w:rPr>
                          <w:rFonts w:ascii="Cambria Math" w:hAnsi="Cambria Math"/>
                        </w:rPr>
                        <m:t>_</m:t>
                      </m:r>
                      <m:r>
                        <w:rPr>
                          <w:rFonts w:ascii="Cambria Math" w:hAnsi="Cambria Math"/>
                          <w:lang w:val="ru-RU"/>
                        </w:rPr>
                        <m:t>СО</m:t>
                      </m:r>
                    </m:sub>
                  </m:sSub>
                </m:e>
              </m:d>
              <m:r>
                <w:rPr>
                  <w:rFonts w:ascii="Cambria Math" w:hAnsi="Cambria Math"/>
                </w:rPr>
                <m:t>)</m:t>
              </m:r>
            </m:oMath>
            <w:r w:rsidRPr="000068B5">
              <w:rPr>
                <w:rFonts w:ascii="Garamond" w:hAnsi="Garamond"/>
                <w:color w:val="000000"/>
              </w:rPr>
              <w:t>;</w:t>
            </w:r>
          </w:p>
          <w:p w14:paraId="121D3E9F"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иначе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вод</m:t>
                  </m:r>
                  <m:r>
                    <m:rPr>
                      <m:lit/>
                    </m:rPr>
                    <w:rPr>
                      <w:rFonts w:ascii="Cambria Math" w:hAnsi="Cambria Math"/>
                      <w:lang w:val="ru-RU"/>
                    </w:rPr>
                    <m:t>_</m:t>
                  </m:r>
                  <m:r>
                    <w:rPr>
                      <w:rFonts w:ascii="Cambria Math" w:hAnsi="Cambria Math"/>
                      <w:lang w:val="ru-RU"/>
                    </w:rPr>
                    <m:t>режим</m:t>
                  </m:r>
                </m:sup>
              </m:sSubSup>
              <m:r>
                <w:rPr>
                  <w:rFonts w:ascii="Cambria Math" w:hAnsi="Cambria Math"/>
                  <w:lang w:val="ru-RU"/>
                </w:rPr>
                <m:t>=0</m:t>
              </m:r>
            </m:oMath>
            <w:r w:rsidRPr="00510886">
              <w:rPr>
                <w:rFonts w:ascii="Garamond" w:hAnsi="Garamond"/>
                <w:color w:val="000000"/>
                <w:lang w:val="ru-RU"/>
              </w:rPr>
              <w:t>.</w:t>
            </w:r>
          </w:p>
          <w:p w14:paraId="06F82046" w14:textId="77777777" w:rsidR="008B1FD0" w:rsidRPr="00510886" w:rsidRDefault="008B1FD0" w:rsidP="00252AF9">
            <w:pPr>
              <w:spacing w:before="120" w:after="120" w:line="240" w:lineRule="auto"/>
              <w:ind w:left="945" w:hanging="945"/>
              <w:jc w:val="both"/>
              <w:rPr>
                <w:rFonts w:ascii="Garamond" w:hAnsi="Garamond"/>
                <w:lang w:val="ru-RU"/>
              </w:rPr>
            </w:pPr>
            <w:r w:rsidRPr="00510886">
              <w:rPr>
                <w:rFonts w:ascii="Garamond" w:hAnsi="Garamond"/>
                <w:lang w:val="ru-RU"/>
              </w:rPr>
              <w:t>…</w:t>
            </w:r>
          </w:p>
          <w:p w14:paraId="77FACDFB"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 xml:space="preserve">Для расположенных на территории ценовой зоны ГТП генерации ГЭС, для которых в соответствии с п. 2.6 настоящего Регламента от СО получен признак отнесения гидроэлектростанции к малой </w:t>
            </w:r>
            <w:proofErr w:type="spellStart"/>
            <w:r w:rsidRPr="00510886">
              <w:rPr>
                <w:rFonts w:ascii="Garamond" w:hAnsi="Garamond"/>
                <w:color w:val="000000"/>
                <w:lang w:val="ru-RU"/>
              </w:rPr>
              <w:t>водоточной</w:t>
            </w:r>
            <w:proofErr w:type="spellEnd"/>
            <w:r w:rsidRPr="00510886">
              <w:rPr>
                <w:rFonts w:ascii="Garamond" w:hAnsi="Garamond"/>
                <w:color w:val="000000"/>
                <w:lang w:val="ru-RU"/>
              </w:rPr>
              <w:t xml:space="preserve"> ГЭС, рассчитывается объем отклонений по собственной инициативе, связанных с наличием ограничений на выработку ГЭС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вод</m:t>
                  </m:r>
                  <m:r>
                    <m:rPr>
                      <m:lit/>
                    </m:rPr>
                    <w:rPr>
                      <w:rFonts w:ascii="Cambria Math" w:hAnsi="Cambria Math"/>
                      <w:lang w:val="ru-RU"/>
                    </w:rPr>
                    <m:t>_</m:t>
                  </m:r>
                  <m:r>
                    <w:rPr>
                      <w:rFonts w:ascii="Cambria Math" w:hAnsi="Cambria Math"/>
                      <w:lang w:val="ru-RU"/>
                    </w:rPr>
                    <m:t>режим</m:t>
                  </m:r>
                </m:sup>
              </m:sSubSup>
            </m:oMath>
            <w:r w:rsidRPr="00510886">
              <w:rPr>
                <w:rFonts w:ascii="Garamond" w:hAnsi="Garamond"/>
                <w:color w:val="000000"/>
                <w:lang w:val="ru-RU"/>
              </w:rPr>
              <w:t>:</w:t>
            </w:r>
          </w:p>
          <w:p w14:paraId="6BBD0AFF"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а)</w:t>
            </w:r>
            <w:r w:rsidRPr="00510886">
              <w:rPr>
                <w:rFonts w:ascii="Garamond" w:hAnsi="Garamond"/>
                <w:color w:val="000000"/>
                <w:lang w:val="ru-RU"/>
              </w:rPr>
              <w:t xml:space="preserve"> при наличии переданного в соответствии с п. 2.6 настоящего Регламента признака учета при формировании плановых диспетчерских графиков заявленных режимов работы по причине наличия ограничений на минимальное или максимальное производство электрической энергии ГЭС:</w:t>
            </w:r>
          </w:p>
          <w:p w14:paraId="4E5BB95E"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если </w:t>
            </w:r>
            <m:oMath>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O</m:t>
                  </m:r>
                </m:e>
                <m:sub>
                  <m:r>
                    <w:rPr>
                      <w:rFonts w:ascii="Cambria Math" w:hAnsi="Cambria Math"/>
                      <w:lang w:val="ru-RU"/>
                    </w:rPr>
                    <m:t>ИС</m:t>
                  </m:r>
                </m:sub>
              </m:sSub>
              <m:r>
                <w:rPr>
                  <w:rFonts w:ascii="Cambria Math" w:hAnsi="Cambria Math"/>
                  <w:lang w:val="ru-RU"/>
                </w:rPr>
                <m:t>&gt;0</m:t>
              </m:r>
            </m:oMath>
            <w:r w:rsidRPr="00510886">
              <w:rPr>
                <w:rFonts w:ascii="Garamond" w:hAnsi="Garamond"/>
                <w:color w:val="000000"/>
                <w:lang w:val="ru-RU"/>
              </w:rPr>
              <w:t>, то</w:t>
            </w:r>
          </w:p>
          <w:p w14:paraId="2FE3382C" w14:textId="77777777" w:rsidR="008B1FD0" w:rsidRPr="00510886" w:rsidRDefault="008B1FD0" w:rsidP="00252AF9">
            <w:pPr>
              <w:spacing w:before="120" w:after="120" w:line="240" w:lineRule="auto"/>
              <w:ind w:left="1096"/>
              <w:jc w:val="both"/>
              <w:rPr>
                <w:rFonts w:ascii="Garamond" w:hAnsi="Garamond"/>
                <w:lang w:val="ru-RU"/>
              </w:rPr>
            </w:pP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вод</m:t>
                  </m:r>
                  <m:r>
                    <m:rPr>
                      <m:lit/>
                    </m:rPr>
                    <w:rPr>
                      <w:rFonts w:ascii="Cambria Math" w:hAnsi="Cambria Math"/>
                      <w:lang w:val="ru-RU"/>
                    </w:rPr>
                    <m:t>_</m:t>
                  </m:r>
                  <m:r>
                    <w:rPr>
                      <w:rFonts w:ascii="Cambria Math" w:hAnsi="Cambria Math"/>
                      <w:lang w:val="ru-RU"/>
                    </w:rPr>
                    <m:t>режим</m:t>
                  </m:r>
                </m:sup>
              </m:sSubSup>
              <m:r>
                <w:rPr>
                  <w:rFonts w:ascii="Cambria Math" w:hAnsi="Cambria Math"/>
                  <w:lang w:val="ru-RU"/>
                </w:rPr>
                <m:t>=min{</m:t>
              </m:r>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O</m:t>
                  </m:r>
                </m:e>
                <m:sub>
                  <m:r>
                    <w:rPr>
                      <w:rFonts w:ascii="Cambria Math" w:hAnsi="Cambria Math"/>
                      <w:lang w:val="ru-RU"/>
                    </w:rPr>
                    <m:t>ИС</m:t>
                  </m:r>
                </m:sub>
              </m:sSub>
              <m:r>
                <w:rPr>
                  <w:rFonts w:ascii="Cambria Math" w:hAnsi="Cambria Math"/>
                  <w:lang w:val="ru-RU"/>
                </w:rPr>
                <m:t>;max(0;V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i,p,h</m:t>
                  </m:r>
                </m:sub>
                <m:sup>
                  <m:r>
                    <w:rPr>
                      <w:rFonts w:ascii="Cambria Math" w:hAnsi="Cambria Math"/>
                      <w:lang w:val="ru-RU"/>
                    </w:rPr>
                    <m:t>ПБР</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m:t>
                  </m:r>
                </m:e>
                <m:sub>
                  <m:r>
                    <m:rPr>
                      <m:nor/>
                    </m:rPr>
                    <w:rPr>
                      <w:rFonts w:ascii="Garamond" w:hAnsi="Garamond"/>
                      <w:lang w:val="ru-RU"/>
                    </w:rPr>
                    <m:t>i,h</m:t>
                  </m:r>
                </m:sub>
                <m:sup>
                  <m:r>
                    <w:rPr>
                      <w:rFonts w:ascii="Cambria Math" w:hAnsi="Cambria Math"/>
                      <w:lang w:val="ru-RU"/>
                    </w:rPr>
                    <m:t>тчк полн</m:t>
                  </m:r>
                </m:sup>
              </m:sSubSup>
              <m: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i,p,d</m:t>
                  </m:r>
                </m:sub>
                <m:sup>
                  <m:r>
                    <w:rPr>
                      <w:rFonts w:ascii="Cambria Math" w:hAnsi="Cambria Math"/>
                      <w:lang w:val="ru-RU"/>
                    </w:rPr>
                    <m:t>ИС</m:t>
                  </m:r>
                  <m:r>
                    <m:rPr>
                      <m:lit/>
                    </m:rPr>
                    <w:rPr>
                      <w:rFonts w:ascii="Cambria Math" w:hAnsi="Cambria Math"/>
                      <w:lang w:val="ru-RU"/>
                    </w:rPr>
                    <m:t>_</m:t>
                  </m:r>
                  <m:r>
                    <w:rPr>
                      <w:rFonts w:ascii="Cambria Math" w:hAnsi="Cambria Math"/>
                      <w:lang w:val="ru-RU"/>
                    </w:rPr>
                    <m:t>МГЭС</m:t>
                  </m:r>
                </m:sup>
              </m:sSubSup>
              <m:r>
                <w:rPr>
                  <w:rFonts w:ascii="Cambria Math" w:hAnsi="Cambria Math"/>
                  <w:lang w:val="ru-RU"/>
                </w:rPr>
                <m:t>)}</m:t>
              </m:r>
            </m:oMath>
            <w:r w:rsidRPr="00510886">
              <w:rPr>
                <w:rFonts w:ascii="Garamond" w:hAnsi="Garamond"/>
                <w:color w:val="000000"/>
                <w:lang w:val="ru-RU"/>
              </w:rPr>
              <w:t>;</w:t>
            </w:r>
          </w:p>
          <w:p w14:paraId="3AEEAE7A"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если  </w:t>
            </w:r>
            <m:oMath>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O</m:t>
                  </m:r>
                </m:e>
                <m:sub>
                  <m:r>
                    <w:rPr>
                      <w:rFonts w:ascii="Cambria Math" w:hAnsi="Cambria Math"/>
                      <w:lang w:val="ru-RU"/>
                    </w:rPr>
                    <m:t>ИС</m:t>
                  </m:r>
                </m:sub>
              </m:sSub>
              <m:r>
                <w:rPr>
                  <w:rFonts w:ascii="Cambria Math" w:hAnsi="Cambria Math"/>
                  <w:lang w:val="ru-RU"/>
                </w:rPr>
                <m:t>&lt;0</m:t>
              </m:r>
            </m:oMath>
            <w:r w:rsidRPr="00510886">
              <w:rPr>
                <w:rFonts w:ascii="Garamond" w:hAnsi="Garamond"/>
                <w:color w:val="000000"/>
                <w:lang w:val="ru-RU"/>
              </w:rPr>
              <w:t>, то</w:t>
            </w:r>
          </w:p>
          <w:p w14:paraId="71A84487" w14:textId="77777777" w:rsidR="008B1FD0" w:rsidRPr="00510886" w:rsidRDefault="008B1FD0" w:rsidP="00252AF9">
            <w:pPr>
              <w:spacing w:before="120" w:after="120" w:line="240" w:lineRule="auto"/>
              <w:ind w:left="1096"/>
              <w:jc w:val="both"/>
              <w:rPr>
                <w:rFonts w:ascii="Garamond" w:hAnsi="Garamond"/>
                <w:lang w:val="ru-RU"/>
              </w:rPr>
            </w:pP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вод</m:t>
                  </m:r>
                  <m:r>
                    <m:rPr>
                      <m:lit/>
                    </m:rPr>
                    <w:rPr>
                      <w:rFonts w:ascii="Cambria Math" w:hAnsi="Cambria Math"/>
                      <w:lang w:val="ru-RU"/>
                    </w:rPr>
                    <m:t>_</m:t>
                  </m:r>
                  <m:r>
                    <w:rPr>
                      <w:rFonts w:ascii="Cambria Math" w:hAnsi="Cambria Math"/>
                      <w:lang w:val="ru-RU"/>
                    </w:rPr>
                    <m:t>режим</m:t>
                  </m:r>
                </m:sup>
              </m:sSubSup>
              <m:r>
                <w:rPr>
                  <w:rFonts w:ascii="Cambria Math" w:hAnsi="Cambria Math"/>
                  <w:lang w:val="ru-RU"/>
                </w:rPr>
                <m:t>=min{</m:t>
              </m:r>
              <m:d>
                <m:dPr>
                  <m:begChr m:val="|"/>
                  <m:endChr m:val="|"/>
                  <m:ctrlPr>
                    <w:rPr>
                      <w:rFonts w:ascii="Cambria Math" w:hAnsi="Cambria Math"/>
                      <w:lang w:val="ru-RU"/>
                    </w:rPr>
                  </m:ctrlPr>
                </m:dPr>
                <m:e>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O</m:t>
                      </m:r>
                    </m:e>
                    <m:sub>
                      <m:r>
                        <w:rPr>
                          <w:rFonts w:ascii="Cambria Math" w:hAnsi="Cambria Math"/>
                          <w:lang w:val="ru-RU"/>
                        </w:rPr>
                        <m:t>ИС</m:t>
                      </m:r>
                    </m:sub>
                  </m:sSub>
                </m:e>
              </m:d>
              <m:r>
                <w:rPr>
                  <w:rFonts w:ascii="Cambria Math" w:hAnsi="Cambria Math"/>
                  <w:lang w:val="ru-RU"/>
                </w:rPr>
                <m:t>;max(0;</m:t>
              </m:r>
              <m:sSubSup>
                <m:sSubSupPr>
                  <m:ctrlPr>
                    <w:rPr>
                      <w:rFonts w:ascii="Cambria Math" w:hAnsi="Cambria Math"/>
                      <w:lang w:val="ru-RU"/>
                    </w:rPr>
                  </m:ctrlPr>
                </m:sSubSupPr>
                <m:e>
                  <m:r>
                    <w:rPr>
                      <w:rFonts w:ascii="Cambria Math" w:hAnsi="Cambria Math"/>
                      <w:lang w:val="ru-RU"/>
                    </w:rPr>
                    <m:t>V</m:t>
                  </m:r>
                </m:e>
                <m:sub>
                  <m:r>
                    <m:rPr>
                      <m:nor/>
                    </m:rPr>
                    <w:rPr>
                      <w:rFonts w:ascii="Garamond" w:hAnsi="Garamond"/>
                      <w:lang w:val="ru-RU"/>
                    </w:rPr>
                    <m:t>i,h</m:t>
                  </m:r>
                </m:sub>
                <m:sup>
                  <m:r>
                    <w:rPr>
                      <w:rFonts w:ascii="Cambria Math" w:hAnsi="Cambria Math"/>
                      <w:lang w:val="ru-RU"/>
                    </w:rPr>
                    <m:t>тчк полн</m:t>
                  </m:r>
                </m:sup>
              </m:sSubSup>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i,p,h</m:t>
                  </m:r>
                </m:sub>
                <m:sup>
                  <m:r>
                    <w:rPr>
                      <w:rFonts w:ascii="Cambria Math" w:hAnsi="Cambria Math"/>
                      <w:lang w:val="ru-RU"/>
                    </w:rPr>
                    <m:t>ПБР</m:t>
                  </m:r>
                </m:sup>
              </m:sSubSup>
              <m: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i,p,d</m:t>
                  </m:r>
                </m:sub>
                <m:sup>
                  <m:r>
                    <w:rPr>
                      <w:rFonts w:ascii="Cambria Math" w:hAnsi="Cambria Math"/>
                      <w:lang w:val="ru-RU"/>
                    </w:rPr>
                    <m:t>ИС</m:t>
                  </m:r>
                  <m:r>
                    <m:rPr>
                      <m:lit/>
                    </m:rPr>
                    <w:rPr>
                      <w:rFonts w:ascii="Cambria Math" w:hAnsi="Cambria Math"/>
                      <w:lang w:val="ru-RU"/>
                    </w:rPr>
                    <m:t>_</m:t>
                  </m:r>
                  <m:r>
                    <w:rPr>
                      <w:rFonts w:ascii="Cambria Math" w:hAnsi="Cambria Math"/>
                      <w:lang w:val="ru-RU"/>
                    </w:rPr>
                    <m:t>МГЭС</m:t>
                  </m:r>
                </m:sup>
              </m:sSubSup>
              <m:r>
                <w:rPr>
                  <w:rFonts w:ascii="Cambria Math" w:hAnsi="Cambria Math"/>
                  <w:lang w:val="ru-RU"/>
                </w:rPr>
                <m:t>)}</m:t>
              </m:r>
            </m:oMath>
            <w:r w:rsidRPr="00510886">
              <w:rPr>
                <w:rFonts w:ascii="Garamond" w:hAnsi="Garamond"/>
                <w:color w:val="000000"/>
                <w:lang w:val="ru-RU"/>
              </w:rPr>
              <w:t>;</w:t>
            </w:r>
          </w:p>
          <w:p w14:paraId="5F59D073"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иначе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вод</m:t>
                  </m:r>
                  <m:r>
                    <m:rPr>
                      <m:lit/>
                    </m:rPr>
                    <w:rPr>
                      <w:rFonts w:ascii="Cambria Math" w:hAnsi="Cambria Math"/>
                      <w:lang w:val="ru-RU"/>
                    </w:rPr>
                    <m:t>_</m:t>
                  </m:r>
                  <m:r>
                    <w:rPr>
                      <w:rFonts w:ascii="Cambria Math" w:hAnsi="Cambria Math"/>
                      <w:lang w:val="ru-RU"/>
                    </w:rPr>
                    <m:t>режим</m:t>
                  </m:r>
                </m:sup>
              </m:sSubSup>
              <m:r>
                <w:rPr>
                  <w:rFonts w:ascii="Cambria Math" w:hAnsi="Cambria Math"/>
                  <w:lang w:val="ru-RU"/>
                </w:rPr>
                <m:t>=0</m:t>
              </m:r>
            </m:oMath>
            <w:r w:rsidRPr="00510886">
              <w:rPr>
                <w:rFonts w:ascii="Garamond" w:hAnsi="Garamond"/>
                <w:color w:val="000000"/>
                <w:lang w:val="ru-RU"/>
              </w:rPr>
              <w:t>;</w:t>
            </w:r>
          </w:p>
          <w:p w14:paraId="139EAAB7"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б)</w:t>
            </w:r>
            <w:r w:rsidRPr="00510886">
              <w:rPr>
                <w:rFonts w:ascii="Garamond" w:hAnsi="Garamond"/>
                <w:color w:val="000000"/>
                <w:lang w:val="ru-RU"/>
              </w:rPr>
              <w:t xml:space="preserve"> при отсутствии переданного в соответствии с п. 2.6 настоящего Регламента признака учета при формировании плановых диспетчерских графиков заявленных режимов работы по причине наличия ограничений на минимальное или максимальное производство электрической энергии ГЭС:</w:t>
            </w:r>
          </w:p>
          <w:p w14:paraId="4907E747" w14:textId="77777777" w:rsidR="008B1FD0" w:rsidRPr="00510886" w:rsidRDefault="008B1FD0" w:rsidP="00252AF9">
            <w:pPr>
              <w:spacing w:before="120" w:after="120" w:line="240" w:lineRule="auto"/>
              <w:ind w:left="960" w:hanging="6"/>
              <w:jc w:val="both"/>
              <w:rPr>
                <w:rFonts w:ascii="Garamond" w:hAnsi="Garamond"/>
                <w:lang w:val="ru-RU"/>
              </w:rPr>
            </w:pP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вод</m:t>
                  </m:r>
                  <m:r>
                    <m:rPr>
                      <m:lit/>
                    </m:rPr>
                    <w:rPr>
                      <w:rFonts w:ascii="Cambria Math" w:hAnsi="Cambria Math"/>
                      <w:lang w:val="ru-RU"/>
                    </w:rPr>
                    <m:t>_</m:t>
                  </m:r>
                  <m:r>
                    <w:rPr>
                      <w:rFonts w:ascii="Cambria Math" w:hAnsi="Cambria Math"/>
                      <w:lang w:val="ru-RU"/>
                    </w:rPr>
                    <m:t>режим</m:t>
                  </m:r>
                </m:sup>
              </m:sSubSup>
              <m:r>
                <w:rPr>
                  <w:rFonts w:ascii="Cambria Math" w:hAnsi="Cambria Math"/>
                  <w:lang w:val="ru-RU"/>
                </w:rPr>
                <m:t>=min{</m:t>
              </m:r>
              <m:d>
                <m:dPr>
                  <m:begChr m:val="|"/>
                  <m:endChr m:val="|"/>
                  <m:ctrlPr>
                    <w:rPr>
                      <w:rFonts w:ascii="Cambria Math" w:hAnsi="Cambria Math"/>
                      <w:lang w:val="ru-RU"/>
                    </w:rPr>
                  </m:ctrlPr>
                </m:dPr>
                <m:e>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O</m:t>
                      </m:r>
                    </m:e>
                    <m:sub>
                      <m:r>
                        <w:rPr>
                          <w:rFonts w:ascii="Cambria Math" w:hAnsi="Cambria Math"/>
                          <w:lang w:val="ru-RU"/>
                        </w:rPr>
                        <m:t>ИС</m:t>
                      </m:r>
                    </m:sub>
                  </m:sSub>
                </m:e>
              </m:d>
              <m: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i,p,d</m:t>
                  </m:r>
                </m:sub>
                <m:sup>
                  <m:r>
                    <w:rPr>
                      <w:rFonts w:ascii="Cambria Math" w:hAnsi="Cambria Math"/>
                      <w:lang w:val="ru-RU"/>
                    </w:rPr>
                    <m:t>ИС</m:t>
                  </m:r>
                  <m:r>
                    <m:rPr>
                      <m:lit/>
                    </m:rPr>
                    <w:rPr>
                      <w:rFonts w:ascii="Cambria Math" w:hAnsi="Cambria Math"/>
                      <w:lang w:val="ru-RU"/>
                    </w:rPr>
                    <m:t>_</m:t>
                  </m:r>
                  <m:r>
                    <w:rPr>
                      <w:rFonts w:ascii="Cambria Math" w:hAnsi="Cambria Math"/>
                      <w:lang w:val="ru-RU"/>
                    </w:rPr>
                    <m:t>МГЭС</m:t>
                  </m:r>
                </m:sup>
              </m:sSubSup>
              <m:r>
                <w:rPr>
                  <w:rFonts w:ascii="Cambria Math" w:hAnsi="Cambria Math"/>
                  <w:lang w:val="ru-RU"/>
                </w:rPr>
                <m:t>}</m:t>
              </m:r>
            </m:oMath>
            <w:r w:rsidRPr="00510886">
              <w:rPr>
                <w:rFonts w:ascii="Garamond" w:hAnsi="Garamond"/>
                <w:color w:val="000000"/>
                <w:lang w:val="ru-RU"/>
              </w:rPr>
              <w:t>.</w:t>
            </w:r>
          </w:p>
          <w:p w14:paraId="4F405C7E" w14:textId="77777777" w:rsidR="008B1FD0" w:rsidRPr="00510886" w:rsidRDefault="008B1FD0" w:rsidP="00252AF9">
            <w:pPr>
              <w:spacing w:before="120" w:after="120" w:line="240" w:lineRule="auto"/>
              <w:ind w:left="120" w:firstLine="500"/>
              <w:rPr>
                <w:rFonts w:ascii="Garamond" w:hAnsi="Garamond"/>
                <w:lang w:val="ru-RU"/>
              </w:rPr>
            </w:pPr>
            <w:r w:rsidRPr="00510886">
              <w:rPr>
                <w:rFonts w:ascii="Garamond" w:hAnsi="Garamond"/>
                <w:color w:val="000000"/>
                <w:lang w:val="ru-RU"/>
              </w:rPr>
              <w:t>Для ГТП генерации ВИЭ (солнце/ветер):</w:t>
            </w:r>
          </w:p>
          <w:p w14:paraId="73293579" w14:textId="77777777" w:rsidR="008B1FD0" w:rsidRPr="00510886" w:rsidRDefault="008B1FD0" w:rsidP="00252AF9">
            <w:pPr>
              <w:spacing w:before="120" w:after="120" w:line="240" w:lineRule="auto"/>
              <w:ind w:left="600"/>
              <w:jc w:val="both"/>
              <w:rPr>
                <w:rFonts w:ascii="Garamond" w:hAnsi="Garamond"/>
                <w:color w:val="000000"/>
                <w:lang w:val="ru-RU"/>
              </w:rPr>
            </w:pPr>
            <w:r w:rsidRPr="00510886">
              <w:rPr>
                <w:rFonts w:ascii="Garamond" w:hAnsi="Garamond"/>
                <w:color w:val="000000"/>
                <w:highlight w:val="yellow"/>
                <w:lang w:val="ru-RU"/>
              </w:rPr>
              <w:t>а)</w:t>
            </w:r>
            <w:r w:rsidRPr="00510886">
              <w:rPr>
                <w:rFonts w:ascii="Garamond" w:hAnsi="Garamond"/>
                <w:color w:val="000000"/>
                <w:lang w:val="ru-RU"/>
              </w:rPr>
              <w:t xml:space="preserve">  определяется объем отклонения по собственной инициативе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ВИЭ</m:t>
                  </m:r>
                </m:sub>
                <m:sup>
                  <m:r>
                    <w:rPr>
                      <w:rFonts w:ascii="Cambria Math" w:hAnsi="Cambria Math"/>
                      <w:lang w:val="ru-RU"/>
                    </w:rPr>
                    <m:t>ИС</m:t>
                  </m:r>
                  <m:r>
                    <m:rPr>
                      <m:lit/>
                    </m:rPr>
                    <w:rPr>
                      <w:rFonts w:ascii="Cambria Math" w:hAnsi="Cambria Math"/>
                      <w:lang w:val="ru-RU"/>
                    </w:rPr>
                    <m:t>_</m:t>
                  </m:r>
                  <m:r>
                    <w:rPr>
                      <w:rFonts w:ascii="Cambria Math" w:hAnsi="Cambria Math"/>
                      <w:lang w:val="ru-RU"/>
                    </w:rPr>
                    <m:t>в</m:t>
                  </m:r>
                  <m:r>
                    <m:rPr>
                      <m:lit/>
                    </m:rPr>
                    <w:rPr>
                      <w:rFonts w:ascii="Cambria Math" w:hAnsi="Cambria Math"/>
                      <w:lang w:val="ru-RU"/>
                    </w:rPr>
                    <m:t>_</m:t>
                  </m:r>
                  <m:r>
                    <w:rPr>
                      <w:rFonts w:ascii="Cambria Math" w:hAnsi="Cambria Math"/>
                      <w:lang w:val="ru-RU"/>
                    </w:rPr>
                    <m:t>пред</m:t>
                  </m:r>
                  <m:r>
                    <m:rPr>
                      <m:sty m:val="p"/>
                    </m:rPr>
                    <w:rPr>
                      <w:rFonts w:ascii="Cambria Math" w:hAnsi="Cambria Math"/>
                      <w:lang w:val="ru-RU"/>
                    </w:rPr>
                    <m:t>.</m:t>
                  </m:r>
                </m:sup>
              </m:sSubSup>
            </m:oMath>
            <w:r w:rsidRPr="00510886">
              <w:rPr>
                <w:rFonts w:ascii="Garamond" w:hAnsi="Garamond"/>
                <w:color w:val="000000"/>
                <w:lang w:val="ru-RU"/>
              </w:rPr>
              <w:t xml:space="preserve"> в пределах допустимого диапазона отклонений:</w:t>
            </w:r>
          </w:p>
          <w:p w14:paraId="0EF54BC9"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lang w:val="ru-RU"/>
              </w:rPr>
              <w:t>…</w:t>
            </w:r>
          </w:p>
          <w:p w14:paraId="736915FD"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б)</w:t>
            </w:r>
            <w:r w:rsidRPr="00510886">
              <w:rPr>
                <w:rFonts w:ascii="Garamond" w:hAnsi="Garamond"/>
                <w:color w:val="000000"/>
                <w:lang w:val="ru-RU"/>
              </w:rPr>
              <w:t xml:space="preserve"> объем отклонения по собственной инициативе </w:t>
            </w:r>
            <m:oMath>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O</m:t>
                  </m:r>
                </m:e>
                <m:sub>
                  <m:r>
                    <w:rPr>
                      <w:rFonts w:ascii="Cambria Math" w:hAnsi="Cambria Math"/>
                      <w:lang w:val="ru-RU"/>
                    </w:rPr>
                    <m:t>ИС</m:t>
                  </m:r>
                </m:sub>
              </m:sSub>
            </m:oMath>
            <w:r w:rsidRPr="00510886">
              <w:rPr>
                <w:rFonts w:ascii="Garamond" w:hAnsi="Garamond"/>
                <w:color w:val="000000"/>
                <w:lang w:val="ru-RU"/>
              </w:rPr>
              <w:t xml:space="preserve"> определяется следующим образом:</w:t>
            </w:r>
          </w:p>
          <w:p w14:paraId="217D7F0D" w14:textId="77777777" w:rsidR="008B1FD0" w:rsidRPr="00510886" w:rsidRDefault="008B1FD0" w:rsidP="00252AF9">
            <w:pPr>
              <w:spacing w:before="120" w:after="120" w:line="240" w:lineRule="auto"/>
              <w:ind w:left="954"/>
              <w:jc w:val="both"/>
              <w:rPr>
                <w:rFonts w:ascii="Garamond" w:hAnsi="Garamond"/>
                <w:lang w:val="ru-RU"/>
              </w:rPr>
            </w:pPr>
            <m:oMath>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O</m:t>
                  </m:r>
                </m:e>
                <m:sub>
                  <m:r>
                    <w:rPr>
                      <w:rFonts w:ascii="Cambria Math" w:hAnsi="Cambria Math"/>
                      <w:lang w:val="ru-RU"/>
                    </w:rPr>
                    <m:t>ИС</m:t>
                  </m:r>
                </m:sub>
              </m:sSub>
              <m:r>
                <w:rPr>
                  <w:rFonts w:ascii="Cambria Math" w:hAnsi="Cambria Math"/>
                  <w:lang w:val="ru-RU"/>
                </w:rPr>
                <m:t>=</m:t>
              </m:r>
              <m:r>
                <m:rPr>
                  <m:sty m:val="p"/>
                </m:rPr>
                <w:rPr>
                  <w:rFonts w:ascii="Cambria Math" w:hAnsi="Cambria Math"/>
                  <w:lang w:val="ru-RU"/>
                </w:rPr>
                <m:t>Δ</m:t>
              </m:r>
              <m:r>
                <w:rPr>
                  <w:rFonts w:ascii="Cambria Math" w:hAnsi="Cambria Math"/>
                  <w:lang w:val="ru-RU"/>
                </w:rPr>
                <m:t>O-(</m:t>
              </m:r>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O</m:t>
                  </m:r>
                </m:e>
                <m:sub>
                  <m:r>
                    <w:rPr>
                      <w:rFonts w:ascii="Cambria Math" w:hAnsi="Cambria Math"/>
                      <w:lang w:val="ru-RU"/>
                    </w:rPr>
                    <m:t>ИВ1</m:t>
                  </m:r>
                </m:sub>
              </m:sSub>
              <m:r>
                <m:rPr>
                  <m:lit/>
                </m:rPr>
                <w:rPr>
                  <w:rFonts w:ascii="Cambria Math" w:hAnsi="Cambria Math"/>
                  <w:lang w:val="ru-RU"/>
                </w:rPr>
                <m:t>+</m:t>
              </m:r>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O</m:t>
                  </m:r>
                </m:e>
                <m:sub>
                  <m:r>
                    <w:rPr>
                      <w:rFonts w:ascii="Cambria Math" w:hAnsi="Cambria Math"/>
                      <w:lang w:val="ru-RU"/>
                    </w:rPr>
                    <m:t>ИВ0-1</m:t>
                  </m:r>
                </m:sub>
              </m:sSub>
              <m:r>
                <m:rPr>
                  <m:lit/>
                </m:rPr>
                <w:rPr>
                  <w:rFonts w:ascii="Cambria Math" w:hAnsi="Cambria Math"/>
                  <w:lang w:val="ru-RU"/>
                </w:rPr>
                <m:t>+</m:t>
              </m:r>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O</m:t>
                  </m:r>
                </m:e>
                <m:sub>
                  <m:r>
                    <w:rPr>
                      <w:rFonts w:ascii="Cambria Math" w:hAnsi="Cambria Math"/>
                      <w:lang w:val="ru-RU"/>
                    </w:rPr>
                    <m:t>ИВ0</m:t>
                  </m:r>
                </m:sub>
              </m:sSub>
              <m:r>
                <m:rPr>
                  <m:lit/>
                </m:rPr>
                <w:rPr>
                  <w:rFonts w:ascii="Cambria Math" w:hAnsi="Cambria Math"/>
                  <w:lang w:val="ru-RU"/>
                </w:rPr>
                <m:t>+</m:t>
              </m:r>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O</m:t>
                  </m:r>
                </m:e>
                <m:sub>
                  <m:r>
                    <w:rPr>
                      <w:rFonts w:ascii="Cambria Math" w:hAnsi="Cambria Math"/>
                      <w:lang w:val="ru-RU"/>
                    </w:rPr>
                    <m:t>ИВА</m:t>
                  </m:r>
                </m:sub>
              </m:sSub>
              <m:r>
                <m:rPr>
                  <m:lit/>
                </m:rPr>
                <w:rPr>
                  <w:rFonts w:ascii="Cambria Math" w:hAnsi="Cambria Math"/>
                  <w:lang w:val="ru-RU"/>
                </w:rPr>
                <m:t>+</m:t>
              </m:r>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O</m:t>
                  </m:r>
                </m:e>
                <m:sub>
                  <m:r>
                    <w:rPr>
                      <w:rFonts w:ascii="Cambria Math" w:hAnsi="Cambria Math"/>
                      <w:lang w:val="ru-RU"/>
                    </w:rPr>
                    <m:t>ИВК</m:t>
                  </m:r>
                </m:sub>
              </m:sSub>
              <m: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ВИЭ</m:t>
                  </m:r>
                </m:sub>
                <m:sup>
                  <m:r>
                    <w:rPr>
                      <w:rFonts w:ascii="Cambria Math" w:hAnsi="Cambria Math"/>
                      <w:lang w:val="ru-RU"/>
                    </w:rPr>
                    <m:t>ИС</m:t>
                  </m:r>
                  <m:r>
                    <m:rPr>
                      <m:lit/>
                    </m:rPr>
                    <w:rPr>
                      <w:rFonts w:ascii="Cambria Math" w:hAnsi="Cambria Math"/>
                      <w:lang w:val="ru-RU"/>
                    </w:rPr>
                    <m:t>_</m:t>
                  </m:r>
                  <m:r>
                    <w:rPr>
                      <w:rFonts w:ascii="Cambria Math" w:hAnsi="Cambria Math"/>
                      <w:lang w:val="ru-RU"/>
                    </w:rPr>
                    <m:t>в</m:t>
                  </m:r>
                  <m:r>
                    <m:rPr>
                      <m:lit/>
                    </m:rPr>
                    <w:rPr>
                      <w:rFonts w:ascii="Cambria Math" w:hAnsi="Cambria Math"/>
                      <w:lang w:val="ru-RU"/>
                    </w:rPr>
                    <m:t>_</m:t>
                  </m:r>
                  <m:r>
                    <w:rPr>
                      <w:rFonts w:ascii="Cambria Math" w:hAnsi="Cambria Math"/>
                      <w:lang w:val="ru-RU"/>
                    </w:rPr>
                    <m:t>пред</m:t>
                  </m:r>
                  <m:r>
                    <m:rPr>
                      <m:sty m:val="p"/>
                    </m:rPr>
                    <w:rPr>
                      <w:rFonts w:ascii="Cambria Math" w:hAnsi="Cambria Math"/>
                      <w:lang w:val="ru-RU"/>
                    </w:rPr>
                    <m:t>.</m:t>
                  </m:r>
                </m:sup>
              </m:sSubSup>
            </m:oMath>
            <w:r w:rsidRPr="00510886">
              <w:rPr>
                <w:rFonts w:ascii="Garamond" w:hAnsi="Garamond"/>
                <w:color w:val="000000"/>
                <w:lang w:val="ru-RU"/>
              </w:rPr>
              <w:t>.</w:t>
            </w:r>
          </w:p>
          <w:p w14:paraId="667FDE2D" w14:textId="77777777" w:rsidR="008B1FD0" w:rsidRPr="00510886" w:rsidRDefault="008B1FD0" w:rsidP="00252AF9">
            <w:pPr>
              <w:spacing w:before="120" w:after="120" w:line="240" w:lineRule="auto"/>
              <w:ind w:left="1086" w:hanging="1086"/>
              <w:jc w:val="both"/>
              <w:rPr>
                <w:rFonts w:ascii="Garamond" w:hAnsi="Garamond"/>
                <w:lang w:val="ru-RU"/>
              </w:rPr>
            </w:pPr>
            <w:r w:rsidRPr="00510886">
              <w:rPr>
                <w:rFonts w:ascii="Garamond" w:hAnsi="Garamond"/>
                <w:lang w:val="ru-RU"/>
              </w:rPr>
              <w:t xml:space="preserve">… </w:t>
            </w:r>
          </w:p>
          <w:p w14:paraId="527B56FD"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Для ГТП потребления покупателей (в том числе для ГТП потребления с регулируемой нагрузкой и за исключением ГТП потребления единого закупщика на территории новых субъектов Российской Федерации), функционирующих в отдельных частях ценовых зон оптового рынка:</w:t>
            </w:r>
          </w:p>
          <w:p w14:paraId="60C4FE4D"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а)</w:t>
            </w:r>
            <w:r w:rsidRPr="00510886">
              <w:rPr>
                <w:rFonts w:ascii="Garamond" w:hAnsi="Garamond"/>
                <w:color w:val="000000"/>
                <w:lang w:val="ru-RU"/>
              </w:rPr>
              <w:t xml:space="preserve">  определяется объем отклонения по собственной инициативе </w:t>
            </w:r>
            <m:oMath>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O</m:t>
                  </m:r>
                </m:e>
                <m:sub>
                  <m:r>
                    <w:rPr>
                      <w:rFonts w:ascii="Cambria Math" w:hAnsi="Cambria Math"/>
                      <w:lang w:val="ru-RU"/>
                    </w:rPr>
                    <m:t>ИС</m:t>
                  </m:r>
                </m:sub>
              </m:sSub>
            </m:oMath>
            <w:r w:rsidRPr="00510886">
              <w:rPr>
                <w:rFonts w:ascii="Garamond" w:hAnsi="Garamond"/>
                <w:color w:val="000000"/>
                <w:lang w:val="ru-RU"/>
              </w:rPr>
              <w:t>:</w:t>
            </w:r>
          </w:p>
          <w:p w14:paraId="005CBA60" w14:textId="77777777" w:rsidR="008B1FD0" w:rsidRPr="00510886" w:rsidRDefault="008B1FD0" w:rsidP="00252AF9">
            <w:pPr>
              <w:spacing w:before="120" w:after="120" w:line="240" w:lineRule="auto"/>
              <w:ind w:left="960" w:firstLine="500"/>
              <w:jc w:val="both"/>
              <w:rPr>
                <w:rFonts w:ascii="Garamond" w:hAnsi="Garamond"/>
                <w:lang w:val="ru-RU"/>
              </w:rPr>
            </w:pPr>
            <m:oMath>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O</m:t>
                  </m:r>
                </m:e>
                <m:sub>
                  <m:r>
                    <w:rPr>
                      <w:rFonts w:ascii="Cambria Math" w:hAnsi="Cambria Math"/>
                      <w:lang w:val="ru-RU"/>
                    </w:rPr>
                    <m:t>ИС</m:t>
                  </m:r>
                </m:sub>
              </m:sSub>
              <m:r>
                <w:rPr>
                  <w:rFonts w:ascii="Cambria Math" w:hAnsi="Cambria Math"/>
                  <w:lang w:val="ru-RU"/>
                </w:rPr>
                <m:t>=</m:t>
              </m:r>
              <m:r>
                <m:rPr>
                  <m:sty m:val="p"/>
                </m:rPr>
                <w:rPr>
                  <w:rFonts w:ascii="Cambria Math" w:hAnsi="Cambria Math"/>
                  <w:lang w:val="ru-RU"/>
                </w:rPr>
                <m:t>Δ</m:t>
              </m:r>
              <m:r>
                <w:rPr>
                  <w:rFonts w:ascii="Cambria Math" w:hAnsi="Cambria Math"/>
                  <w:lang w:val="ru-RU"/>
                </w:rPr>
                <m:t>O-</m:t>
              </m:r>
              <m:sSup>
                <m:sSupPr>
                  <m:ctrlPr>
                    <w:rPr>
                      <w:rFonts w:ascii="Cambria Math" w:hAnsi="Cambria Math"/>
                      <w:lang w:val="ru-RU"/>
                    </w:rPr>
                  </m:ctrlPr>
                </m:sSupPr>
                <m:e>
                  <m:r>
                    <w:rPr>
                      <w:rFonts w:ascii="Cambria Math" w:hAnsi="Cambria Math"/>
                      <w:lang w:val="ru-RU"/>
                    </w:rPr>
                    <m:t>V</m:t>
                  </m:r>
                </m:e>
                <m:sup>
                  <m:r>
                    <w:rPr>
                      <w:rFonts w:ascii="Cambria Math" w:hAnsi="Cambria Math"/>
                      <w:lang w:val="ru-RU"/>
                    </w:rPr>
                    <m:t>ИВ</m:t>
                  </m:r>
                  <m:r>
                    <m:rPr>
                      <m:lit/>
                    </m:rPr>
                    <w:rPr>
                      <w:rFonts w:ascii="Cambria Math" w:hAnsi="Cambria Math"/>
                      <w:lang w:val="ru-RU"/>
                    </w:rPr>
                    <m:t>_</m:t>
                  </m:r>
                  <m:r>
                    <w:rPr>
                      <w:rFonts w:ascii="Cambria Math" w:hAnsi="Cambria Math"/>
                      <w:lang w:val="ru-RU"/>
                    </w:rPr>
                    <m:t>потр</m:t>
                  </m:r>
                </m:sup>
              </m:sSup>
            </m:oMath>
            <w:r w:rsidRPr="00510886">
              <w:rPr>
                <w:rFonts w:ascii="Garamond" w:hAnsi="Garamond"/>
                <w:color w:val="000000"/>
                <w:lang w:val="ru-RU"/>
              </w:rPr>
              <w:t>;</w:t>
            </w:r>
          </w:p>
          <w:p w14:paraId="0066A5A8" w14:textId="77777777" w:rsidR="008B1FD0" w:rsidRPr="00510886" w:rsidRDefault="008B1FD0" w:rsidP="00252AF9">
            <w:pPr>
              <w:spacing w:before="120" w:after="120" w:line="240" w:lineRule="auto"/>
              <w:ind w:left="600"/>
              <w:jc w:val="both"/>
              <w:rPr>
                <w:rFonts w:ascii="Garamond" w:hAnsi="Garamond"/>
                <w:color w:val="000000"/>
                <w:lang w:val="ru-RU"/>
              </w:rPr>
            </w:pPr>
            <w:r w:rsidRPr="00510886">
              <w:rPr>
                <w:rFonts w:ascii="Garamond" w:hAnsi="Garamond"/>
                <w:color w:val="000000"/>
                <w:highlight w:val="yellow"/>
                <w:lang w:val="ru-RU"/>
              </w:rPr>
              <w:t>б)</w:t>
            </w:r>
            <w:r w:rsidRPr="00510886">
              <w:rPr>
                <w:rFonts w:ascii="Garamond" w:hAnsi="Garamond"/>
                <w:color w:val="000000"/>
                <w:lang w:val="ru-RU"/>
              </w:rPr>
              <w:t xml:space="preserve">  определяется объем отклонения по собственной инициативе в сторону снижения потребления в пределах объемов покупки электрической энергии по регулируемым договорам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РД</m:t>
                  </m:r>
                </m:sub>
                <m:sup>
                  <m:r>
                    <w:rPr>
                      <w:rFonts w:ascii="Cambria Math" w:hAnsi="Cambria Math"/>
                      <w:lang w:val="ru-RU"/>
                    </w:rPr>
                    <m:t>ИС(-)</m:t>
                  </m:r>
                </m:sup>
              </m:sSubSup>
            </m:oMath>
            <w:r w:rsidRPr="00510886">
              <w:rPr>
                <w:rFonts w:ascii="Garamond" w:hAnsi="Garamond"/>
                <w:color w:val="000000"/>
                <w:lang w:val="ru-RU"/>
              </w:rPr>
              <w:t>:</w:t>
            </w:r>
          </w:p>
          <w:p w14:paraId="7CEDDB05"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lang w:val="ru-RU"/>
              </w:rPr>
              <w:t>…</w:t>
            </w:r>
          </w:p>
          <w:p w14:paraId="4BF857D9"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в)</w:t>
            </w:r>
            <w:r w:rsidRPr="00510886">
              <w:rPr>
                <w:rFonts w:ascii="Garamond" w:hAnsi="Garamond"/>
                <w:color w:val="000000"/>
                <w:lang w:val="ru-RU"/>
              </w:rPr>
              <w:t xml:space="preserve">  определяется объем отклонения по собственной инициативе в сторону снижения потребления сверх объемов покупки электрической энергии по регулируемым договорам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сверх</m:t>
                  </m:r>
                  <m:r>
                    <m:rPr>
                      <m:lit/>
                    </m:rPr>
                    <w:rPr>
                      <w:rFonts w:ascii="Cambria Math" w:hAnsi="Cambria Math"/>
                      <w:lang w:val="ru-RU"/>
                    </w:rPr>
                    <m:t>_</m:t>
                  </m:r>
                  <m:r>
                    <w:rPr>
                      <w:rFonts w:ascii="Cambria Math" w:hAnsi="Cambria Math"/>
                      <w:lang w:val="ru-RU"/>
                    </w:rPr>
                    <m:t>РД</m:t>
                  </m:r>
                </m:sub>
                <m:sup>
                  <m:r>
                    <w:rPr>
                      <w:rFonts w:ascii="Cambria Math" w:hAnsi="Cambria Math"/>
                      <w:lang w:val="ru-RU"/>
                    </w:rPr>
                    <m:t>ИС(-)</m:t>
                  </m:r>
                </m:sup>
              </m:sSubSup>
            </m:oMath>
            <w:r w:rsidRPr="00510886">
              <w:rPr>
                <w:rFonts w:ascii="Garamond" w:hAnsi="Garamond"/>
                <w:color w:val="000000"/>
                <w:lang w:val="ru-RU"/>
              </w:rPr>
              <w:t>:</w:t>
            </w:r>
          </w:p>
          <w:p w14:paraId="114EFC86" w14:textId="77777777" w:rsidR="008B1FD0" w:rsidRPr="00510886" w:rsidRDefault="008B1FD0" w:rsidP="00252AF9">
            <w:pPr>
              <w:spacing w:before="120" w:after="120" w:line="240" w:lineRule="auto"/>
              <w:ind w:left="945" w:hanging="945"/>
              <w:jc w:val="both"/>
              <w:rPr>
                <w:rFonts w:ascii="Garamond" w:hAnsi="Garamond"/>
                <w:lang w:val="ru-RU"/>
              </w:rPr>
            </w:pPr>
            <w:r w:rsidRPr="00510886">
              <w:rPr>
                <w:rFonts w:ascii="Garamond" w:hAnsi="Garamond"/>
                <w:lang w:val="ru-RU"/>
              </w:rPr>
              <w:t>…</w:t>
            </w:r>
          </w:p>
          <w:p w14:paraId="1E3A483F"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Если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sup>
              </m:sSubSup>
              <m:r>
                <w:rPr>
                  <w:rFonts w:ascii="Cambria Math" w:hAnsi="Cambria Math"/>
                  <w:lang w:val="ru-RU"/>
                </w:rPr>
                <m:t>&gt;0</m:t>
              </m:r>
            </m:oMath>
            <w:r w:rsidRPr="00510886">
              <w:rPr>
                <w:rFonts w:ascii="Garamond" w:hAnsi="Garamond"/>
                <w:color w:val="000000"/>
                <w:lang w:val="ru-RU"/>
              </w:rPr>
              <w:t>, то:</w:t>
            </w:r>
          </w:p>
          <w:p w14:paraId="3CF248C4"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а)</w:t>
            </w:r>
            <w:r w:rsidRPr="00510886">
              <w:rPr>
                <w:rFonts w:ascii="Garamond" w:hAnsi="Garamond"/>
                <w:color w:val="000000"/>
                <w:lang w:val="ru-RU"/>
              </w:rPr>
              <w:t xml:space="preserve"> в случае если осуществлялся фактический пуск генерирующего оборудования по внешней инициативе, не учтенный в </w:t>
            </w:r>
            <w:proofErr w:type="spellStart"/>
            <w:r w:rsidRPr="00510886">
              <w:rPr>
                <w:rFonts w:ascii="Garamond" w:hAnsi="Garamond"/>
                <w:color w:val="000000"/>
                <w:lang w:val="ru-RU"/>
              </w:rPr>
              <w:t>РСВ</w:t>
            </w:r>
            <w:proofErr w:type="spellEnd"/>
            <w:r w:rsidRPr="00510886">
              <w:rPr>
                <w:rFonts w:ascii="Garamond" w:hAnsi="Garamond"/>
                <w:color w:val="000000"/>
                <w:lang w:val="ru-RU"/>
              </w:rPr>
              <w:t>, и час </w:t>
            </w:r>
            <w:r w:rsidRPr="00510886">
              <w:rPr>
                <w:rFonts w:ascii="Garamond" w:hAnsi="Garamond"/>
                <w:i/>
                <w:color w:val="000000"/>
                <w:lang w:val="ru-RU"/>
              </w:rPr>
              <w:t>h</w:t>
            </w:r>
            <w:r w:rsidRPr="00510886">
              <w:rPr>
                <w:rFonts w:ascii="Garamond" w:hAnsi="Garamond"/>
                <w:color w:val="000000"/>
                <w:lang w:val="ru-RU"/>
              </w:rPr>
              <w:t xml:space="preserve"> входит в период начиная с часа </w:t>
            </w:r>
            <w:r w:rsidRPr="00510886">
              <w:rPr>
                <w:rFonts w:ascii="Garamond" w:hAnsi="Garamond"/>
                <w:i/>
                <w:color w:val="000000"/>
                <w:lang w:val="ru-RU"/>
              </w:rPr>
              <w:t>x – 2 </w:t>
            </w:r>
            <w:r w:rsidRPr="00510886">
              <w:rPr>
                <w:rFonts w:ascii="Garamond" w:hAnsi="Garamond"/>
                <w:color w:val="000000"/>
                <w:lang w:val="ru-RU"/>
              </w:rPr>
              <w:t>и до часа </w:t>
            </w:r>
            <w:r w:rsidRPr="00510886">
              <w:rPr>
                <w:rFonts w:ascii="Garamond" w:hAnsi="Garamond"/>
                <w:i/>
                <w:color w:val="000000"/>
                <w:lang w:val="ru-RU"/>
              </w:rPr>
              <w:t>x + 5</w:t>
            </w:r>
            <w:r w:rsidRPr="00510886">
              <w:rPr>
                <w:rFonts w:ascii="Garamond" w:hAnsi="Garamond"/>
                <w:color w:val="000000"/>
                <w:lang w:val="ru-RU"/>
              </w:rPr>
              <w:t>, где </w:t>
            </w:r>
            <w:r w:rsidRPr="00510886">
              <w:rPr>
                <w:rFonts w:ascii="Garamond" w:hAnsi="Garamond"/>
                <w:i/>
                <w:color w:val="000000"/>
                <w:lang w:val="ru-RU"/>
              </w:rPr>
              <w:t>x </w:t>
            </w:r>
            <w:r w:rsidRPr="00510886">
              <w:rPr>
                <w:rFonts w:ascii="Garamond" w:hAnsi="Garamond"/>
                <w:color w:val="000000"/>
                <w:lang w:val="ru-RU"/>
              </w:rPr>
              <w:t>– час пуска, то</w:t>
            </w:r>
            <w:r w:rsidRPr="00510886">
              <w:rPr>
                <w:rFonts w:ascii="Garamond" w:hAnsi="Garamond"/>
                <w:i/>
                <w:color w:val="000000"/>
                <w:lang w:val="ru-RU"/>
              </w:rPr>
              <w:t> </w:t>
            </w:r>
            <w:r w:rsidRPr="00510886">
              <w:rPr>
                <w:rFonts w:ascii="Garamond" w:hAnsi="Garamond"/>
                <w:color w:val="000000"/>
                <w:lang w:val="ru-RU"/>
              </w:rPr>
              <w:t>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макс</m:t>
                  </m:r>
                </m:sup>
              </m:sSubSup>
              <m:r>
                <w:rPr>
                  <w:rFonts w:ascii="Cambria Math" w:hAnsi="Cambria Math"/>
                  <w:lang w:val="ru-RU"/>
                </w:rPr>
                <m:t xml:space="preserve">= </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sup>
              </m:sSubSup>
            </m:oMath>
            <w:r w:rsidRPr="00510886">
              <w:rPr>
                <w:rFonts w:ascii="Garamond" w:hAnsi="Garamond"/>
                <w:color w:val="000000"/>
                <w:lang w:val="ru-RU"/>
              </w:rPr>
              <w:t>;</w:t>
            </w:r>
          </w:p>
          <w:p w14:paraId="35DE63AA"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б)</w:t>
            </w:r>
            <w:r w:rsidRPr="00510886">
              <w:rPr>
                <w:rFonts w:ascii="Garamond" w:hAnsi="Garamond"/>
                <w:color w:val="000000"/>
                <w:lang w:val="ru-RU"/>
              </w:rPr>
              <w:t xml:space="preserve"> в случае если:</w:t>
            </w:r>
          </w:p>
          <w:p w14:paraId="2FA25025"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не осуществлялся фактический пуск генерирующего оборудования по внешней инициативе, не учтенный в </w:t>
            </w:r>
            <w:proofErr w:type="spellStart"/>
            <w:r w:rsidRPr="00510886">
              <w:rPr>
                <w:rFonts w:ascii="Garamond" w:hAnsi="Garamond"/>
                <w:color w:val="000000"/>
                <w:lang w:val="ru-RU"/>
              </w:rPr>
              <w:t>РСВ</w:t>
            </w:r>
            <w:proofErr w:type="spellEnd"/>
            <w:r w:rsidRPr="00510886">
              <w:rPr>
                <w:rFonts w:ascii="Garamond" w:hAnsi="Garamond"/>
                <w:color w:val="000000"/>
                <w:lang w:val="ru-RU"/>
              </w:rPr>
              <w:t>;</w:t>
            </w:r>
          </w:p>
          <w:p w14:paraId="00E957B0"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w:t>
            </w:r>
            <m:oMath>
              <m:nary>
                <m:naryPr>
                  <m:chr m:val="∑"/>
                  <m:limLoc m:val="subSup"/>
                  <m:supHide m:val="1"/>
                  <m:ctrlPr>
                    <w:rPr>
                      <w:rFonts w:ascii="Cambria Math" w:hAnsi="Cambria Math"/>
                      <w:lang w:val="ru-RU"/>
                    </w:rPr>
                  </m:ctrlPr>
                </m:naryPr>
                <m:sub>
                  <m:r>
                    <w:rPr>
                      <w:rFonts w:ascii="Cambria Math" w:hAnsi="Cambria Math"/>
                      <w:lang w:val="ru-RU"/>
                    </w:rPr>
                    <m:t>q∈s</m:t>
                  </m:r>
                </m:sub>
                <m:sup/>
                <m:e>
                  <m:r>
                    <w:rPr>
                      <w:rFonts w:ascii="Cambria Math" w:hAnsi="Cambria Math"/>
                      <w:lang w:val="ru-RU"/>
                    </w:rPr>
                    <m:t>V</m:t>
                  </m:r>
                </m:e>
              </m:nary>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i,q,h</m:t>
                  </m:r>
                </m:sub>
                <m:sup>
                  <m:r>
                    <w:rPr>
                      <w:rFonts w:ascii="Cambria Math" w:hAnsi="Cambria Math"/>
                      <w:lang w:val="ru-RU"/>
                    </w:rPr>
                    <m:t>ИВ</m:t>
                  </m:r>
                  <m:r>
                    <m:rPr>
                      <m:lit/>
                    </m:rPr>
                    <w:rPr>
                      <w:rFonts w:ascii="Cambria Math" w:hAnsi="Cambria Math"/>
                      <w:lang w:val="ru-RU"/>
                    </w:rPr>
                    <m:t>_</m:t>
                  </m:r>
                  <m:r>
                    <w:rPr>
                      <w:rFonts w:ascii="Cambria Math" w:hAnsi="Cambria Math"/>
                      <w:lang w:val="ru-RU"/>
                    </w:rPr>
                    <m:t>сн</m:t>
                  </m:r>
                </m:sup>
              </m:sSubSup>
              <m:r>
                <w:rPr>
                  <w:rFonts w:ascii="Cambria Math" w:hAnsi="Cambria Math"/>
                  <w:lang w:val="ru-RU"/>
                </w:rPr>
                <m:t>≠0</m:t>
              </m:r>
            </m:oMath>
            <w:r w:rsidRPr="00510886">
              <w:rPr>
                <w:rFonts w:ascii="Garamond" w:hAnsi="Garamond"/>
                <w:color w:val="000000"/>
                <w:lang w:val="ru-RU"/>
              </w:rPr>
              <w:t>; </w:t>
            </w:r>
          </w:p>
          <w:p w14:paraId="12D5AFEA"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w:t>
            </w:r>
            <m:oMath>
              <m:nary>
                <m:naryPr>
                  <m:chr m:val="∑"/>
                  <m:limLoc m:val="subSup"/>
                  <m:supHide m:val="1"/>
                  <m:ctrlPr>
                    <w:rPr>
                      <w:rFonts w:ascii="Cambria Math" w:hAnsi="Cambria Math"/>
                      <w:lang w:val="ru-RU"/>
                    </w:rPr>
                  </m:ctrlPr>
                </m:naryPr>
                <m:sub>
                  <m:r>
                    <w:rPr>
                      <w:rFonts w:ascii="Cambria Math" w:hAnsi="Cambria Math"/>
                      <w:lang w:val="ru-RU"/>
                    </w:rPr>
                    <m:t>q∈s</m:t>
                  </m:r>
                </m:sub>
                <m:sup/>
                <m:e>
                  <m:d>
                    <m:dPr>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i,q,h</m:t>
                          </m:r>
                        </m:sub>
                        <m:sup>
                          <m:r>
                            <w:rPr>
                              <w:rFonts w:ascii="Cambria Math" w:hAnsi="Cambria Math"/>
                              <w:lang w:val="ru-RU"/>
                            </w:rPr>
                            <m:t>тчк</m:t>
                          </m:r>
                          <m:r>
                            <m:rPr>
                              <m:lit/>
                            </m:rPr>
                            <w:rPr>
                              <w:rFonts w:ascii="Cambria Math" w:hAnsi="Cambria Math"/>
                              <w:lang w:val="ru-RU"/>
                            </w:rPr>
                            <m:t>_</m:t>
                          </m:r>
                          <m:r>
                            <w:rPr>
                              <w:rFonts w:ascii="Cambria Math" w:hAnsi="Cambria Math"/>
                              <w:lang w:val="ru-RU"/>
                            </w:rPr>
                            <m:t>полн</m:t>
                          </m:r>
                        </m:sup>
                      </m:sSubSup>
                      <m:r>
                        <m:rPr>
                          <m:lit/>
                        </m:rPr>
                        <w:rPr>
                          <w:rFonts w:ascii="Cambria Math" w:hAnsi="Cambria Math"/>
                          <w:lang w:val="ru-RU"/>
                        </w:rPr>
                        <m:t>+</m:t>
                      </m:r>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i,q,h</m:t>
                          </m:r>
                        </m:sub>
                        <m:sup>
                          <m:r>
                            <w:rPr>
                              <w:rFonts w:ascii="Cambria Math" w:hAnsi="Cambria Math"/>
                              <w:lang w:val="ru-RU"/>
                            </w:rPr>
                            <m:t>ИВ</m:t>
                          </m:r>
                          <m:r>
                            <m:rPr>
                              <m:lit/>
                            </m:rPr>
                            <w:rPr>
                              <w:rFonts w:ascii="Cambria Math" w:hAnsi="Cambria Math"/>
                              <w:lang w:val="ru-RU"/>
                            </w:rPr>
                            <m:t>_</m:t>
                          </m:r>
                          <m:r>
                            <w:rPr>
                              <w:rFonts w:ascii="Cambria Math" w:hAnsi="Cambria Math"/>
                              <w:lang w:val="ru-RU"/>
                            </w:rPr>
                            <m:t>сн</m:t>
                          </m:r>
                        </m:sup>
                      </m:sSubSup>
                    </m:e>
                  </m:d>
                </m:e>
              </m:nary>
              <m:r>
                <w:rPr>
                  <w:rFonts w:ascii="Cambria Math" w:hAnsi="Cambria Math"/>
                  <w:lang w:val="ru-RU"/>
                </w:rPr>
                <m:t>=0</m:t>
              </m:r>
            </m:oMath>
            <w:r w:rsidRPr="00510886">
              <w:rPr>
                <w:rFonts w:ascii="Garamond" w:hAnsi="Garamond"/>
                <w:color w:val="000000"/>
                <w:lang w:val="ru-RU"/>
              </w:rPr>
              <w:t>, </w:t>
            </w:r>
          </w:p>
          <w:p w14:paraId="2ACA6799" w14:textId="77777777" w:rsidR="008B1FD0" w:rsidRPr="00510886" w:rsidRDefault="008B1FD0" w:rsidP="00252AF9">
            <w:pPr>
              <w:spacing w:before="120" w:after="120" w:line="240" w:lineRule="auto"/>
              <w:ind w:left="1096" w:hanging="142"/>
              <w:jc w:val="both"/>
              <w:rPr>
                <w:rFonts w:ascii="Garamond" w:hAnsi="Garamond"/>
                <w:lang w:val="ru-RU"/>
              </w:rPr>
            </w:pPr>
            <w:r w:rsidRPr="00510886">
              <w:rPr>
                <w:rFonts w:ascii="Garamond" w:hAnsi="Garamond"/>
                <w:color w:val="000000"/>
                <w:lang w:val="ru-RU"/>
              </w:rPr>
              <w:t>то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макс</m:t>
                  </m:r>
                </m:sup>
              </m:sSubSup>
              <m:r>
                <w:rPr>
                  <w:rFonts w:ascii="Cambria Math" w:hAnsi="Cambria Math"/>
                  <w:lang w:val="ru-RU"/>
                </w:rPr>
                <m:t>= min</m:t>
              </m:r>
              <m:d>
                <m:dPr>
                  <m:ctrlPr>
                    <w:rPr>
                      <w:rFonts w:ascii="Cambria Math" w:hAnsi="Cambria Math"/>
                      <w:lang w:val="ru-RU"/>
                    </w:rPr>
                  </m:ctrlPr>
                </m:dPr>
                <m:e>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sup>
                  </m:sSubSup>
                  <m:r>
                    <w:rPr>
                      <w:rFonts w:ascii="Cambria Math" w:hAnsi="Cambria Math"/>
                      <w:lang w:val="ru-RU"/>
                    </w:rPr>
                    <m:t>,  max</m:t>
                  </m:r>
                  <m:d>
                    <m:dPr>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0,V</m:t>
                          </m:r>
                        </m:e>
                        <m:sub>
                          <m:r>
                            <w:rPr>
                              <w:rFonts w:ascii="Cambria Math" w:hAnsi="Cambria Math"/>
                              <w:lang w:val="ru-RU"/>
                            </w:rPr>
                            <m:t>i,p,h</m:t>
                          </m:r>
                        </m:sub>
                        <m:sup>
                          <m:r>
                            <w:rPr>
                              <w:rFonts w:ascii="Cambria Math" w:hAnsi="Cambria Math"/>
                              <w:lang w:val="ru-RU"/>
                            </w:rPr>
                            <m:t>факт</m:t>
                          </m:r>
                        </m:sup>
                      </m:sSubSup>
                    </m:e>
                  </m:d>
                  <m:r>
                    <w:rPr>
                      <w:rFonts w:ascii="Cambria Math" w:hAnsi="Cambria Math"/>
                      <w:lang w:val="ru-RU"/>
                    </w:rPr>
                    <m:t xml:space="preserve">* </m:t>
                  </m:r>
                  <m:sSup>
                    <m:sSupPr>
                      <m:ctrlPr>
                        <w:rPr>
                          <w:rFonts w:ascii="Cambria Math" w:hAnsi="Cambria Math"/>
                          <w:lang w:val="ru-RU"/>
                        </w:rPr>
                      </m:ctrlPr>
                    </m:sSupPr>
                    <m:e>
                      <m:r>
                        <m:rPr>
                          <m:sty m:val="p"/>
                        </m:rPr>
                        <w:rPr>
                          <w:rFonts w:ascii="Cambria Math" w:hAnsi="Cambria Math"/>
                          <w:lang w:val="ru-RU"/>
                        </w:rPr>
                        <m:t>η</m:t>
                      </m:r>
                    </m:e>
                    <m:sup>
                      <m:r>
                        <w:rPr>
                          <w:rFonts w:ascii="Cambria Math" w:hAnsi="Cambria Math"/>
                          <w:lang w:val="ru-RU"/>
                        </w:rPr>
                        <m:t>ИС</m:t>
                      </m:r>
                      <m:r>
                        <m:rPr>
                          <m:lit/>
                        </m:rPr>
                        <w:rPr>
                          <w:rFonts w:ascii="Cambria Math" w:hAnsi="Cambria Math"/>
                          <w:lang w:val="ru-RU"/>
                        </w:rPr>
                        <m:t>_</m:t>
                      </m:r>
                      <m:r>
                        <w:rPr>
                          <w:rFonts w:ascii="Cambria Math" w:hAnsi="Cambria Math"/>
                          <w:lang w:val="ru-RU"/>
                        </w:rPr>
                        <m:t>макс</m:t>
                      </m:r>
                    </m:sup>
                  </m:sSup>
                </m:e>
              </m:d>
            </m:oMath>
            <w:r w:rsidRPr="00510886">
              <w:rPr>
                <w:rFonts w:ascii="Garamond" w:hAnsi="Garamond"/>
                <w:color w:val="000000"/>
                <w:lang w:val="ru-RU"/>
              </w:rPr>
              <w:t>; </w:t>
            </w:r>
          </w:p>
          <w:p w14:paraId="31F5116B"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в)</w:t>
            </w:r>
            <w:r w:rsidRPr="00510886">
              <w:rPr>
                <w:rFonts w:ascii="Garamond" w:hAnsi="Garamond"/>
                <w:color w:val="000000"/>
                <w:lang w:val="ru-RU"/>
              </w:rPr>
              <w:t xml:space="preserve"> во всех остальных случаях:</w:t>
            </w:r>
          </w:p>
          <w:p w14:paraId="21A9F3E0" w14:textId="77777777" w:rsidR="008B1FD0" w:rsidRPr="00510886" w:rsidRDefault="008B1FD0" w:rsidP="00252AF9">
            <w:pPr>
              <w:spacing w:before="120" w:after="120" w:line="240" w:lineRule="auto"/>
              <w:ind w:left="954"/>
              <w:jc w:val="both"/>
              <w:rPr>
                <w:rFonts w:ascii="Garamond" w:hAnsi="Garamond"/>
                <w:lang w:val="ru-RU"/>
              </w:rPr>
            </w:pP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макс</m:t>
                  </m:r>
                </m:sup>
              </m:sSubSup>
              <m:r>
                <w:rPr>
                  <w:rFonts w:ascii="Cambria Math" w:hAnsi="Cambria Math"/>
                  <w:lang w:val="ru-RU"/>
                </w:rPr>
                <m:t>=min</m:t>
              </m:r>
              <m:d>
                <m:dPr>
                  <m:ctrlPr>
                    <w:rPr>
                      <w:rFonts w:ascii="Cambria Math" w:hAnsi="Cambria Math"/>
                      <w:lang w:val="ru-RU"/>
                    </w:rPr>
                  </m:ctrlPr>
                </m:dPr>
                <m:e>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sup>
                  </m:sSubSup>
                  <m:r>
                    <w:rPr>
                      <w:rFonts w:ascii="Cambria Math" w:hAnsi="Cambria Math"/>
                      <w:lang w:val="ru-RU"/>
                    </w:rPr>
                    <m:t>,  max</m:t>
                  </m:r>
                  <m:d>
                    <m:dPr>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0,V</m:t>
                          </m:r>
                        </m:e>
                        <m:sub>
                          <m:r>
                            <w:rPr>
                              <w:rFonts w:ascii="Cambria Math" w:hAnsi="Cambria Math"/>
                              <w:lang w:val="ru-RU"/>
                            </w:rPr>
                            <m:t>i,p,h</m:t>
                          </m:r>
                        </m:sub>
                        <m:sup>
                          <m:r>
                            <w:rPr>
                              <w:rFonts w:ascii="Cambria Math" w:hAnsi="Cambria Math"/>
                              <w:lang w:val="ru-RU"/>
                            </w:rPr>
                            <m:t>факт</m:t>
                          </m:r>
                        </m:sup>
                      </m:sSubSup>
                    </m:e>
                  </m:d>
                  <m:r>
                    <w:rPr>
                      <w:rFonts w:ascii="Cambria Math" w:hAnsi="Cambria Math"/>
                      <w:lang w:val="ru-RU"/>
                    </w:rPr>
                    <m:t xml:space="preserve">* </m:t>
                  </m:r>
                  <m:d>
                    <m:dPr>
                      <m:ctrlPr>
                        <w:rPr>
                          <w:rFonts w:ascii="Cambria Math" w:hAnsi="Cambria Math"/>
                          <w:lang w:val="ru-RU"/>
                        </w:rPr>
                      </m:ctrlPr>
                    </m:dPr>
                    <m:e>
                      <m:sSup>
                        <m:sSupPr>
                          <m:ctrlPr>
                            <w:rPr>
                              <w:rFonts w:ascii="Cambria Math" w:hAnsi="Cambria Math"/>
                              <w:lang w:val="ru-RU"/>
                            </w:rPr>
                          </m:ctrlPr>
                        </m:sSupPr>
                        <m:e>
                          <m:r>
                            <m:rPr>
                              <m:sty m:val="p"/>
                            </m:rPr>
                            <w:rPr>
                              <w:rFonts w:ascii="Cambria Math" w:hAnsi="Cambria Math"/>
                              <w:lang w:val="ru-RU"/>
                            </w:rPr>
                            <m:t>η</m:t>
                          </m:r>
                        </m:e>
                        <m:sup>
                          <m:r>
                            <w:rPr>
                              <w:rFonts w:ascii="Cambria Math" w:hAnsi="Cambria Math"/>
                              <w:lang w:val="ru-RU"/>
                            </w:rPr>
                            <m:t>ИС</m:t>
                          </m:r>
                          <m:r>
                            <m:rPr>
                              <m:lit/>
                            </m:rPr>
                            <w:rPr>
                              <w:rFonts w:ascii="Cambria Math" w:hAnsi="Cambria Math"/>
                              <w:lang w:val="ru-RU"/>
                            </w:rPr>
                            <m:t>_</m:t>
                          </m:r>
                          <m:r>
                            <w:rPr>
                              <w:rFonts w:ascii="Cambria Math" w:hAnsi="Cambria Math"/>
                              <w:lang w:val="ru-RU"/>
                            </w:rPr>
                            <m:t>макс</m:t>
                          </m:r>
                        </m:sup>
                      </m:sSup>
                      <m:r>
                        <m:rPr>
                          <m:lit/>
                        </m:rPr>
                        <w:rPr>
                          <w:rFonts w:ascii="Cambria Math" w:hAnsi="Cambria Math"/>
                          <w:lang w:val="ru-RU"/>
                        </w:rPr>
                        <m:t>+</m:t>
                      </m:r>
                      <m:r>
                        <w:rPr>
                          <w:rFonts w:ascii="Cambria Math" w:hAnsi="Cambria Math"/>
                          <w:lang w:val="ru-RU"/>
                        </w:rPr>
                        <m:t>max</m:t>
                      </m:r>
                      <m:d>
                        <m:dPr>
                          <m:begChr m:val="["/>
                          <m:endChr m:val="]"/>
                          <m:ctrlPr>
                            <w:rPr>
                              <w:rFonts w:ascii="Cambria Math" w:hAnsi="Cambria Math"/>
                              <w:lang w:val="ru-RU"/>
                            </w:rPr>
                          </m:ctrlPr>
                        </m:dPr>
                        <m:e>
                          <m:r>
                            <w:rPr>
                              <w:rFonts w:ascii="Cambria Math" w:hAnsi="Cambria Math"/>
                              <w:lang w:val="ru-RU"/>
                            </w:rPr>
                            <m:t>0,</m:t>
                          </m:r>
                          <m:sSubSup>
                            <m:sSubSupPr>
                              <m:ctrlPr>
                                <w:rPr>
                                  <w:rFonts w:ascii="Cambria Math" w:hAnsi="Cambria Math"/>
                                  <w:lang w:val="ru-RU"/>
                                </w:rPr>
                              </m:ctrlPr>
                            </m:sSubSupPr>
                            <m:e>
                              <m:r>
                                <w:rPr>
                                  <w:rFonts w:ascii="Cambria Math" w:hAnsi="Cambria Math"/>
                                  <w:lang w:val="ru-RU"/>
                                </w:rPr>
                                <m:t>k</m:t>
                              </m:r>
                            </m:e>
                            <m:sub>
                              <m:r>
                                <w:rPr>
                                  <w:rFonts w:ascii="Cambria Math" w:hAnsi="Cambria Math"/>
                                  <w:lang w:val="ru-RU"/>
                                </w:rPr>
                                <m:t>i,s,h</m:t>
                              </m:r>
                            </m:sub>
                            <m:sup>
                              <m:r>
                                <w:rPr>
                                  <w:rFonts w:ascii="Cambria Math" w:hAnsi="Cambria Math"/>
                                  <w:lang w:val="ru-RU"/>
                                </w:rPr>
                                <m:t>рег</m:t>
                              </m:r>
                              <m:r>
                                <m:rPr>
                                  <m:lit/>
                                </m:rPr>
                                <w:rPr>
                                  <w:rFonts w:ascii="Cambria Math" w:hAnsi="Cambria Math"/>
                                  <w:lang w:val="ru-RU"/>
                                </w:rPr>
                                <m:t>_</m:t>
                              </m:r>
                              <m:r>
                                <w:rPr>
                                  <w:rFonts w:ascii="Cambria Math" w:hAnsi="Cambria Math"/>
                                  <w:lang w:val="ru-RU"/>
                                </w:rPr>
                                <m:t>ИВ</m:t>
                              </m:r>
                            </m:sup>
                          </m:sSubSup>
                        </m:e>
                      </m:d>
                      <m:r>
                        <w:rPr>
                          <w:rFonts w:ascii="Cambria Math" w:hAnsi="Cambria Math"/>
                          <w:lang w:val="ru-RU"/>
                        </w:rPr>
                        <m:t xml:space="preserve"> </m:t>
                      </m:r>
                    </m:e>
                  </m:d>
                </m:e>
              </m:d>
            </m:oMath>
            <w:r w:rsidRPr="00510886">
              <w:rPr>
                <w:rFonts w:ascii="Garamond" w:hAnsi="Garamond"/>
                <w:color w:val="000000"/>
                <w:lang w:val="ru-RU"/>
              </w:rPr>
              <w:t>;</w:t>
            </w:r>
          </w:p>
          <w:p w14:paraId="0FFDAAD6" w14:textId="77777777" w:rsidR="008B1FD0" w:rsidRPr="00510886" w:rsidRDefault="008B1FD0" w:rsidP="00252AF9">
            <w:pPr>
              <w:spacing w:before="120" w:after="120" w:line="240" w:lineRule="auto"/>
              <w:ind w:left="960" w:hanging="6"/>
              <w:jc w:val="both"/>
              <w:rPr>
                <w:rFonts w:ascii="Garamond" w:hAnsi="Garamond"/>
                <w:lang w:val="ru-RU"/>
              </w:rPr>
            </w:pP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св</m:t>
                  </m:r>
                  <m:r>
                    <m:rPr>
                      <m:lit/>
                    </m:rPr>
                    <w:rPr>
                      <w:rFonts w:ascii="Cambria Math" w:hAnsi="Cambria Math"/>
                      <w:lang w:val="ru-RU"/>
                    </w:rPr>
                    <m:t>_</m:t>
                  </m:r>
                  <m:r>
                    <w:rPr>
                      <w:rFonts w:ascii="Cambria Math" w:hAnsi="Cambria Math"/>
                      <w:lang w:val="ru-RU"/>
                    </w:rPr>
                    <m:t>макс</m:t>
                  </m:r>
                </m:sup>
              </m:sSubSup>
              <m: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sup>
              </m:sSubSup>
              <m:r>
                <w:rPr>
                  <w:rFonts w:ascii="Cambria Math" w:hAnsi="Cambria Math"/>
                  <w:lang w:val="ru-RU"/>
                </w:rPr>
                <m:t xml:space="preserve">- </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макс</m:t>
                  </m:r>
                </m:sup>
              </m:sSubSup>
            </m:oMath>
            <w:r w:rsidRPr="00510886">
              <w:rPr>
                <w:rFonts w:ascii="Garamond" w:hAnsi="Garamond"/>
                <w:i/>
                <w:color w:val="000000"/>
                <w:lang w:val="ru-RU"/>
              </w:rPr>
              <w:t>.</w:t>
            </w:r>
          </w:p>
          <w:p w14:paraId="118F9665"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Если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sup>
              </m:sSubSup>
              <m:r>
                <w:rPr>
                  <w:rFonts w:ascii="Cambria Math" w:hAnsi="Cambria Math"/>
                  <w:lang w:val="ru-RU"/>
                </w:rPr>
                <m:t>&lt;0</m:t>
              </m:r>
            </m:oMath>
            <w:r w:rsidRPr="00510886">
              <w:rPr>
                <w:rFonts w:ascii="Garamond" w:hAnsi="Garamond"/>
                <w:color w:val="000000"/>
                <w:lang w:val="ru-RU"/>
              </w:rPr>
              <w:t>, то:</w:t>
            </w:r>
          </w:p>
          <w:p w14:paraId="4C8956D4"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а)</w:t>
            </w:r>
            <w:r w:rsidRPr="00510886">
              <w:rPr>
                <w:rFonts w:ascii="Garamond" w:hAnsi="Garamond"/>
                <w:color w:val="000000"/>
                <w:lang w:val="ru-RU"/>
              </w:rPr>
              <w:t xml:space="preserve"> в случае если осуществлялось фактическое отключение генерирующего оборудования по внешней инициативе, не учтенное в </w:t>
            </w:r>
            <w:proofErr w:type="spellStart"/>
            <w:r w:rsidRPr="00510886">
              <w:rPr>
                <w:rFonts w:ascii="Garamond" w:hAnsi="Garamond"/>
                <w:color w:val="000000"/>
                <w:lang w:val="ru-RU"/>
              </w:rPr>
              <w:t>РСВ</w:t>
            </w:r>
            <w:proofErr w:type="spellEnd"/>
            <w:r w:rsidRPr="00510886">
              <w:rPr>
                <w:rFonts w:ascii="Garamond" w:hAnsi="Garamond"/>
                <w:color w:val="000000"/>
                <w:lang w:val="ru-RU"/>
              </w:rPr>
              <w:t>, и час </w:t>
            </w:r>
            <w:r w:rsidRPr="00510886">
              <w:rPr>
                <w:rFonts w:ascii="Garamond" w:hAnsi="Garamond"/>
                <w:i/>
                <w:color w:val="000000"/>
                <w:lang w:val="ru-RU"/>
              </w:rPr>
              <w:t>h</w:t>
            </w:r>
            <w:r w:rsidRPr="00510886">
              <w:rPr>
                <w:rFonts w:ascii="Garamond" w:hAnsi="Garamond"/>
                <w:color w:val="000000"/>
                <w:lang w:val="ru-RU"/>
              </w:rPr>
              <w:t xml:space="preserve"> входит в период начиная с часа </w:t>
            </w:r>
            <w:r w:rsidRPr="00510886">
              <w:rPr>
                <w:rFonts w:ascii="Garamond" w:hAnsi="Garamond"/>
                <w:i/>
                <w:color w:val="000000"/>
                <w:lang w:val="ru-RU"/>
              </w:rPr>
              <w:t>x – 2 </w:t>
            </w:r>
            <w:r w:rsidRPr="00510886">
              <w:rPr>
                <w:rFonts w:ascii="Garamond" w:hAnsi="Garamond"/>
                <w:color w:val="000000"/>
                <w:lang w:val="ru-RU"/>
              </w:rPr>
              <w:t>и до часа </w:t>
            </w:r>
            <w:r w:rsidRPr="00510886">
              <w:rPr>
                <w:rFonts w:ascii="Garamond" w:hAnsi="Garamond"/>
                <w:i/>
                <w:color w:val="000000"/>
                <w:lang w:val="ru-RU"/>
              </w:rPr>
              <w:t>x + 5</w:t>
            </w:r>
            <w:r w:rsidRPr="00510886">
              <w:rPr>
                <w:rFonts w:ascii="Garamond" w:hAnsi="Garamond"/>
                <w:color w:val="000000"/>
                <w:lang w:val="ru-RU"/>
              </w:rPr>
              <w:t>, где </w:t>
            </w:r>
            <w:r w:rsidRPr="00510886">
              <w:rPr>
                <w:rFonts w:ascii="Garamond" w:hAnsi="Garamond"/>
                <w:i/>
                <w:color w:val="000000"/>
                <w:lang w:val="ru-RU"/>
              </w:rPr>
              <w:t>x </w:t>
            </w:r>
            <w:r w:rsidRPr="00510886">
              <w:rPr>
                <w:rFonts w:ascii="Garamond" w:hAnsi="Garamond"/>
                <w:color w:val="000000"/>
                <w:lang w:val="ru-RU"/>
              </w:rPr>
              <w:t>– час отключения, то</w:t>
            </w:r>
            <w:r w:rsidRPr="00510886">
              <w:rPr>
                <w:rFonts w:ascii="Garamond" w:hAnsi="Garamond"/>
                <w:i/>
                <w:color w:val="000000"/>
                <w:lang w:val="ru-RU"/>
              </w:rPr>
              <w:t>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макс</m:t>
                  </m:r>
                </m:sup>
              </m:sSubSup>
              <m:r>
                <w:rPr>
                  <w:rFonts w:ascii="Cambria Math" w:hAnsi="Cambria Math"/>
                  <w:lang w:val="ru-RU"/>
                </w:rPr>
                <m:t xml:space="preserve">= </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sup>
              </m:sSubSup>
            </m:oMath>
            <w:r w:rsidRPr="00510886">
              <w:rPr>
                <w:rFonts w:ascii="Garamond" w:hAnsi="Garamond"/>
                <w:color w:val="000000"/>
                <w:lang w:val="ru-RU"/>
              </w:rPr>
              <w:t>;</w:t>
            </w:r>
          </w:p>
          <w:p w14:paraId="4BD4D2B4"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б)</w:t>
            </w:r>
            <w:r w:rsidRPr="00510886">
              <w:rPr>
                <w:rFonts w:ascii="Garamond" w:hAnsi="Garamond"/>
                <w:color w:val="000000"/>
                <w:lang w:val="ru-RU"/>
              </w:rPr>
              <w:t xml:space="preserve"> в случае если:</w:t>
            </w:r>
          </w:p>
          <w:p w14:paraId="3EA410B8"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не осуществлялось фактическое отключение генерирующего оборудования по внешней инициативе, не учтенное в </w:t>
            </w:r>
            <w:proofErr w:type="spellStart"/>
            <w:r w:rsidRPr="00510886">
              <w:rPr>
                <w:rFonts w:ascii="Garamond" w:hAnsi="Garamond"/>
                <w:color w:val="000000"/>
                <w:lang w:val="ru-RU"/>
              </w:rPr>
              <w:t>РСВ</w:t>
            </w:r>
            <w:proofErr w:type="spellEnd"/>
            <w:r w:rsidRPr="00510886">
              <w:rPr>
                <w:rFonts w:ascii="Garamond" w:hAnsi="Garamond"/>
                <w:color w:val="000000"/>
                <w:lang w:val="ru-RU"/>
              </w:rPr>
              <w:t>;</w:t>
            </w:r>
          </w:p>
          <w:p w14:paraId="372227B4"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w:t>
            </w:r>
            <m:oMath>
              <m:nary>
                <m:naryPr>
                  <m:chr m:val="∑"/>
                  <m:limLoc m:val="subSup"/>
                  <m:supHide m:val="1"/>
                  <m:ctrlPr>
                    <w:rPr>
                      <w:rFonts w:ascii="Cambria Math" w:hAnsi="Cambria Math"/>
                      <w:lang w:val="ru-RU"/>
                    </w:rPr>
                  </m:ctrlPr>
                </m:naryPr>
                <m:sub>
                  <m:r>
                    <w:rPr>
                      <w:rFonts w:ascii="Cambria Math" w:hAnsi="Cambria Math"/>
                      <w:lang w:val="ru-RU"/>
                    </w:rPr>
                    <m:t>q∈s</m:t>
                  </m:r>
                </m:sub>
                <m:sup/>
                <m:e>
                  <m:r>
                    <w:rPr>
                      <w:rFonts w:ascii="Cambria Math" w:hAnsi="Cambria Math"/>
                      <w:lang w:val="ru-RU"/>
                    </w:rPr>
                    <m:t>V</m:t>
                  </m:r>
                </m:e>
              </m:nary>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i,q,h</m:t>
                  </m:r>
                </m:sub>
                <m:sup>
                  <m:r>
                    <w:rPr>
                      <w:rFonts w:ascii="Cambria Math" w:hAnsi="Cambria Math"/>
                      <w:lang w:val="ru-RU"/>
                    </w:rPr>
                    <m:t>ИВ</m:t>
                  </m:r>
                  <m:r>
                    <m:rPr>
                      <m:lit/>
                    </m:rPr>
                    <w:rPr>
                      <w:rFonts w:ascii="Cambria Math" w:hAnsi="Cambria Math"/>
                      <w:lang w:val="ru-RU"/>
                    </w:rPr>
                    <m:t>_</m:t>
                  </m:r>
                  <m:r>
                    <w:rPr>
                      <w:rFonts w:ascii="Cambria Math" w:hAnsi="Cambria Math"/>
                      <w:lang w:val="ru-RU"/>
                    </w:rPr>
                    <m:t>сн</m:t>
                  </m:r>
                </m:sup>
              </m:sSubSup>
              <m:r>
                <w:rPr>
                  <w:rFonts w:ascii="Cambria Math" w:hAnsi="Cambria Math"/>
                  <w:lang w:val="ru-RU"/>
                </w:rPr>
                <m:t>≠0</m:t>
              </m:r>
            </m:oMath>
            <w:r w:rsidRPr="00510886">
              <w:rPr>
                <w:rFonts w:ascii="Garamond" w:hAnsi="Garamond"/>
                <w:color w:val="000000"/>
                <w:lang w:val="ru-RU"/>
              </w:rPr>
              <w:t>; </w:t>
            </w:r>
          </w:p>
          <w:p w14:paraId="3459FB75"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w:t>
            </w:r>
            <m:oMath>
              <m:nary>
                <m:naryPr>
                  <m:chr m:val="∑"/>
                  <m:limLoc m:val="subSup"/>
                  <m:supHide m:val="1"/>
                  <m:ctrlPr>
                    <w:rPr>
                      <w:rFonts w:ascii="Cambria Math" w:hAnsi="Cambria Math"/>
                      <w:lang w:val="ru-RU"/>
                    </w:rPr>
                  </m:ctrlPr>
                </m:naryPr>
                <m:sub>
                  <m:r>
                    <w:rPr>
                      <w:rFonts w:ascii="Cambria Math" w:hAnsi="Cambria Math"/>
                      <w:lang w:val="ru-RU"/>
                    </w:rPr>
                    <m:t>q∈s</m:t>
                  </m:r>
                </m:sub>
                <m:sup/>
                <m:e>
                  <m:d>
                    <m:dPr>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i,q,h</m:t>
                          </m:r>
                        </m:sub>
                        <m:sup>
                          <m:r>
                            <w:rPr>
                              <w:rFonts w:ascii="Cambria Math" w:hAnsi="Cambria Math"/>
                              <w:lang w:val="ru-RU"/>
                            </w:rPr>
                            <m:t>тчк</m:t>
                          </m:r>
                          <m:r>
                            <m:rPr>
                              <m:lit/>
                            </m:rPr>
                            <w:rPr>
                              <w:rFonts w:ascii="Cambria Math" w:hAnsi="Cambria Math"/>
                              <w:lang w:val="ru-RU"/>
                            </w:rPr>
                            <m:t>_</m:t>
                          </m:r>
                          <m:r>
                            <w:rPr>
                              <w:rFonts w:ascii="Cambria Math" w:hAnsi="Cambria Math"/>
                              <w:lang w:val="ru-RU"/>
                            </w:rPr>
                            <m:t>полн</m:t>
                          </m:r>
                        </m:sup>
                      </m:sSubSup>
                      <m:r>
                        <m:rPr>
                          <m:lit/>
                        </m:rPr>
                        <w:rPr>
                          <w:rFonts w:ascii="Cambria Math" w:hAnsi="Cambria Math"/>
                          <w:lang w:val="ru-RU"/>
                        </w:rPr>
                        <m:t>+</m:t>
                      </m:r>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i,q,h</m:t>
                          </m:r>
                        </m:sub>
                        <m:sup>
                          <m:r>
                            <w:rPr>
                              <w:rFonts w:ascii="Cambria Math" w:hAnsi="Cambria Math"/>
                              <w:lang w:val="ru-RU"/>
                            </w:rPr>
                            <m:t>ИВ</m:t>
                          </m:r>
                          <m:r>
                            <m:rPr>
                              <m:lit/>
                            </m:rPr>
                            <w:rPr>
                              <w:rFonts w:ascii="Cambria Math" w:hAnsi="Cambria Math"/>
                              <w:lang w:val="ru-RU"/>
                            </w:rPr>
                            <m:t>_</m:t>
                          </m:r>
                          <m:r>
                            <w:rPr>
                              <w:rFonts w:ascii="Cambria Math" w:hAnsi="Cambria Math"/>
                              <w:lang w:val="ru-RU"/>
                            </w:rPr>
                            <m:t>сн</m:t>
                          </m:r>
                        </m:sup>
                      </m:sSubSup>
                    </m:e>
                  </m:d>
                </m:e>
              </m:nary>
              <m:r>
                <w:rPr>
                  <w:rFonts w:ascii="Cambria Math" w:hAnsi="Cambria Math"/>
                  <w:lang w:val="ru-RU"/>
                </w:rPr>
                <m:t>=0</m:t>
              </m:r>
            </m:oMath>
            <w:r w:rsidRPr="00510886">
              <w:rPr>
                <w:rFonts w:ascii="Garamond" w:hAnsi="Garamond"/>
                <w:color w:val="000000"/>
                <w:lang w:val="ru-RU"/>
              </w:rPr>
              <w:t>,</w:t>
            </w:r>
          </w:p>
          <w:p w14:paraId="7B1093E3" w14:textId="77777777" w:rsidR="008B1FD0" w:rsidRPr="00510886" w:rsidRDefault="008B1FD0" w:rsidP="00252AF9">
            <w:pPr>
              <w:spacing w:before="120" w:after="120" w:line="240" w:lineRule="auto"/>
              <w:ind w:left="1238"/>
              <w:jc w:val="both"/>
              <w:rPr>
                <w:rFonts w:ascii="Garamond" w:hAnsi="Garamond"/>
                <w:lang w:val="ru-RU"/>
              </w:rPr>
            </w:pPr>
            <w:r w:rsidRPr="00510886">
              <w:rPr>
                <w:rFonts w:ascii="Garamond" w:hAnsi="Garamond"/>
                <w:color w:val="000000"/>
                <w:lang w:val="ru-RU"/>
              </w:rPr>
              <w:t>то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макс</m:t>
                  </m:r>
                </m:sup>
              </m:sSubSup>
              <m:r>
                <w:rPr>
                  <w:rFonts w:ascii="Cambria Math" w:hAnsi="Cambria Math"/>
                  <w:lang w:val="ru-RU"/>
                </w:rPr>
                <m:t xml:space="preserve">= </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sup>
              </m:sSubSup>
            </m:oMath>
            <w:r w:rsidRPr="00510886">
              <w:rPr>
                <w:rFonts w:ascii="Garamond" w:hAnsi="Garamond"/>
                <w:color w:val="000000"/>
                <w:lang w:val="ru-RU"/>
              </w:rPr>
              <w:t>;</w:t>
            </w:r>
          </w:p>
          <w:p w14:paraId="46066A3E"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в)</w:t>
            </w:r>
            <w:r w:rsidRPr="00510886">
              <w:rPr>
                <w:rFonts w:ascii="Garamond" w:hAnsi="Garamond"/>
                <w:color w:val="000000"/>
                <w:lang w:val="ru-RU"/>
              </w:rPr>
              <w:t xml:space="preserve"> во всех остальных случаях:</w:t>
            </w:r>
          </w:p>
          <w:p w14:paraId="7F26B33F" w14:textId="77777777" w:rsidR="008B1FD0" w:rsidRPr="00510886" w:rsidRDefault="008B1FD0" w:rsidP="00252AF9">
            <w:pPr>
              <w:spacing w:before="120" w:after="120" w:line="240" w:lineRule="auto"/>
              <w:ind w:left="954"/>
              <w:jc w:val="both"/>
              <w:rPr>
                <w:rFonts w:ascii="Garamond" w:hAnsi="Garamond"/>
                <w:lang w:val="ru-RU"/>
              </w:rPr>
            </w:pP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макс</m:t>
                  </m:r>
                </m:sup>
              </m:sSubSup>
              <m:r>
                <w:rPr>
                  <w:rFonts w:ascii="Cambria Math" w:hAnsi="Cambria Math"/>
                  <w:lang w:val="ru-RU"/>
                </w:rPr>
                <m:t>=-min</m:t>
              </m:r>
              <m:d>
                <m:dPr>
                  <m:ctrlPr>
                    <w:rPr>
                      <w:rFonts w:ascii="Cambria Math" w:hAnsi="Cambria Math"/>
                      <w:lang w:val="ru-RU"/>
                    </w:rPr>
                  </m:ctrlPr>
                </m:dPr>
                <m:e>
                  <m:d>
                    <m:dPr>
                      <m:begChr m:val="|"/>
                      <m:endChr m:val="|"/>
                      <m:ctrlPr>
                        <w:rPr>
                          <w:rFonts w:ascii="Cambria Math" w:hAnsi="Cambria Math"/>
                          <w:lang w:val="ru-RU"/>
                        </w:rPr>
                      </m:ctrlPr>
                    </m:dPr>
                    <m:e>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sup>
                      </m:sSubSup>
                    </m:e>
                  </m:d>
                  <m:r>
                    <w:rPr>
                      <w:rFonts w:ascii="Cambria Math" w:hAnsi="Cambria Math"/>
                      <w:lang w:val="ru-RU"/>
                    </w:rPr>
                    <m:t>,max</m:t>
                  </m:r>
                  <m:d>
                    <m:dPr>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0,V</m:t>
                          </m:r>
                        </m:e>
                        <m:sub>
                          <m:r>
                            <w:rPr>
                              <w:rFonts w:ascii="Cambria Math" w:hAnsi="Cambria Math"/>
                              <w:lang w:val="ru-RU"/>
                            </w:rPr>
                            <m:t>i,p,h</m:t>
                          </m:r>
                        </m:sub>
                        <m:sup>
                          <m:r>
                            <w:rPr>
                              <w:rFonts w:ascii="Cambria Math" w:hAnsi="Cambria Math"/>
                              <w:lang w:val="ru-RU"/>
                            </w:rPr>
                            <m:t>факт</m:t>
                          </m:r>
                        </m:sup>
                      </m:sSubSup>
                    </m:e>
                  </m:d>
                  <m:r>
                    <w:rPr>
                      <w:rFonts w:ascii="Cambria Math" w:hAnsi="Cambria Math"/>
                      <w:lang w:val="ru-RU"/>
                    </w:rPr>
                    <m:t xml:space="preserve">* </m:t>
                  </m:r>
                  <m:d>
                    <m:dPr>
                      <m:ctrlPr>
                        <w:rPr>
                          <w:rFonts w:ascii="Cambria Math" w:hAnsi="Cambria Math"/>
                          <w:lang w:val="ru-RU"/>
                        </w:rPr>
                      </m:ctrlPr>
                    </m:dPr>
                    <m:e>
                      <m:sSup>
                        <m:sSupPr>
                          <m:ctrlPr>
                            <w:rPr>
                              <w:rFonts w:ascii="Cambria Math" w:hAnsi="Cambria Math"/>
                              <w:lang w:val="ru-RU"/>
                            </w:rPr>
                          </m:ctrlPr>
                        </m:sSupPr>
                        <m:e>
                          <m:r>
                            <m:rPr>
                              <m:sty m:val="p"/>
                            </m:rPr>
                            <w:rPr>
                              <w:rFonts w:ascii="Cambria Math" w:hAnsi="Cambria Math"/>
                              <w:lang w:val="ru-RU"/>
                            </w:rPr>
                            <m:t>η</m:t>
                          </m:r>
                        </m:e>
                        <m:sup>
                          <m:r>
                            <w:rPr>
                              <w:rFonts w:ascii="Cambria Math" w:hAnsi="Cambria Math"/>
                              <w:lang w:val="ru-RU"/>
                            </w:rPr>
                            <m:t>ИС</m:t>
                          </m:r>
                          <m:r>
                            <m:rPr>
                              <m:lit/>
                            </m:rPr>
                            <w:rPr>
                              <w:rFonts w:ascii="Cambria Math" w:hAnsi="Cambria Math"/>
                              <w:lang w:val="ru-RU"/>
                            </w:rPr>
                            <m:t>_</m:t>
                          </m:r>
                          <m:r>
                            <w:rPr>
                              <w:rFonts w:ascii="Cambria Math" w:hAnsi="Cambria Math"/>
                              <w:lang w:val="ru-RU"/>
                            </w:rPr>
                            <m:t>макс</m:t>
                          </m:r>
                        </m:sup>
                      </m:sSup>
                      <m:r>
                        <m:rPr>
                          <m:lit/>
                        </m:rPr>
                        <w:rPr>
                          <w:rFonts w:ascii="Cambria Math" w:hAnsi="Cambria Math"/>
                          <w:lang w:val="ru-RU"/>
                        </w:rPr>
                        <m:t>+</m:t>
                      </m:r>
                      <m:r>
                        <w:rPr>
                          <w:rFonts w:ascii="Cambria Math" w:hAnsi="Cambria Math"/>
                          <w:lang w:val="ru-RU"/>
                        </w:rPr>
                        <m:t xml:space="preserve"> max</m:t>
                      </m:r>
                      <m:d>
                        <m:dPr>
                          <m:begChr m:val="["/>
                          <m:endChr m:val="]"/>
                          <m:ctrlPr>
                            <w:rPr>
                              <w:rFonts w:ascii="Cambria Math" w:hAnsi="Cambria Math"/>
                              <w:lang w:val="ru-RU"/>
                            </w:rPr>
                          </m:ctrlPr>
                        </m:dPr>
                        <m:e>
                          <m:r>
                            <w:rPr>
                              <w:rFonts w:ascii="Cambria Math" w:hAnsi="Cambria Math"/>
                              <w:lang w:val="ru-RU"/>
                            </w:rPr>
                            <m:t>0,-</m:t>
                          </m:r>
                          <m:sSubSup>
                            <m:sSubSupPr>
                              <m:ctrlPr>
                                <w:rPr>
                                  <w:rFonts w:ascii="Cambria Math" w:hAnsi="Cambria Math"/>
                                  <w:lang w:val="ru-RU"/>
                                </w:rPr>
                              </m:ctrlPr>
                            </m:sSubSupPr>
                            <m:e>
                              <m:r>
                                <w:rPr>
                                  <w:rFonts w:ascii="Cambria Math" w:hAnsi="Cambria Math"/>
                                  <w:lang w:val="ru-RU"/>
                                </w:rPr>
                                <m:t>k</m:t>
                              </m:r>
                            </m:e>
                            <m:sub>
                              <m:r>
                                <w:rPr>
                                  <w:rFonts w:ascii="Cambria Math" w:hAnsi="Cambria Math"/>
                                  <w:lang w:val="ru-RU"/>
                                </w:rPr>
                                <m:t>i,s,h</m:t>
                              </m:r>
                            </m:sub>
                            <m:sup>
                              <m:r>
                                <w:rPr>
                                  <w:rFonts w:ascii="Cambria Math" w:hAnsi="Cambria Math"/>
                                  <w:lang w:val="ru-RU"/>
                                </w:rPr>
                                <m:t>рег</m:t>
                              </m:r>
                              <m:r>
                                <m:rPr>
                                  <m:lit/>
                                </m:rPr>
                                <w:rPr>
                                  <w:rFonts w:ascii="Cambria Math" w:hAnsi="Cambria Math"/>
                                  <w:lang w:val="ru-RU"/>
                                </w:rPr>
                                <m:t>_</m:t>
                              </m:r>
                              <m:r>
                                <w:rPr>
                                  <w:rFonts w:ascii="Cambria Math" w:hAnsi="Cambria Math"/>
                                  <w:lang w:val="ru-RU"/>
                                </w:rPr>
                                <m:t>ИВ</m:t>
                              </m:r>
                            </m:sup>
                          </m:sSubSup>
                        </m:e>
                      </m:d>
                    </m:e>
                  </m:d>
                </m:e>
              </m:d>
            </m:oMath>
            <w:r w:rsidRPr="00510886">
              <w:rPr>
                <w:rFonts w:ascii="Garamond" w:hAnsi="Garamond"/>
                <w:color w:val="000000"/>
                <w:lang w:val="ru-RU"/>
              </w:rPr>
              <w:t>; </w:t>
            </w:r>
          </w:p>
          <w:p w14:paraId="0AB77937" w14:textId="77777777" w:rsidR="008B1FD0" w:rsidRPr="00510886" w:rsidRDefault="008B1FD0" w:rsidP="00252AF9">
            <w:pPr>
              <w:spacing w:before="120" w:after="120" w:line="240" w:lineRule="auto"/>
              <w:ind w:left="960" w:hanging="6"/>
              <w:jc w:val="both"/>
              <w:rPr>
                <w:rFonts w:ascii="Garamond" w:hAnsi="Garamond"/>
                <w:lang w:val="ru-RU"/>
              </w:rPr>
            </w:pP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св</m:t>
                  </m:r>
                  <m:r>
                    <m:rPr>
                      <m:lit/>
                    </m:rPr>
                    <w:rPr>
                      <w:rFonts w:ascii="Cambria Math" w:hAnsi="Cambria Math"/>
                      <w:lang w:val="ru-RU"/>
                    </w:rPr>
                    <m:t>_</m:t>
                  </m:r>
                  <m:r>
                    <w:rPr>
                      <w:rFonts w:ascii="Cambria Math" w:hAnsi="Cambria Math"/>
                      <w:lang w:val="ru-RU"/>
                    </w:rPr>
                    <m:t>макс</m:t>
                  </m:r>
                </m:sup>
              </m:sSubSup>
              <m: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sup>
              </m:sSubSup>
              <m:r>
                <w:rPr>
                  <w:rFonts w:ascii="Cambria Math" w:hAnsi="Cambria Math"/>
                  <w:lang w:val="ru-RU"/>
                </w:rPr>
                <m:t xml:space="preserve">- </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макс</m:t>
                  </m:r>
                </m:sup>
              </m:sSubSup>
            </m:oMath>
            <w:r w:rsidRPr="00510886">
              <w:rPr>
                <w:rFonts w:ascii="Garamond" w:hAnsi="Garamond"/>
                <w:i/>
                <w:color w:val="000000"/>
                <w:lang w:val="ru-RU"/>
              </w:rPr>
              <w:t>.</w:t>
            </w:r>
          </w:p>
          <w:p w14:paraId="3BB1FA3D"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Если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sup>
              </m:sSubSup>
              <m:r>
                <w:rPr>
                  <w:rFonts w:ascii="Cambria Math" w:hAnsi="Cambria Math"/>
                  <w:lang w:val="ru-RU"/>
                </w:rPr>
                <m:t>=0</m:t>
              </m:r>
            </m:oMath>
            <w:r w:rsidRPr="00510886">
              <w:rPr>
                <w:rFonts w:ascii="Garamond" w:hAnsi="Garamond"/>
                <w:color w:val="000000"/>
                <w:lang w:val="ru-RU"/>
              </w:rPr>
              <w:t>, то:</w:t>
            </w:r>
          </w:p>
          <w:p w14:paraId="35D9C609"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а)</w:t>
            </w:r>
            <w:r w:rsidRPr="00510886">
              <w:rPr>
                <w:rFonts w:ascii="Garamond" w:hAnsi="Garamond"/>
                <w:color w:val="000000"/>
                <w:lang w:val="ru-RU"/>
              </w:rPr>
              <w:t xml:space="preserve">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макс</m:t>
                  </m:r>
                </m:sup>
              </m:sSubSup>
              <m:r>
                <w:rPr>
                  <w:rFonts w:ascii="Cambria Math" w:hAnsi="Cambria Math"/>
                  <w:lang w:val="ru-RU"/>
                </w:rPr>
                <m:t>=0</m:t>
              </m:r>
            </m:oMath>
            <w:r w:rsidRPr="00510886">
              <w:rPr>
                <w:rFonts w:ascii="Garamond" w:hAnsi="Garamond"/>
                <w:color w:val="000000"/>
                <w:lang w:val="ru-RU"/>
              </w:rPr>
              <w:t>;</w:t>
            </w:r>
          </w:p>
          <w:p w14:paraId="7E8F12DE"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б)</w:t>
            </w:r>
            <w:r w:rsidRPr="00510886">
              <w:rPr>
                <w:rFonts w:ascii="Garamond" w:hAnsi="Garamond"/>
                <w:color w:val="000000"/>
                <w:lang w:val="ru-RU"/>
              </w:rPr>
              <w:t xml:space="preserve">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св</m:t>
                  </m:r>
                  <m:r>
                    <m:rPr>
                      <m:lit/>
                    </m:rPr>
                    <w:rPr>
                      <w:rFonts w:ascii="Cambria Math" w:hAnsi="Cambria Math"/>
                      <w:lang w:val="ru-RU"/>
                    </w:rPr>
                    <m:t>_</m:t>
                  </m:r>
                  <m:r>
                    <w:rPr>
                      <w:rFonts w:ascii="Cambria Math" w:hAnsi="Cambria Math"/>
                      <w:lang w:val="ru-RU"/>
                    </w:rPr>
                    <m:t>макс</m:t>
                  </m:r>
                </m:sup>
              </m:sSubSup>
              <m:r>
                <w:rPr>
                  <w:rFonts w:ascii="Cambria Math" w:hAnsi="Cambria Math"/>
                  <w:lang w:val="ru-RU"/>
                </w:rPr>
                <m:t>=0</m:t>
              </m:r>
            </m:oMath>
            <w:r w:rsidRPr="00510886">
              <w:rPr>
                <w:rFonts w:ascii="Garamond" w:hAnsi="Garamond"/>
                <w:color w:val="000000"/>
                <w:lang w:val="ru-RU"/>
              </w:rPr>
              <w:t>,</w:t>
            </w:r>
          </w:p>
          <w:p w14:paraId="51D3D96A"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где </w:t>
            </w:r>
            <w:r w:rsidRPr="00510886">
              <w:rPr>
                <w:rFonts w:ascii="Garamond" w:hAnsi="Garamond"/>
                <w:i/>
                <w:color w:val="000000"/>
                <w:lang w:val="ru-RU"/>
              </w:rPr>
              <w:t>s </w:t>
            </w:r>
            <w:r w:rsidRPr="00510886">
              <w:rPr>
                <w:rFonts w:ascii="Garamond" w:hAnsi="Garamond"/>
                <w:color w:val="000000"/>
                <w:lang w:val="ru-RU"/>
              </w:rPr>
              <w:t>– станция, к которой отнесена ГТП потребления поставщика;</w:t>
            </w:r>
          </w:p>
          <w:p w14:paraId="4748A0A2"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i/>
                <w:color w:val="000000"/>
                <w:lang w:val="ru-RU"/>
              </w:rPr>
              <w:t>p</w:t>
            </w:r>
            <w:r w:rsidRPr="00510886">
              <w:rPr>
                <w:rFonts w:ascii="Garamond" w:hAnsi="Garamond"/>
                <w:color w:val="000000"/>
                <w:lang w:val="ru-RU"/>
              </w:rPr>
              <w:t xml:space="preserve"> – ГТП потребления;</w:t>
            </w:r>
          </w:p>
          <w:p w14:paraId="48473A9F"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i/>
                <w:color w:val="000000"/>
                <w:lang w:val="ru-RU"/>
              </w:rPr>
              <w:t>q</w:t>
            </w:r>
            <w:r w:rsidRPr="00510886">
              <w:rPr>
                <w:rFonts w:ascii="Garamond" w:hAnsi="Garamond"/>
                <w:color w:val="000000"/>
                <w:lang w:val="ru-RU"/>
              </w:rPr>
              <w:t xml:space="preserve"> – ГТП генерации;</w:t>
            </w:r>
          </w:p>
          <w:p w14:paraId="6FA0C272"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i/>
                <w:color w:val="000000"/>
                <w:lang w:val="ru-RU"/>
              </w:rPr>
              <w:t>g </w:t>
            </w:r>
            <w:r w:rsidRPr="00510886">
              <w:rPr>
                <w:rFonts w:ascii="Garamond" w:hAnsi="Garamond"/>
                <w:color w:val="000000"/>
                <w:lang w:val="ru-RU"/>
              </w:rPr>
              <w:t xml:space="preserve">– </w:t>
            </w:r>
            <w:proofErr w:type="spellStart"/>
            <w:r w:rsidRPr="00510886">
              <w:rPr>
                <w:rFonts w:ascii="Garamond" w:hAnsi="Garamond"/>
                <w:color w:val="000000"/>
                <w:lang w:val="ru-RU"/>
              </w:rPr>
              <w:t>РГЕ</w:t>
            </w:r>
            <w:proofErr w:type="spellEnd"/>
            <w:r w:rsidRPr="00510886">
              <w:rPr>
                <w:rFonts w:ascii="Garamond" w:hAnsi="Garamond"/>
                <w:color w:val="000000"/>
                <w:lang w:val="ru-RU"/>
              </w:rPr>
              <w:t>;</w:t>
            </w:r>
          </w:p>
          <w:p w14:paraId="055083B5" w14:textId="77777777" w:rsidR="008B1FD0" w:rsidRPr="00510886" w:rsidRDefault="008B1FD0" w:rsidP="00252AF9">
            <w:pPr>
              <w:spacing w:before="120" w:after="120" w:line="240" w:lineRule="auto"/>
              <w:ind w:left="120" w:firstLine="500"/>
              <w:jc w:val="both"/>
              <w:rPr>
                <w:rFonts w:ascii="Garamond" w:hAnsi="Garamond"/>
                <w:lang w:val="ru-RU"/>
              </w:rPr>
            </w:pPr>
            <m:oMath>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i,q,h</m:t>
                  </m:r>
                </m:sub>
                <m:sup>
                  <m:r>
                    <w:rPr>
                      <w:rFonts w:ascii="Cambria Math" w:hAnsi="Cambria Math"/>
                      <w:lang w:val="ru-RU"/>
                    </w:rPr>
                    <m:t>ИВ</m:t>
                  </m:r>
                  <m:r>
                    <m:rPr>
                      <m:lit/>
                    </m:rPr>
                    <w:rPr>
                      <w:rFonts w:ascii="Cambria Math" w:hAnsi="Cambria Math"/>
                      <w:lang w:val="ru-RU"/>
                    </w:rPr>
                    <m:t>_</m:t>
                  </m:r>
                  <m:r>
                    <w:rPr>
                      <w:rFonts w:ascii="Cambria Math" w:hAnsi="Cambria Math"/>
                      <w:lang w:val="ru-RU"/>
                    </w:rPr>
                    <m:t>сн</m:t>
                  </m:r>
                </m:sup>
              </m:sSubSup>
            </m:oMath>
            <w:r w:rsidRPr="00510886">
              <w:rPr>
                <w:rFonts w:ascii="Garamond" w:hAnsi="Garamond"/>
                <w:color w:val="000000"/>
                <w:lang w:val="ru-RU"/>
              </w:rPr>
              <w:t xml:space="preserve"> – суммарный объем отклонений по внешней инициативе в ГТП генерации участника. Если не выполнено ни одно из следующих условий:</w:t>
            </w:r>
          </w:p>
          <w:p w14:paraId="7CD966A1"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в отношении </w:t>
            </w:r>
            <w:proofErr w:type="spellStart"/>
            <w:r w:rsidRPr="00510886">
              <w:rPr>
                <w:rFonts w:ascii="Garamond" w:hAnsi="Garamond"/>
                <w:color w:val="000000"/>
                <w:lang w:val="ru-RU"/>
              </w:rPr>
              <w:t>РГЕ</w:t>
            </w:r>
            <w:proofErr w:type="spellEnd"/>
            <w:r w:rsidRPr="00510886">
              <w:rPr>
                <w:rFonts w:ascii="Garamond" w:hAnsi="Garamond"/>
                <w:color w:val="000000"/>
                <w:lang w:val="ru-RU"/>
              </w:rPr>
              <w:t xml:space="preserve">, отнесенной к данной ГТП, СО передан признак изменения технических (технологических) ограничений генерирующего оборудования по </w:t>
            </w:r>
            <w:proofErr w:type="spellStart"/>
            <w:r w:rsidRPr="00510886">
              <w:rPr>
                <w:rFonts w:ascii="Garamond" w:hAnsi="Garamond"/>
                <w:color w:val="000000"/>
                <w:lang w:val="ru-RU"/>
              </w:rPr>
              <w:t>РГЕ</w:t>
            </w:r>
            <w:proofErr w:type="spellEnd"/>
            <w:r w:rsidRPr="00510886">
              <w:rPr>
                <w:rFonts w:ascii="Garamond" w:hAnsi="Garamond"/>
                <w:color w:val="000000"/>
                <w:lang w:val="ru-RU"/>
              </w:rPr>
              <w:t xml:space="preserve">, вызванных изменением состояния / переносом времени изменения </w:t>
            </w:r>
            <w:proofErr w:type="gramStart"/>
            <w:r w:rsidRPr="00510886">
              <w:rPr>
                <w:rFonts w:ascii="Garamond" w:hAnsi="Garamond"/>
                <w:color w:val="000000"/>
                <w:lang w:val="ru-RU"/>
              </w:rPr>
              <w:t>состояния</w:t>
            </w:r>
            <w:proofErr w:type="gramEnd"/>
            <w:r w:rsidRPr="00510886">
              <w:rPr>
                <w:rFonts w:ascii="Garamond" w:hAnsi="Garamond"/>
                <w:color w:val="000000"/>
                <w:lang w:val="ru-RU"/>
              </w:rPr>
              <w:t xml:space="preserve"> генерирующего (котельного) оборудования на </w:t>
            </w:r>
            <w:proofErr w:type="spellStart"/>
            <w:r w:rsidRPr="00510886">
              <w:rPr>
                <w:rFonts w:ascii="Garamond" w:hAnsi="Garamond"/>
                <w:color w:val="000000"/>
                <w:lang w:val="ru-RU"/>
              </w:rPr>
              <w:t>БР</w:t>
            </w:r>
            <w:proofErr w:type="spellEnd"/>
            <w:r w:rsidRPr="00510886">
              <w:rPr>
                <w:rFonts w:ascii="Garamond" w:hAnsi="Garamond"/>
                <w:color w:val="000000"/>
                <w:lang w:val="ru-RU"/>
              </w:rPr>
              <w:t xml:space="preserve"> по внешней инициативе в соответствии с пунктом 5.1.2.1 настоящего Регламента;</w:t>
            </w:r>
          </w:p>
          <w:p w14:paraId="3B433150"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в отношении </w:t>
            </w:r>
            <w:proofErr w:type="spellStart"/>
            <w:r w:rsidRPr="00510886">
              <w:rPr>
                <w:rFonts w:ascii="Garamond" w:hAnsi="Garamond"/>
                <w:color w:val="000000"/>
                <w:lang w:val="ru-RU"/>
              </w:rPr>
              <w:t>РГЕ</w:t>
            </w:r>
            <w:proofErr w:type="spellEnd"/>
            <w:r w:rsidRPr="00510886">
              <w:rPr>
                <w:rFonts w:ascii="Garamond" w:hAnsi="Garamond"/>
                <w:color w:val="000000"/>
                <w:lang w:val="ru-RU"/>
              </w:rPr>
              <w:t>, отнесенной к данной ГТП, СО введено ограничение </w:t>
            </w:r>
            <m:oMath>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i,g,h</m:t>
                  </m:r>
                </m:sub>
                <m:sup>
                  <m:r>
                    <w:rPr>
                      <w:rFonts w:ascii="Cambria Math" w:hAnsi="Cambria Math"/>
                      <w:lang w:val="ru-RU"/>
                    </w:rPr>
                    <m:t>Рмакс</m:t>
                  </m:r>
                  <m:r>
                    <m:rPr>
                      <m:lit/>
                    </m:rPr>
                    <w:rPr>
                      <w:rFonts w:ascii="Cambria Math" w:hAnsi="Cambria Math"/>
                      <w:lang w:val="ru-RU"/>
                    </w:rPr>
                    <m:t>_</m:t>
                  </m:r>
                  <m:r>
                    <w:rPr>
                      <w:rFonts w:ascii="Cambria Math" w:hAnsi="Cambria Math"/>
                      <w:lang w:val="ru-RU"/>
                    </w:rPr>
                    <m:t>СО</m:t>
                  </m:r>
                  <m:r>
                    <m:rPr>
                      <m:lit/>
                    </m:rPr>
                    <w:rPr>
                      <w:rFonts w:ascii="Cambria Math" w:hAnsi="Cambria Math"/>
                      <w:lang w:val="ru-RU"/>
                    </w:rPr>
                    <m:t>_</m:t>
                  </m:r>
                  <m:r>
                    <w:rPr>
                      <w:rFonts w:ascii="Cambria Math" w:hAnsi="Cambria Math"/>
                      <w:lang w:val="ru-RU"/>
                    </w:rPr>
                    <m:t>ПБР</m:t>
                  </m:r>
                </m:sup>
              </m:sSubSup>
            </m:oMath>
            <w:r w:rsidRPr="00510886">
              <w:rPr>
                <w:rFonts w:ascii="Garamond" w:hAnsi="Garamond"/>
                <w:color w:val="000000"/>
                <w:lang w:val="ru-RU"/>
              </w:rPr>
              <w:t>,</w:t>
            </w:r>
            <w:r w:rsidRPr="00510886">
              <w:rPr>
                <w:rFonts w:ascii="Garamond" w:hAnsi="Garamond"/>
                <w:lang w:val="ru-RU"/>
              </w:rPr>
              <w:t xml:space="preserve"> </w:t>
            </w:r>
            <w:r w:rsidRPr="00510886">
              <w:rPr>
                <w:rFonts w:ascii="Garamond" w:hAnsi="Garamond"/>
                <w:color w:val="000000"/>
                <w:lang w:val="ru-RU"/>
              </w:rPr>
              <w:t>и при этом нет ограничения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i,g,h</m:t>
                  </m:r>
                </m:sub>
                <m:sup>
                  <m:r>
                    <w:rPr>
                      <w:rFonts w:ascii="Cambria Math" w:hAnsi="Cambria Math"/>
                      <w:lang w:val="ru-RU"/>
                    </w:rPr>
                    <m:t>Рмакс</m:t>
                  </m:r>
                  <m:r>
                    <m:rPr>
                      <m:lit/>
                    </m:rPr>
                    <w:rPr>
                      <w:rFonts w:ascii="Cambria Math" w:hAnsi="Cambria Math"/>
                      <w:lang w:val="ru-RU"/>
                    </w:rPr>
                    <m:t>_</m:t>
                  </m:r>
                  <m:r>
                    <w:rPr>
                      <w:rFonts w:ascii="Cambria Math" w:hAnsi="Cambria Math"/>
                      <w:lang w:val="ru-RU"/>
                    </w:rPr>
                    <m:t>СО</m:t>
                  </m:r>
                  <m:r>
                    <m:rPr>
                      <m:lit/>
                    </m:rPr>
                    <w:rPr>
                      <w:rFonts w:ascii="Cambria Math" w:hAnsi="Cambria Math"/>
                      <w:lang w:val="ru-RU"/>
                    </w:rPr>
                    <m:t>_</m:t>
                  </m:r>
                  <m:r>
                    <w:rPr>
                      <w:rFonts w:ascii="Cambria Math" w:hAnsi="Cambria Math"/>
                      <w:lang w:val="ru-RU"/>
                    </w:rPr>
                    <m:t>ПДГ</m:t>
                  </m:r>
                </m:sup>
              </m:sSubSup>
            </m:oMath>
            <w:r w:rsidRPr="00510886">
              <w:rPr>
                <w:rFonts w:ascii="Garamond" w:hAnsi="Garamond"/>
                <w:color w:val="000000"/>
                <w:lang w:val="ru-RU"/>
              </w:rPr>
              <w:t xml:space="preserve"> или </w:t>
            </w:r>
            <m:oMath>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i,g,h</m:t>
                  </m:r>
                </m:sub>
                <m:sup>
                  <m:r>
                    <w:rPr>
                      <w:rFonts w:ascii="Cambria Math" w:hAnsi="Cambria Math"/>
                      <w:lang w:val="ru-RU"/>
                    </w:rPr>
                    <m:t>Рмакс</m:t>
                  </m:r>
                  <m:r>
                    <m:rPr>
                      <m:lit/>
                    </m:rPr>
                    <w:rPr>
                      <w:rFonts w:ascii="Cambria Math" w:hAnsi="Cambria Math"/>
                      <w:lang w:val="ru-RU"/>
                    </w:rPr>
                    <m:t>_</m:t>
                  </m:r>
                  <m:r>
                    <w:rPr>
                      <w:rFonts w:ascii="Cambria Math" w:hAnsi="Cambria Math"/>
                      <w:lang w:val="ru-RU"/>
                    </w:rPr>
                    <m:t>СО</m:t>
                  </m:r>
                  <m:r>
                    <m:rPr>
                      <m:lit/>
                    </m:rPr>
                    <w:rPr>
                      <w:rFonts w:ascii="Cambria Math" w:hAnsi="Cambria Math"/>
                      <w:lang w:val="ru-RU"/>
                    </w:rPr>
                    <m:t>_</m:t>
                  </m:r>
                  <m:r>
                    <w:rPr>
                      <w:rFonts w:ascii="Cambria Math" w:hAnsi="Cambria Math"/>
                      <w:lang w:val="ru-RU"/>
                    </w:rPr>
                    <m:t>ПБР</m:t>
                  </m:r>
                </m:sup>
              </m:sSubSup>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i,g,h</m:t>
                  </m:r>
                </m:sub>
                <m:sup>
                  <m:r>
                    <w:rPr>
                      <w:rFonts w:ascii="Cambria Math" w:hAnsi="Cambria Math"/>
                      <w:lang w:val="ru-RU"/>
                    </w:rPr>
                    <m:t>Рмакс</m:t>
                  </m:r>
                  <m:r>
                    <m:rPr>
                      <m:lit/>
                    </m:rPr>
                    <w:rPr>
                      <w:rFonts w:ascii="Cambria Math" w:hAnsi="Cambria Math"/>
                      <w:lang w:val="ru-RU"/>
                    </w:rPr>
                    <m:t>_</m:t>
                  </m:r>
                  <m:r>
                    <w:rPr>
                      <w:rFonts w:ascii="Cambria Math" w:hAnsi="Cambria Math"/>
                      <w:lang w:val="ru-RU"/>
                    </w:rPr>
                    <m:t>СО</m:t>
                  </m:r>
                  <m:r>
                    <m:rPr>
                      <m:lit/>
                    </m:rPr>
                    <w:rPr>
                      <w:rFonts w:ascii="Cambria Math" w:hAnsi="Cambria Math"/>
                      <w:lang w:val="ru-RU"/>
                    </w:rPr>
                    <m:t>_</m:t>
                  </m:r>
                  <m:r>
                    <w:rPr>
                      <w:rFonts w:ascii="Cambria Math" w:hAnsi="Cambria Math"/>
                      <w:lang w:val="ru-RU"/>
                    </w:rPr>
                    <m:t>ПДГ</m:t>
                  </m:r>
                </m:sup>
              </m:sSubSup>
            </m:oMath>
            <w:r w:rsidRPr="00510886">
              <w:rPr>
                <w:rFonts w:ascii="Garamond" w:hAnsi="Garamond"/>
                <w:color w:val="000000"/>
                <w:lang w:val="ru-RU"/>
              </w:rPr>
              <w:t>; </w:t>
            </w:r>
          </w:p>
          <w:p w14:paraId="1BC7A999"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в отношении </w:t>
            </w:r>
            <w:proofErr w:type="spellStart"/>
            <w:r w:rsidRPr="00510886">
              <w:rPr>
                <w:rFonts w:ascii="Garamond" w:hAnsi="Garamond"/>
                <w:color w:val="000000"/>
                <w:lang w:val="ru-RU"/>
              </w:rPr>
              <w:t>РГЕ</w:t>
            </w:r>
            <w:proofErr w:type="spellEnd"/>
            <w:r w:rsidRPr="00510886">
              <w:rPr>
                <w:rFonts w:ascii="Garamond" w:hAnsi="Garamond"/>
                <w:color w:val="000000"/>
                <w:lang w:val="ru-RU"/>
              </w:rPr>
              <w:t>, отнесенной к данной ГТП, СО введено ограничение </w:t>
            </w:r>
            <m:oMath>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i,g,h</m:t>
                  </m:r>
                </m:sub>
                <m:sup>
                  <m:r>
                    <w:rPr>
                      <w:rFonts w:ascii="Cambria Math" w:hAnsi="Cambria Math"/>
                      <w:lang w:val="ru-RU"/>
                    </w:rPr>
                    <m:t>Рмин</m:t>
                  </m:r>
                  <m:r>
                    <m:rPr>
                      <m:lit/>
                    </m:rPr>
                    <w:rPr>
                      <w:rFonts w:ascii="Cambria Math" w:hAnsi="Cambria Math"/>
                      <w:lang w:val="ru-RU"/>
                    </w:rPr>
                    <m:t>_</m:t>
                  </m:r>
                  <m:r>
                    <w:rPr>
                      <w:rFonts w:ascii="Cambria Math" w:hAnsi="Cambria Math"/>
                      <w:lang w:val="ru-RU"/>
                    </w:rPr>
                    <m:t>СО</m:t>
                  </m:r>
                  <m:r>
                    <m:rPr>
                      <m:lit/>
                    </m:rPr>
                    <w:rPr>
                      <w:rFonts w:ascii="Cambria Math" w:hAnsi="Cambria Math"/>
                      <w:lang w:val="ru-RU"/>
                    </w:rPr>
                    <m:t>_</m:t>
                  </m:r>
                  <m:r>
                    <w:rPr>
                      <w:rFonts w:ascii="Cambria Math" w:hAnsi="Cambria Math"/>
                      <w:lang w:val="ru-RU"/>
                    </w:rPr>
                    <m:t>ПБР</m:t>
                  </m:r>
                </m:sup>
              </m:sSubSup>
            </m:oMath>
            <w:r w:rsidRPr="00510886">
              <w:rPr>
                <w:rFonts w:ascii="Garamond" w:hAnsi="Garamond"/>
                <w:color w:val="000000"/>
                <w:lang w:val="ru-RU"/>
              </w:rPr>
              <w:t>,</w:t>
            </w:r>
            <w:r w:rsidRPr="00510886">
              <w:rPr>
                <w:rFonts w:ascii="Garamond" w:hAnsi="Garamond"/>
                <w:lang w:val="ru-RU"/>
              </w:rPr>
              <w:t xml:space="preserve"> </w:t>
            </w:r>
            <w:r w:rsidRPr="00510886">
              <w:rPr>
                <w:rFonts w:ascii="Garamond" w:hAnsi="Garamond"/>
                <w:color w:val="000000"/>
                <w:lang w:val="ru-RU"/>
              </w:rPr>
              <w:t>и при этом нет ограничения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i,g,h</m:t>
                  </m:r>
                </m:sub>
                <m:sup>
                  <m:r>
                    <w:rPr>
                      <w:rFonts w:ascii="Cambria Math" w:hAnsi="Cambria Math"/>
                      <w:lang w:val="ru-RU"/>
                    </w:rPr>
                    <m:t>Рмин</m:t>
                  </m:r>
                  <m:r>
                    <m:rPr>
                      <m:lit/>
                    </m:rPr>
                    <w:rPr>
                      <w:rFonts w:ascii="Cambria Math" w:hAnsi="Cambria Math"/>
                      <w:lang w:val="ru-RU"/>
                    </w:rPr>
                    <m:t>_</m:t>
                  </m:r>
                  <m:r>
                    <w:rPr>
                      <w:rFonts w:ascii="Cambria Math" w:hAnsi="Cambria Math"/>
                      <w:lang w:val="ru-RU"/>
                    </w:rPr>
                    <m:t>СО</m:t>
                  </m:r>
                  <m:r>
                    <m:rPr>
                      <m:lit/>
                    </m:rPr>
                    <w:rPr>
                      <w:rFonts w:ascii="Cambria Math" w:hAnsi="Cambria Math"/>
                      <w:lang w:val="ru-RU"/>
                    </w:rPr>
                    <m:t>_</m:t>
                  </m:r>
                  <m:r>
                    <w:rPr>
                      <w:rFonts w:ascii="Cambria Math" w:hAnsi="Cambria Math"/>
                      <w:lang w:val="ru-RU"/>
                    </w:rPr>
                    <m:t>ПДГ</m:t>
                  </m:r>
                </m:sup>
              </m:sSubSup>
            </m:oMath>
            <w:r w:rsidRPr="00510886">
              <w:rPr>
                <w:rFonts w:ascii="Garamond" w:hAnsi="Garamond"/>
                <w:color w:val="000000"/>
                <w:lang w:val="ru-RU"/>
              </w:rPr>
              <w:t xml:space="preserve"> или </w:t>
            </w:r>
            <m:oMath>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i,g,h</m:t>
                  </m:r>
                </m:sub>
                <m:sup>
                  <m:r>
                    <w:rPr>
                      <w:rFonts w:ascii="Cambria Math" w:hAnsi="Cambria Math"/>
                      <w:lang w:val="ru-RU"/>
                    </w:rPr>
                    <m:t>Рмин</m:t>
                  </m:r>
                  <m:r>
                    <m:rPr>
                      <m:lit/>
                    </m:rPr>
                    <w:rPr>
                      <w:rFonts w:ascii="Cambria Math" w:hAnsi="Cambria Math"/>
                      <w:lang w:val="ru-RU"/>
                    </w:rPr>
                    <m:t>_</m:t>
                  </m:r>
                  <m:r>
                    <w:rPr>
                      <w:rFonts w:ascii="Cambria Math" w:hAnsi="Cambria Math"/>
                      <w:lang w:val="ru-RU"/>
                    </w:rPr>
                    <m:t>СО</m:t>
                  </m:r>
                  <m:r>
                    <m:rPr>
                      <m:lit/>
                    </m:rPr>
                    <w:rPr>
                      <w:rFonts w:ascii="Cambria Math" w:hAnsi="Cambria Math"/>
                      <w:lang w:val="ru-RU"/>
                    </w:rPr>
                    <m:t>_</m:t>
                  </m:r>
                  <m:r>
                    <w:rPr>
                      <w:rFonts w:ascii="Cambria Math" w:hAnsi="Cambria Math"/>
                      <w:lang w:val="ru-RU"/>
                    </w:rPr>
                    <m:t>ПБР</m:t>
                  </m:r>
                </m:sup>
              </m:sSubSup>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i,g,h</m:t>
                  </m:r>
                </m:sub>
                <m:sup>
                  <m:r>
                    <w:rPr>
                      <w:rFonts w:ascii="Cambria Math" w:hAnsi="Cambria Math"/>
                      <w:lang w:val="ru-RU"/>
                    </w:rPr>
                    <m:t>Рмин</m:t>
                  </m:r>
                  <m:r>
                    <m:rPr>
                      <m:lit/>
                    </m:rPr>
                    <w:rPr>
                      <w:rFonts w:ascii="Cambria Math" w:hAnsi="Cambria Math"/>
                      <w:lang w:val="ru-RU"/>
                    </w:rPr>
                    <m:t>_</m:t>
                  </m:r>
                  <m:r>
                    <w:rPr>
                      <w:rFonts w:ascii="Cambria Math" w:hAnsi="Cambria Math"/>
                      <w:lang w:val="ru-RU"/>
                    </w:rPr>
                    <m:t>СО</m:t>
                  </m:r>
                  <m:r>
                    <m:rPr>
                      <m:lit/>
                    </m:rPr>
                    <w:rPr>
                      <w:rFonts w:ascii="Cambria Math" w:hAnsi="Cambria Math"/>
                      <w:lang w:val="ru-RU"/>
                    </w:rPr>
                    <m:t>_</m:t>
                  </m:r>
                  <m:r>
                    <w:rPr>
                      <w:rFonts w:ascii="Cambria Math" w:hAnsi="Cambria Math"/>
                      <w:lang w:val="ru-RU"/>
                    </w:rPr>
                    <m:t>ПДГ</m:t>
                  </m:r>
                </m:sup>
              </m:sSubSup>
            </m:oMath>
            <w:r w:rsidRPr="00510886">
              <w:rPr>
                <w:rFonts w:ascii="Garamond" w:hAnsi="Garamond"/>
                <w:color w:val="000000"/>
                <w:lang w:val="ru-RU"/>
              </w:rPr>
              <w:t>; </w:t>
            </w:r>
          </w:p>
          <w:p w14:paraId="55C21CC3"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то </w:t>
            </w:r>
            <m:oMath>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i,q,h</m:t>
                  </m:r>
                </m:sub>
                <m:sup>
                  <m:r>
                    <w:rPr>
                      <w:rFonts w:ascii="Cambria Math" w:hAnsi="Cambria Math"/>
                      <w:lang w:val="ru-RU"/>
                    </w:rPr>
                    <m:t>ИВ</m:t>
                  </m:r>
                  <m:r>
                    <m:rPr>
                      <m:lit/>
                    </m:rPr>
                    <w:rPr>
                      <w:rFonts w:ascii="Cambria Math" w:hAnsi="Cambria Math"/>
                      <w:lang w:val="ru-RU"/>
                    </w:rPr>
                    <m:t>_</m:t>
                  </m:r>
                  <m:r>
                    <w:rPr>
                      <w:rFonts w:ascii="Cambria Math" w:hAnsi="Cambria Math"/>
                      <w:lang w:val="ru-RU"/>
                    </w:rPr>
                    <m:t>сн</m:t>
                  </m:r>
                </m:sup>
              </m:sSubSup>
              <m:r>
                <w:rPr>
                  <w:rFonts w:ascii="Cambria Math" w:hAnsi="Cambria Math"/>
                  <w:lang w:val="ru-RU"/>
                </w:rPr>
                <m:t>=0</m:t>
              </m:r>
            </m:oMath>
            <w:r w:rsidRPr="00510886">
              <w:rPr>
                <w:rFonts w:ascii="Garamond" w:hAnsi="Garamond"/>
                <w:color w:val="000000"/>
                <w:lang w:val="ru-RU"/>
              </w:rPr>
              <w:t>.</w:t>
            </w:r>
          </w:p>
          <w:p w14:paraId="12D637F0"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Если выполнено хотя бы одно из указанных выше условий, то </w:t>
            </w:r>
            <m:oMath>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i,q,h</m:t>
                  </m:r>
                </m:sub>
                <m:sup>
                  <m:r>
                    <w:rPr>
                      <w:rFonts w:ascii="Cambria Math" w:hAnsi="Cambria Math"/>
                      <w:lang w:val="ru-RU"/>
                    </w:rPr>
                    <m:t>ИВ</m:t>
                  </m:r>
                  <m:r>
                    <m:rPr>
                      <m:lit/>
                    </m:rPr>
                    <w:rPr>
                      <w:rFonts w:ascii="Cambria Math" w:hAnsi="Cambria Math"/>
                      <w:lang w:val="ru-RU"/>
                    </w:rPr>
                    <m:t>_</m:t>
                  </m:r>
                  <m:r>
                    <w:rPr>
                      <w:rFonts w:ascii="Cambria Math" w:hAnsi="Cambria Math"/>
                      <w:lang w:val="ru-RU"/>
                    </w:rPr>
                    <m:t>сн</m:t>
                  </m:r>
                </m:sup>
              </m:sSubSup>
            </m:oMath>
            <w:r w:rsidRPr="00510886">
              <w:rPr>
                <w:rFonts w:ascii="Garamond" w:hAnsi="Garamond"/>
                <w:color w:val="000000"/>
                <w:lang w:val="ru-RU"/>
              </w:rPr>
              <w:t xml:space="preserve"> определяется как:</w:t>
            </w:r>
          </w:p>
          <w:p w14:paraId="3F2CB686" w14:textId="77777777" w:rsidR="008B1FD0" w:rsidRPr="00510886" w:rsidRDefault="008B1FD0" w:rsidP="00252AF9">
            <w:pPr>
              <w:spacing w:before="120" w:after="120" w:line="240" w:lineRule="auto"/>
              <w:ind w:left="378"/>
              <w:jc w:val="both"/>
              <w:rPr>
                <w:rFonts w:ascii="Garamond" w:hAnsi="Garamond"/>
                <w:lang w:val="ru-RU"/>
              </w:rPr>
            </w:pPr>
            <w:r w:rsidRPr="00510886">
              <w:rPr>
                <w:rFonts w:ascii="Garamond" w:hAnsi="Garamond"/>
                <w:color w:val="000000"/>
                <w:highlight w:val="yellow"/>
                <w:lang w:val="ru-RU"/>
              </w:rPr>
              <w:t>а)</w:t>
            </w:r>
            <w:r w:rsidRPr="00510886">
              <w:rPr>
                <w:rFonts w:ascii="Garamond" w:hAnsi="Garamond"/>
                <w:color w:val="000000"/>
                <w:lang w:val="ru-RU"/>
              </w:rPr>
              <w:t xml:space="preserve"> если одновременно выполнены все следующие условия:</w:t>
            </w:r>
          </w:p>
          <w:p w14:paraId="3162FF55"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КО определен объем </w:t>
            </w:r>
            <m:oMath>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i,q,h</m:t>
                  </m:r>
                </m:sub>
                <m:sup>
                  <m:r>
                    <w:rPr>
                      <w:rFonts w:ascii="Cambria Math" w:hAnsi="Cambria Math"/>
                      <w:lang w:val="ru-RU"/>
                    </w:rPr>
                    <m:t>ОЦЗ</m:t>
                  </m:r>
                  <m:r>
                    <m:rPr>
                      <m:lit/>
                    </m:rPr>
                    <w:rPr>
                      <w:rFonts w:ascii="Cambria Math" w:hAnsi="Cambria Math"/>
                      <w:lang w:val="ru-RU"/>
                    </w:rPr>
                    <m:t>+</m:t>
                  </m:r>
                </m:sup>
              </m:sSubSup>
              <m:r>
                <w:rPr>
                  <w:rFonts w:ascii="Cambria Math" w:hAnsi="Cambria Math"/>
                  <w:lang w:val="ru-RU"/>
                </w:rPr>
                <m:t xml:space="preserve"> </m:t>
              </m:r>
            </m:oMath>
            <w:r w:rsidRPr="00510886">
              <w:rPr>
                <w:rFonts w:ascii="Garamond" w:hAnsi="Garamond"/>
                <w:color w:val="000000"/>
                <w:lang w:val="ru-RU"/>
              </w:rPr>
              <w:t>;</w:t>
            </w:r>
          </w:p>
          <w:p w14:paraId="3DEA32C0"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w:t>
            </w:r>
            <m:oMath>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i,q,h</m:t>
                  </m:r>
                </m:sub>
                <m:sup>
                  <m:r>
                    <w:rPr>
                      <w:rFonts w:ascii="Cambria Math" w:hAnsi="Cambria Math"/>
                      <w:lang w:val="ru-RU"/>
                    </w:rPr>
                    <m:t>ОЦЗ</m:t>
                  </m:r>
                  <m:r>
                    <m:rPr>
                      <m:lit/>
                    </m:rPr>
                    <w:rPr>
                      <w:rFonts w:ascii="Cambria Math" w:hAnsi="Cambria Math"/>
                      <w:lang w:val="ru-RU"/>
                    </w:rPr>
                    <m:t>+</m:t>
                  </m:r>
                </m:sup>
              </m:sSubSup>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i,q,h</m:t>
                  </m:r>
                </m:sub>
                <m:sup>
                  <m:r>
                    <w:rPr>
                      <w:rFonts w:ascii="Cambria Math" w:hAnsi="Cambria Math"/>
                      <w:lang w:val="ru-RU"/>
                    </w:rPr>
                    <m:t>ПБР</m:t>
                  </m:r>
                </m:sup>
              </m:sSubSup>
              <m:r>
                <w:rPr>
                  <w:rFonts w:ascii="Cambria Math" w:hAnsi="Cambria Math"/>
                  <w:lang w:val="ru-RU"/>
                </w:rPr>
                <m:t>&gt;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i,q,h</m:t>
                  </m:r>
                </m:sub>
                <m:sup>
                  <m:r>
                    <w:rPr>
                      <w:rFonts w:ascii="Cambria Math" w:hAnsi="Cambria Math"/>
                      <w:lang w:val="ru-RU"/>
                    </w:rPr>
                    <m:t>Рмин</m:t>
                  </m:r>
                  <m:r>
                    <m:rPr>
                      <m:lit/>
                    </m:rPr>
                    <w:rPr>
                      <w:rFonts w:ascii="Cambria Math" w:hAnsi="Cambria Math"/>
                      <w:lang w:val="ru-RU"/>
                    </w:rPr>
                    <m:t>_</m:t>
                  </m:r>
                  <m:r>
                    <w:rPr>
                      <w:rFonts w:ascii="Cambria Math" w:hAnsi="Cambria Math"/>
                      <w:lang w:val="ru-RU"/>
                    </w:rPr>
                    <m:t>ПБР</m:t>
                  </m:r>
                </m:sup>
              </m:sSubSup>
            </m:oMath>
            <w:r w:rsidRPr="00510886">
              <w:rPr>
                <w:rFonts w:ascii="Garamond" w:hAnsi="Garamond"/>
                <w:color w:val="000000"/>
                <w:lang w:val="ru-RU"/>
              </w:rPr>
              <w:t>;</w:t>
            </w:r>
          </w:p>
          <w:p w14:paraId="5CA9C58B"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i,q,h</m:t>
                  </m:r>
                </m:sub>
                <m:sup>
                  <m:r>
                    <w:rPr>
                      <w:rFonts w:ascii="Cambria Math" w:hAnsi="Cambria Math"/>
                      <w:lang w:val="ru-RU"/>
                    </w:rPr>
                    <m:t>ПБР</m:t>
                  </m:r>
                </m:sup>
              </m:sSubSup>
              <m:r>
                <w:rPr>
                  <w:rFonts w:ascii="Cambria Math" w:hAnsi="Cambria Math"/>
                  <w:lang w:val="ru-RU"/>
                </w:rPr>
                <m:t>&gt;</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i,q,h</m:t>
                  </m:r>
                </m:sub>
                <m:sup>
                  <m:r>
                    <w:rPr>
                      <w:rFonts w:ascii="Cambria Math" w:hAnsi="Cambria Math"/>
                      <w:lang w:val="ru-RU"/>
                    </w:rPr>
                    <m:t>тчк</m:t>
                  </m:r>
                  <m:r>
                    <m:rPr>
                      <m:lit/>
                    </m:rPr>
                    <w:rPr>
                      <w:rFonts w:ascii="Cambria Math" w:hAnsi="Cambria Math"/>
                      <w:lang w:val="ru-RU"/>
                    </w:rPr>
                    <m:t>_</m:t>
                  </m:r>
                  <m:r>
                    <w:rPr>
                      <w:rFonts w:ascii="Cambria Math" w:hAnsi="Cambria Math"/>
                      <w:lang w:val="ru-RU"/>
                    </w:rPr>
                    <m:t>полн</m:t>
                  </m:r>
                </m:sup>
              </m:sSubSup>
            </m:oMath>
            <w:r w:rsidRPr="00510886">
              <w:rPr>
                <w:rFonts w:ascii="Garamond" w:hAnsi="Garamond"/>
                <w:color w:val="000000"/>
                <w:lang w:val="ru-RU"/>
              </w:rPr>
              <w:t>;</w:t>
            </w:r>
          </w:p>
          <w:p w14:paraId="780C3E82" w14:textId="77777777" w:rsidR="008B1FD0" w:rsidRPr="00510886" w:rsidRDefault="008B1FD0" w:rsidP="00252AF9">
            <w:pPr>
              <w:spacing w:before="120" w:after="120" w:line="240" w:lineRule="auto"/>
              <w:ind w:left="1560" w:hanging="464"/>
              <w:jc w:val="both"/>
              <w:rPr>
                <w:rFonts w:ascii="Garamond" w:hAnsi="Garamond"/>
                <w:lang w:val="ru-RU"/>
              </w:rPr>
            </w:pPr>
            <w:r w:rsidRPr="00510886">
              <w:rPr>
                <w:rFonts w:ascii="Garamond" w:hAnsi="Garamond"/>
                <w:color w:val="000000"/>
                <w:lang w:val="ru-RU"/>
              </w:rPr>
              <w:t>то </w:t>
            </w:r>
            <m:oMath>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i,q,h</m:t>
                  </m:r>
                </m:sub>
                <m:sup>
                  <m:r>
                    <w:rPr>
                      <w:rFonts w:ascii="Cambria Math" w:hAnsi="Cambria Math"/>
                      <w:lang w:val="ru-RU"/>
                    </w:rPr>
                    <m:t>ИВ</m:t>
                  </m:r>
                  <m:r>
                    <m:rPr>
                      <m:lit/>
                    </m:rPr>
                    <w:rPr>
                      <w:rFonts w:ascii="Cambria Math" w:hAnsi="Cambria Math"/>
                      <w:lang w:val="ru-RU"/>
                    </w:rPr>
                    <m:t>_</m:t>
                  </m:r>
                  <m:r>
                    <w:rPr>
                      <w:rFonts w:ascii="Cambria Math" w:hAnsi="Cambria Math"/>
                      <w:lang w:val="ru-RU"/>
                    </w:rPr>
                    <m:t>сн</m:t>
                  </m:r>
                </m:sup>
              </m:sSubSup>
              <m: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i,q,h</m:t>
                  </m:r>
                </m:sub>
                <m:sup>
                  <m:r>
                    <w:rPr>
                      <w:rFonts w:ascii="Cambria Math" w:hAnsi="Cambria Math"/>
                      <w:lang w:val="ru-RU"/>
                    </w:rPr>
                    <m:t>ИВ01</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i,q,h</m:t>
                  </m:r>
                </m:sub>
                <m:sup>
                  <m:r>
                    <w:rPr>
                      <w:rFonts w:ascii="Cambria Math" w:hAnsi="Cambria Math"/>
                      <w:lang w:val="ru-RU"/>
                    </w:rPr>
                    <m:t>ИВ0</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i,q,h</m:t>
                  </m:r>
                </m:sub>
                <m:sup>
                  <m:r>
                    <w:rPr>
                      <w:rFonts w:ascii="Cambria Math" w:hAnsi="Cambria Math"/>
                      <w:lang w:val="ru-RU"/>
                    </w:rPr>
                    <m:t>ИВА</m:t>
                  </m:r>
                </m:sup>
              </m:sSubSup>
            </m:oMath>
            <w:r w:rsidRPr="00510886">
              <w:rPr>
                <w:rFonts w:ascii="Garamond" w:hAnsi="Garamond"/>
                <w:color w:val="000000"/>
                <w:lang w:val="ru-RU"/>
              </w:rPr>
              <w:t>;</w:t>
            </w:r>
          </w:p>
          <w:p w14:paraId="08C6F957" w14:textId="77777777" w:rsidR="008B1FD0" w:rsidRPr="00510886" w:rsidRDefault="008B1FD0" w:rsidP="00252AF9">
            <w:pPr>
              <w:spacing w:before="120" w:after="120" w:line="240" w:lineRule="auto"/>
              <w:ind w:left="378"/>
              <w:jc w:val="both"/>
              <w:rPr>
                <w:rFonts w:ascii="Garamond" w:hAnsi="Garamond"/>
                <w:lang w:val="ru-RU"/>
              </w:rPr>
            </w:pPr>
            <w:r w:rsidRPr="00510886">
              <w:rPr>
                <w:rFonts w:ascii="Garamond" w:hAnsi="Garamond"/>
                <w:color w:val="000000"/>
                <w:highlight w:val="yellow"/>
                <w:lang w:val="ru-RU"/>
              </w:rPr>
              <w:t>б)</w:t>
            </w:r>
            <w:r w:rsidRPr="00510886">
              <w:rPr>
                <w:rFonts w:ascii="Garamond" w:hAnsi="Garamond"/>
                <w:color w:val="000000"/>
                <w:lang w:val="ru-RU"/>
              </w:rPr>
              <w:t xml:space="preserve"> в ином случае</w:t>
            </w:r>
            <m:oMath>
              <m:r>
                <w:rPr>
                  <w:rFonts w:ascii="Cambria Math" w:hAnsi="Cambria Math"/>
                  <w:lang w:val="ru-RU"/>
                </w:rPr>
                <m:t xml:space="preserve"> 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i,q,h</m:t>
                  </m:r>
                </m:sub>
                <m:sup>
                  <m:r>
                    <w:rPr>
                      <w:rFonts w:ascii="Cambria Math" w:hAnsi="Cambria Math"/>
                      <w:lang w:val="ru-RU"/>
                    </w:rPr>
                    <m:t>ИВ</m:t>
                  </m:r>
                  <m:r>
                    <m:rPr>
                      <m:lit/>
                    </m:rPr>
                    <w:rPr>
                      <w:rFonts w:ascii="Cambria Math" w:hAnsi="Cambria Math"/>
                      <w:lang w:val="ru-RU"/>
                    </w:rPr>
                    <m:t>_</m:t>
                  </m:r>
                  <m:r>
                    <w:rPr>
                      <w:rFonts w:ascii="Cambria Math" w:hAnsi="Cambria Math"/>
                      <w:lang w:val="ru-RU"/>
                    </w:rPr>
                    <m:t>сн</m:t>
                  </m:r>
                </m:sup>
              </m:sSubSup>
              <m: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i,q,h</m:t>
                  </m:r>
                </m:sub>
                <m:sup>
                  <m:r>
                    <w:rPr>
                      <w:rFonts w:ascii="Cambria Math" w:hAnsi="Cambria Math"/>
                      <w:lang w:val="ru-RU"/>
                    </w:rPr>
                    <m:t>ИВ1</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i,q,h</m:t>
                  </m:r>
                </m:sub>
                <m:sup>
                  <m:r>
                    <w:rPr>
                      <w:rFonts w:ascii="Cambria Math" w:hAnsi="Cambria Math"/>
                      <w:lang w:val="ru-RU"/>
                    </w:rPr>
                    <m:t>ИВ01</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i,q,h</m:t>
                  </m:r>
                </m:sub>
                <m:sup>
                  <m:r>
                    <w:rPr>
                      <w:rFonts w:ascii="Cambria Math" w:hAnsi="Cambria Math"/>
                      <w:lang w:val="ru-RU"/>
                    </w:rPr>
                    <m:t>ИВ0</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i,q,h</m:t>
                  </m:r>
                </m:sub>
                <m:sup>
                  <m:r>
                    <w:rPr>
                      <w:rFonts w:ascii="Cambria Math" w:hAnsi="Cambria Math"/>
                      <w:lang w:val="ru-RU"/>
                    </w:rPr>
                    <m:t>ИВА</m:t>
                  </m:r>
                </m:sup>
              </m:sSubSup>
            </m:oMath>
            <w:r w:rsidRPr="00510886">
              <w:rPr>
                <w:rFonts w:ascii="Garamond" w:hAnsi="Garamond"/>
                <w:color w:val="000000"/>
                <w:lang w:val="ru-RU"/>
              </w:rPr>
              <w:t>.</w:t>
            </w:r>
          </w:p>
          <w:p w14:paraId="545838AD" w14:textId="77777777" w:rsidR="008B1FD0" w:rsidRPr="00510886" w:rsidRDefault="000068B5" w:rsidP="00252AF9">
            <w:pPr>
              <w:spacing w:before="120" w:after="120" w:line="240" w:lineRule="auto"/>
              <w:ind w:left="120" w:firstLine="500"/>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k</m:t>
                  </m:r>
                </m:e>
                <m:sub>
                  <m:r>
                    <w:rPr>
                      <w:rFonts w:ascii="Cambria Math" w:hAnsi="Cambria Math"/>
                      <w:lang w:val="ru-RU"/>
                    </w:rPr>
                    <m:t>i,s,h</m:t>
                  </m:r>
                </m:sub>
                <m:sup>
                  <m:r>
                    <w:rPr>
                      <w:rFonts w:ascii="Cambria Math" w:hAnsi="Cambria Math"/>
                      <w:lang w:val="ru-RU"/>
                    </w:rPr>
                    <m:t>рег</m:t>
                  </m:r>
                  <m:r>
                    <m:rPr>
                      <m:lit/>
                    </m:rPr>
                    <w:rPr>
                      <w:rFonts w:ascii="Cambria Math" w:hAnsi="Cambria Math"/>
                      <w:lang w:val="ru-RU"/>
                    </w:rPr>
                    <m:t>_</m:t>
                  </m:r>
                  <m:r>
                    <w:rPr>
                      <w:rFonts w:ascii="Cambria Math" w:hAnsi="Cambria Math"/>
                      <w:lang w:val="ru-RU"/>
                    </w:rPr>
                    <m:t>ИВ</m:t>
                  </m:r>
                </m:sup>
              </m:sSubSup>
            </m:oMath>
            <w:r w:rsidR="008B1FD0" w:rsidRPr="00510886">
              <w:rPr>
                <w:rFonts w:ascii="Garamond" w:hAnsi="Garamond"/>
                <w:color w:val="000000"/>
                <w:lang w:val="ru-RU"/>
              </w:rPr>
              <w:t xml:space="preserve"> – соотношение объемов отклонений по внешней инициативе к плану производства для данной станции, определяемое следующим образом:</w:t>
            </w:r>
          </w:p>
          <w:p w14:paraId="578315EB"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если </w:t>
            </w:r>
            <m:oMath>
              <m:nary>
                <m:naryPr>
                  <m:chr m:val="∑"/>
                  <m:limLoc m:val="subSup"/>
                  <m:supHide m:val="1"/>
                  <m:ctrlPr>
                    <w:rPr>
                      <w:rFonts w:ascii="Cambria Math" w:hAnsi="Cambria Math"/>
                      <w:lang w:val="ru-RU"/>
                    </w:rPr>
                  </m:ctrlPr>
                </m:naryPr>
                <m:sub>
                  <m:r>
                    <w:rPr>
                      <w:rFonts w:ascii="Cambria Math" w:hAnsi="Cambria Math"/>
                      <w:lang w:val="ru-RU"/>
                    </w:rPr>
                    <m:t>q∈s</m:t>
                  </m:r>
                </m:sub>
                <m:sup/>
                <m:e>
                  <m:r>
                    <w:rPr>
                      <w:rFonts w:ascii="Cambria Math" w:hAnsi="Cambria Math"/>
                      <w:lang w:val="ru-RU"/>
                    </w:rPr>
                    <m:t>V</m:t>
                  </m:r>
                </m:e>
              </m:nary>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i,q,h</m:t>
                  </m:r>
                </m:sub>
                <m:sup>
                  <m:r>
                    <w:rPr>
                      <w:rFonts w:ascii="Cambria Math" w:hAnsi="Cambria Math"/>
                      <w:lang w:val="ru-RU"/>
                    </w:rPr>
                    <m:t>ИВ</m:t>
                  </m:r>
                  <m:r>
                    <m:rPr>
                      <m:lit/>
                    </m:rPr>
                    <w:rPr>
                      <w:rFonts w:ascii="Cambria Math" w:hAnsi="Cambria Math"/>
                      <w:lang w:val="ru-RU"/>
                    </w:rPr>
                    <m:t>_</m:t>
                  </m:r>
                  <m:r>
                    <w:rPr>
                      <w:rFonts w:ascii="Cambria Math" w:hAnsi="Cambria Math"/>
                      <w:lang w:val="ru-RU"/>
                    </w:rPr>
                    <m:t>сн</m:t>
                  </m:r>
                </m:sup>
              </m:sSubSup>
              <m:r>
                <w:rPr>
                  <w:rFonts w:ascii="Cambria Math" w:hAnsi="Cambria Math"/>
                  <w:lang w:val="ru-RU"/>
                </w:rPr>
                <m:t>=0</m:t>
              </m:r>
            </m:oMath>
            <w:r w:rsidRPr="00510886">
              <w:rPr>
                <w:rFonts w:ascii="Garamond" w:hAnsi="Garamond"/>
                <w:color w:val="000000"/>
                <w:lang w:val="ru-RU"/>
              </w:rPr>
              <w:t>, то величина </w:t>
            </w:r>
            <m:oMath>
              <m:sSubSup>
                <m:sSubSupPr>
                  <m:ctrlPr>
                    <w:rPr>
                      <w:rFonts w:ascii="Cambria Math" w:hAnsi="Cambria Math"/>
                      <w:lang w:val="ru-RU"/>
                    </w:rPr>
                  </m:ctrlPr>
                </m:sSubSupPr>
                <m:e>
                  <m:r>
                    <w:rPr>
                      <w:rFonts w:ascii="Cambria Math" w:hAnsi="Cambria Math"/>
                      <w:lang w:val="ru-RU"/>
                    </w:rPr>
                    <m:t>k</m:t>
                  </m:r>
                </m:e>
                <m:sub>
                  <m:r>
                    <w:rPr>
                      <w:rFonts w:ascii="Cambria Math" w:hAnsi="Cambria Math"/>
                      <w:lang w:val="ru-RU"/>
                    </w:rPr>
                    <m:t>i,s,h</m:t>
                  </m:r>
                </m:sub>
                <m:sup>
                  <m:r>
                    <w:rPr>
                      <w:rFonts w:ascii="Cambria Math" w:hAnsi="Cambria Math"/>
                      <w:lang w:val="ru-RU"/>
                    </w:rPr>
                    <m:t>рег</m:t>
                  </m:r>
                  <m:r>
                    <m:rPr>
                      <m:lit/>
                    </m:rPr>
                    <w:rPr>
                      <w:rFonts w:ascii="Cambria Math" w:hAnsi="Cambria Math"/>
                      <w:lang w:val="ru-RU"/>
                    </w:rPr>
                    <m:t>_</m:t>
                  </m:r>
                  <m:r>
                    <w:rPr>
                      <w:rFonts w:ascii="Cambria Math" w:hAnsi="Cambria Math"/>
                      <w:lang w:val="ru-RU"/>
                    </w:rPr>
                    <m:t>ИВ</m:t>
                  </m:r>
                </m:sup>
              </m:sSubSup>
            </m:oMath>
            <w:r w:rsidRPr="00510886">
              <w:rPr>
                <w:rFonts w:ascii="Garamond" w:hAnsi="Garamond"/>
                <w:color w:val="000000"/>
                <w:lang w:val="ru-RU"/>
              </w:rPr>
              <w:t xml:space="preserve"> принимается равной нулю;</w:t>
            </w:r>
          </w:p>
          <w:p w14:paraId="5AECC6BD"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если </w:t>
            </w:r>
            <m:oMath>
              <m:nary>
                <m:naryPr>
                  <m:chr m:val="∑"/>
                  <m:limLoc m:val="subSup"/>
                  <m:supHide m:val="1"/>
                  <m:ctrlPr>
                    <w:rPr>
                      <w:rFonts w:ascii="Cambria Math" w:hAnsi="Cambria Math"/>
                      <w:lang w:val="ru-RU"/>
                    </w:rPr>
                  </m:ctrlPr>
                </m:naryPr>
                <m:sub>
                  <m:r>
                    <w:rPr>
                      <w:rFonts w:ascii="Cambria Math" w:hAnsi="Cambria Math"/>
                      <w:lang w:val="ru-RU"/>
                    </w:rPr>
                    <m:t>q∈s</m:t>
                  </m:r>
                </m:sub>
                <m:sup/>
                <m:e>
                  <m:r>
                    <w:rPr>
                      <w:rFonts w:ascii="Cambria Math" w:hAnsi="Cambria Math"/>
                      <w:lang w:val="ru-RU"/>
                    </w:rPr>
                    <m:t>V</m:t>
                  </m:r>
                </m:e>
              </m:nary>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i,q,h</m:t>
                  </m:r>
                </m:sub>
                <m:sup>
                  <m:r>
                    <w:rPr>
                      <w:rFonts w:ascii="Cambria Math" w:hAnsi="Cambria Math"/>
                      <w:lang w:val="ru-RU"/>
                    </w:rPr>
                    <m:t>ИВ</m:t>
                  </m:r>
                  <m:r>
                    <m:rPr>
                      <m:lit/>
                    </m:rPr>
                    <w:rPr>
                      <w:rFonts w:ascii="Cambria Math" w:hAnsi="Cambria Math"/>
                      <w:lang w:val="ru-RU"/>
                    </w:rPr>
                    <m:t>_</m:t>
                  </m:r>
                  <m:r>
                    <w:rPr>
                      <w:rFonts w:ascii="Cambria Math" w:hAnsi="Cambria Math"/>
                      <w:lang w:val="ru-RU"/>
                    </w:rPr>
                    <m:t>сн</m:t>
                  </m:r>
                </m:sup>
              </m:sSubSup>
              <m:r>
                <w:rPr>
                  <w:rFonts w:ascii="Cambria Math" w:hAnsi="Cambria Math"/>
                  <w:lang w:val="ru-RU"/>
                </w:rPr>
                <m:t>≠0</m:t>
              </m:r>
            </m:oMath>
            <w:r w:rsidRPr="00510886">
              <w:rPr>
                <w:rFonts w:ascii="Garamond" w:hAnsi="Garamond"/>
                <w:color w:val="000000"/>
                <w:lang w:val="ru-RU"/>
              </w:rPr>
              <w:t>, но при этом </w:t>
            </w:r>
            <m:oMath>
              <m:nary>
                <m:naryPr>
                  <m:chr m:val="∑"/>
                  <m:limLoc m:val="subSup"/>
                  <m:supHide m:val="1"/>
                  <m:ctrlPr>
                    <w:rPr>
                      <w:rFonts w:ascii="Cambria Math" w:hAnsi="Cambria Math"/>
                      <w:lang w:val="ru-RU"/>
                    </w:rPr>
                  </m:ctrlPr>
                </m:naryPr>
                <m:sub>
                  <m:r>
                    <w:rPr>
                      <w:rFonts w:ascii="Cambria Math" w:hAnsi="Cambria Math"/>
                      <w:lang w:val="ru-RU"/>
                    </w:rPr>
                    <m:t>q∈s</m:t>
                  </m:r>
                </m:sub>
                <m:sup/>
                <m:e>
                  <m:d>
                    <m:dPr>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i,q,h</m:t>
                          </m:r>
                        </m:sub>
                        <m:sup>
                          <m:r>
                            <w:rPr>
                              <w:rFonts w:ascii="Cambria Math" w:hAnsi="Cambria Math"/>
                              <w:lang w:val="ru-RU"/>
                            </w:rPr>
                            <m:t>тчк</m:t>
                          </m:r>
                          <m:r>
                            <m:rPr>
                              <m:lit/>
                            </m:rPr>
                            <w:rPr>
                              <w:rFonts w:ascii="Cambria Math" w:hAnsi="Cambria Math"/>
                              <w:lang w:val="ru-RU"/>
                            </w:rPr>
                            <m:t>_</m:t>
                          </m:r>
                          <m:r>
                            <w:rPr>
                              <w:rFonts w:ascii="Cambria Math" w:hAnsi="Cambria Math"/>
                              <w:lang w:val="ru-RU"/>
                            </w:rPr>
                            <m:t>полн</m:t>
                          </m:r>
                        </m:sup>
                      </m:sSubSup>
                      <m:r>
                        <m:rPr>
                          <m:lit/>
                        </m:rPr>
                        <w:rPr>
                          <w:rFonts w:ascii="Cambria Math" w:hAnsi="Cambria Math"/>
                          <w:lang w:val="ru-RU"/>
                        </w:rPr>
                        <m:t>+</m:t>
                      </m:r>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i,q,h</m:t>
                          </m:r>
                        </m:sub>
                        <m:sup>
                          <m:r>
                            <w:rPr>
                              <w:rFonts w:ascii="Cambria Math" w:hAnsi="Cambria Math"/>
                              <w:lang w:val="ru-RU"/>
                            </w:rPr>
                            <m:t>ИВ</m:t>
                          </m:r>
                          <m:r>
                            <m:rPr>
                              <m:lit/>
                            </m:rPr>
                            <w:rPr>
                              <w:rFonts w:ascii="Cambria Math" w:hAnsi="Cambria Math"/>
                              <w:lang w:val="ru-RU"/>
                            </w:rPr>
                            <m:t>_</m:t>
                          </m:r>
                          <m:r>
                            <w:rPr>
                              <w:rFonts w:ascii="Cambria Math" w:hAnsi="Cambria Math"/>
                              <w:lang w:val="ru-RU"/>
                            </w:rPr>
                            <m:t>сн</m:t>
                          </m:r>
                        </m:sup>
                      </m:sSubSup>
                    </m:e>
                  </m:d>
                </m:e>
              </m:nary>
              <m:r>
                <w:rPr>
                  <w:rFonts w:ascii="Cambria Math" w:hAnsi="Cambria Math"/>
                  <w:lang w:val="ru-RU"/>
                </w:rPr>
                <m:t>=0</m:t>
              </m:r>
            </m:oMath>
            <w:r w:rsidRPr="00510886">
              <w:rPr>
                <w:rFonts w:ascii="Garamond" w:hAnsi="Garamond"/>
                <w:color w:val="000000"/>
                <w:lang w:val="ru-RU"/>
              </w:rPr>
              <w:t>, то величина </w:t>
            </w:r>
            <m:oMath>
              <m:sSubSup>
                <m:sSubSupPr>
                  <m:ctrlPr>
                    <w:rPr>
                      <w:rFonts w:ascii="Cambria Math" w:hAnsi="Cambria Math"/>
                      <w:lang w:val="ru-RU"/>
                    </w:rPr>
                  </m:ctrlPr>
                </m:sSubSupPr>
                <m:e>
                  <m:r>
                    <w:rPr>
                      <w:rFonts w:ascii="Cambria Math" w:hAnsi="Cambria Math"/>
                      <w:lang w:val="ru-RU"/>
                    </w:rPr>
                    <m:t>k</m:t>
                  </m:r>
                </m:e>
                <m:sub>
                  <m:r>
                    <w:rPr>
                      <w:rFonts w:ascii="Cambria Math" w:hAnsi="Cambria Math"/>
                      <w:lang w:val="ru-RU"/>
                    </w:rPr>
                    <m:t>i,s,h</m:t>
                  </m:r>
                </m:sub>
                <m:sup>
                  <m:r>
                    <w:rPr>
                      <w:rFonts w:ascii="Cambria Math" w:hAnsi="Cambria Math"/>
                      <w:lang w:val="ru-RU"/>
                    </w:rPr>
                    <m:t>рег</m:t>
                  </m:r>
                  <m:r>
                    <m:rPr>
                      <m:lit/>
                    </m:rPr>
                    <w:rPr>
                      <w:rFonts w:ascii="Cambria Math" w:hAnsi="Cambria Math"/>
                      <w:lang w:val="ru-RU"/>
                    </w:rPr>
                    <m:t>_</m:t>
                  </m:r>
                  <m:r>
                    <w:rPr>
                      <w:rFonts w:ascii="Cambria Math" w:hAnsi="Cambria Math"/>
                      <w:lang w:val="ru-RU"/>
                    </w:rPr>
                    <m:t>ИВ</m:t>
                  </m:r>
                </m:sup>
              </m:sSubSup>
            </m:oMath>
            <w:r w:rsidRPr="00510886">
              <w:rPr>
                <w:rFonts w:ascii="Garamond" w:hAnsi="Garamond"/>
                <w:color w:val="000000"/>
                <w:lang w:val="ru-RU"/>
              </w:rPr>
              <w:t xml:space="preserve"> не определяется;</w:t>
            </w:r>
          </w:p>
          <w:p w14:paraId="48912FDB"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если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sup>
              </m:sSubSup>
              <m:r>
                <w:rPr>
                  <w:rFonts w:ascii="Cambria Math" w:hAnsi="Cambria Math"/>
                  <w:lang w:val="ru-RU"/>
                </w:rPr>
                <m:t>&gt;0</m:t>
              </m:r>
            </m:oMath>
            <w:r w:rsidRPr="00510886">
              <w:rPr>
                <w:rFonts w:ascii="Garamond" w:hAnsi="Garamond"/>
                <w:color w:val="000000"/>
                <w:lang w:val="ru-RU"/>
              </w:rPr>
              <w:t>, </w:t>
            </w:r>
            <m:oMath>
              <m:nary>
                <m:naryPr>
                  <m:chr m:val="∑"/>
                  <m:limLoc m:val="subSup"/>
                  <m:supHide m:val="1"/>
                  <m:ctrlPr>
                    <w:rPr>
                      <w:rFonts w:ascii="Cambria Math" w:hAnsi="Cambria Math"/>
                      <w:lang w:val="ru-RU"/>
                    </w:rPr>
                  </m:ctrlPr>
                </m:naryPr>
                <m:sub>
                  <m:r>
                    <w:rPr>
                      <w:rFonts w:ascii="Cambria Math" w:hAnsi="Cambria Math"/>
                      <w:lang w:val="ru-RU"/>
                    </w:rPr>
                    <m:t>q∈s</m:t>
                  </m:r>
                </m:sub>
                <m:sup/>
                <m:e>
                  <m:r>
                    <w:rPr>
                      <w:rFonts w:ascii="Cambria Math" w:hAnsi="Cambria Math"/>
                      <w:lang w:val="ru-RU"/>
                    </w:rPr>
                    <m:t>V</m:t>
                  </m:r>
                </m:e>
              </m:nary>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i,q,h</m:t>
                  </m:r>
                </m:sub>
                <m:sup>
                  <m:r>
                    <w:rPr>
                      <w:rFonts w:ascii="Cambria Math" w:hAnsi="Cambria Math"/>
                      <w:lang w:val="ru-RU"/>
                    </w:rPr>
                    <m:t>ИВ</m:t>
                  </m:r>
                  <m:r>
                    <m:rPr>
                      <m:lit/>
                    </m:rPr>
                    <w:rPr>
                      <w:rFonts w:ascii="Cambria Math" w:hAnsi="Cambria Math"/>
                      <w:lang w:val="ru-RU"/>
                    </w:rPr>
                    <m:t>_</m:t>
                  </m:r>
                  <m:r>
                    <w:rPr>
                      <w:rFonts w:ascii="Cambria Math" w:hAnsi="Cambria Math"/>
                      <w:lang w:val="ru-RU"/>
                    </w:rPr>
                    <m:t>сн</m:t>
                  </m:r>
                </m:sup>
              </m:sSubSup>
              <m:r>
                <w:rPr>
                  <w:rFonts w:ascii="Cambria Math" w:hAnsi="Cambria Math"/>
                  <w:lang w:val="ru-RU"/>
                </w:rPr>
                <m:t>≠0</m:t>
              </m:r>
            </m:oMath>
            <w:r w:rsidRPr="00510886">
              <w:rPr>
                <w:rFonts w:ascii="Garamond" w:hAnsi="Garamond"/>
                <w:color w:val="000000"/>
                <w:lang w:val="ru-RU"/>
              </w:rPr>
              <w:t xml:space="preserve"> и </w:t>
            </w:r>
            <m:oMath>
              <m:nary>
                <m:naryPr>
                  <m:chr m:val="∑"/>
                  <m:limLoc m:val="subSup"/>
                  <m:supHide m:val="1"/>
                  <m:ctrlPr>
                    <w:rPr>
                      <w:rFonts w:ascii="Cambria Math" w:hAnsi="Cambria Math"/>
                      <w:lang w:val="ru-RU"/>
                    </w:rPr>
                  </m:ctrlPr>
                </m:naryPr>
                <m:sub>
                  <m:r>
                    <w:rPr>
                      <w:rFonts w:ascii="Cambria Math" w:hAnsi="Cambria Math"/>
                      <w:lang w:val="ru-RU"/>
                    </w:rPr>
                    <m:t>q∈s</m:t>
                  </m:r>
                </m:sub>
                <m:sup/>
                <m:e>
                  <m:d>
                    <m:dPr>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i,q,h</m:t>
                          </m:r>
                        </m:sub>
                        <m:sup>
                          <m:r>
                            <w:rPr>
                              <w:rFonts w:ascii="Cambria Math" w:hAnsi="Cambria Math"/>
                              <w:lang w:val="ru-RU"/>
                            </w:rPr>
                            <m:t>тчк</m:t>
                          </m:r>
                          <m:r>
                            <m:rPr>
                              <m:lit/>
                            </m:rPr>
                            <w:rPr>
                              <w:rFonts w:ascii="Cambria Math" w:hAnsi="Cambria Math"/>
                              <w:lang w:val="ru-RU"/>
                            </w:rPr>
                            <m:t>_</m:t>
                          </m:r>
                          <m:r>
                            <w:rPr>
                              <w:rFonts w:ascii="Cambria Math" w:hAnsi="Cambria Math"/>
                              <w:lang w:val="ru-RU"/>
                            </w:rPr>
                            <m:t>полн</m:t>
                          </m:r>
                        </m:sup>
                      </m:sSubSup>
                      <m:r>
                        <m:rPr>
                          <m:lit/>
                        </m:rPr>
                        <w:rPr>
                          <w:rFonts w:ascii="Cambria Math" w:hAnsi="Cambria Math"/>
                          <w:lang w:val="ru-RU"/>
                        </w:rPr>
                        <m:t>+</m:t>
                      </m:r>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i,q,h</m:t>
                          </m:r>
                        </m:sub>
                        <m:sup>
                          <m:r>
                            <w:rPr>
                              <w:rFonts w:ascii="Cambria Math" w:hAnsi="Cambria Math"/>
                              <w:lang w:val="ru-RU"/>
                            </w:rPr>
                            <m:t>ИВ</m:t>
                          </m:r>
                          <m:r>
                            <m:rPr>
                              <m:lit/>
                            </m:rPr>
                            <w:rPr>
                              <w:rFonts w:ascii="Cambria Math" w:hAnsi="Cambria Math"/>
                              <w:lang w:val="ru-RU"/>
                            </w:rPr>
                            <m:t>_</m:t>
                          </m:r>
                          <m:r>
                            <w:rPr>
                              <w:rFonts w:ascii="Cambria Math" w:hAnsi="Cambria Math"/>
                              <w:lang w:val="ru-RU"/>
                            </w:rPr>
                            <m:t>сн</m:t>
                          </m:r>
                        </m:sup>
                      </m:sSubSup>
                    </m:e>
                  </m:d>
                </m:e>
              </m:nary>
              <m:r>
                <w:rPr>
                  <w:rFonts w:ascii="Cambria Math" w:hAnsi="Cambria Math"/>
                  <w:lang w:val="ru-RU"/>
                </w:rPr>
                <m:t>≠0</m:t>
              </m:r>
            </m:oMath>
            <w:r w:rsidRPr="00510886">
              <w:rPr>
                <w:rFonts w:ascii="Garamond" w:hAnsi="Garamond"/>
                <w:color w:val="000000"/>
                <w:lang w:val="ru-RU"/>
              </w:rPr>
              <w:t>, то</w:t>
            </w:r>
          </w:p>
          <w:p w14:paraId="04E5AD51" w14:textId="77777777" w:rsidR="008B1FD0" w:rsidRPr="00510886" w:rsidRDefault="000068B5" w:rsidP="00252AF9">
            <w:pPr>
              <w:spacing w:before="120" w:after="120" w:line="240" w:lineRule="auto"/>
              <w:ind w:left="960" w:hanging="715"/>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k</m:t>
                  </m:r>
                </m:e>
                <m:sub>
                  <m:r>
                    <w:rPr>
                      <w:rFonts w:ascii="Cambria Math" w:hAnsi="Cambria Math"/>
                      <w:lang w:val="ru-RU"/>
                    </w:rPr>
                    <m:t>i,s,h</m:t>
                  </m:r>
                </m:sub>
                <m:sup>
                  <m:r>
                    <w:rPr>
                      <w:rFonts w:ascii="Cambria Math" w:hAnsi="Cambria Math"/>
                      <w:lang w:val="ru-RU"/>
                    </w:rPr>
                    <m:t>рег</m:t>
                  </m:r>
                  <m:r>
                    <m:rPr>
                      <m:lit/>
                    </m:rPr>
                    <w:rPr>
                      <w:rFonts w:ascii="Cambria Math" w:hAnsi="Cambria Math"/>
                      <w:lang w:val="ru-RU"/>
                    </w:rPr>
                    <m:t>_</m:t>
                  </m:r>
                  <m:r>
                    <w:rPr>
                      <w:rFonts w:ascii="Cambria Math" w:hAnsi="Cambria Math"/>
                      <w:lang w:val="ru-RU"/>
                    </w:rPr>
                    <m:t>ИВ</m:t>
                  </m:r>
                </m:sup>
              </m:sSubSup>
              <m:r>
                <w:rPr>
                  <w:rFonts w:ascii="Cambria Math" w:hAnsi="Cambria Math"/>
                  <w:lang w:val="ru-RU"/>
                </w:rPr>
                <m:t>=</m:t>
              </m:r>
              <m:f>
                <m:fPr>
                  <m:ctrlPr>
                    <w:rPr>
                      <w:rFonts w:ascii="Cambria Math" w:hAnsi="Cambria Math"/>
                      <w:lang w:val="ru-RU"/>
                    </w:rPr>
                  </m:ctrlPr>
                </m:fPr>
                <m:num>
                  <m:r>
                    <w:rPr>
                      <w:rFonts w:ascii="Cambria Math" w:hAnsi="Cambria Math"/>
                      <w:lang w:val="ru-RU"/>
                    </w:rPr>
                    <m:t>min</m:t>
                  </m:r>
                  <m:d>
                    <m:dPr>
                      <m:ctrlPr>
                        <w:rPr>
                          <w:rFonts w:ascii="Cambria Math" w:hAnsi="Cambria Math"/>
                          <w:lang w:val="ru-RU"/>
                        </w:rPr>
                      </m:ctrlPr>
                    </m:dPr>
                    <m:e>
                      <m:r>
                        <w:rPr>
                          <w:rFonts w:ascii="Cambria Math" w:hAnsi="Cambria Math"/>
                          <w:lang w:val="ru-RU"/>
                        </w:rPr>
                        <m:t>max</m:t>
                      </m:r>
                      <m:d>
                        <m:dPr>
                          <m:ctrlPr>
                            <w:rPr>
                              <w:rFonts w:ascii="Cambria Math" w:hAnsi="Cambria Math"/>
                              <w:lang w:val="ru-RU"/>
                            </w:rPr>
                          </m:ctrlPr>
                        </m:dPr>
                        <m:e>
                          <m:r>
                            <w:rPr>
                              <w:rFonts w:ascii="Cambria Math" w:hAnsi="Cambria Math"/>
                              <w:lang w:val="ru-RU"/>
                            </w:rPr>
                            <m:t>0,</m:t>
                          </m:r>
                          <m:nary>
                            <m:naryPr>
                              <m:chr m:val="∑"/>
                              <m:limLoc m:val="subSup"/>
                              <m:supHide m:val="1"/>
                              <m:ctrlPr>
                                <w:rPr>
                                  <w:rFonts w:ascii="Cambria Math" w:hAnsi="Cambria Math"/>
                                  <w:lang w:val="ru-RU"/>
                                </w:rPr>
                              </m:ctrlPr>
                            </m:naryPr>
                            <m:sub>
                              <m:r>
                                <w:rPr>
                                  <w:rFonts w:ascii="Cambria Math" w:hAnsi="Cambria Math"/>
                                  <w:lang w:val="ru-RU"/>
                                </w:rPr>
                                <m:t>q∈s</m:t>
                              </m:r>
                            </m:sub>
                            <m:sup/>
                            <m:e>
                              <m:r>
                                <w:rPr>
                                  <w:rFonts w:ascii="Cambria Math" w:hAnsi="Cambria Math"/>
                                  <w:lang w:val="ru-RU"/>
                                </w:rPr>
                                <m:t>V</m:t>
                              </m:r>
                            </m:e>
                          </m:nary>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i,q,h</m:t>
                              </m:r>
                            </m:sub>
                            <m:sup>
                              <m:r>
                                <w:rPr>
                                  <w:rFonts w:ascii="Cambria Math" w:hAnsi="Cambria Math"/>
                                  <w:lang w:val="ru-RU"/>
                                </w:rPr>
                                <m:t>ИВ</m:t>
                              </m:r>
                              <m:r>
                                <m:rPr>
                                  <m:lit/>
                                </m:rPr>
                                <w:rPr>
                                  <w:rFonts w:ascii="Cambria Math" w:hAnsi="Cambria Math"/>
                                  <w:lang w:val="ru-RU"/>
                                </w:rPr>
                                <m:t>_</m:t>
                              </m:r>
                              <m:r>
                                <w:rPr>
                                  <w:rFonts w:ascii="Cambria Math" w:hAnsi="Cambria Math"/>
                                  <w:lang w:val="ru-RU"/>
                                </w:rPr>
                                <m:t>сн</m:t>
                              </m:r>
                            </m:sup>
                          </m:sSubSup>
                        </m:e>
                      </m:d>
                      <m:r>
                        <w:rPr>
                          <w:rFonts w:ascii="Cambria Math" w:hAnsi="Cambria Math"/>
                          <w:lang w:val="ru-RU"/>
                        </w:rPr>
                        <m:t>, max</m:t>
                      </m:r>
                      <m:d>
                        <m:dPr>
                          <m:ctrlPr>
                            <w:rPr>
                              <w:rFonts w:ascii="Cambria Math" w:hAnsi="Cambria Math"/>
                              <w:lang w:val="ru-RU"/>
                            </w:rPr>
                          </m:ctrlPr>
                        </m:dPr>
                        <m:e>
                          <m:r>
                            <w:rPr>
                              <w:rFonts w:ascii="Cambria Math" w:hAnsi="Cambria Math"/>
                              <w:lang w:val="ru-RU"/>
                            </w:rPr>
                            <m:t>0,</m:t>
                          </m:r>
                          <m:nary>
                            <m:naryPr>
                              <m:chr m:val="∑"/>
                              <m:limLoc m:val="subSup"/>
                              <m:supHide m:val="1"/>
                              <m:ctrlPr>
                                <w:rPr>
                                  <w:rFonts w:ascii="Cambria Math" w:hAnsi="Cambria Math"/>
                                  <w:lang w:val="ru-RU"/>
                                </w:rPr>
                              </m:ctrlPr>
                            </m:naryPr>
                            <m:sub>
                              <m:r>
                                <w:rPr>
                                  <w:rFonts w:ascii="Cambria Math" w:hAnsi="Cambria Math"/>
                                  <w:lang w:val="ru-RU"/>
                                </w:rPr>
                                <m:t>g∈s</m:t>
                              </m:r>
                            </m:sub>
                            <m:sup/>
                            <m:e>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i,g,h</m:t>
                                  </m:r>
                                </m:sub>
                                <m:sup>
                                  <m:r>
                                    <w:rPr>
                                      <w:rFonts w:ascii="Cambria Math" w:hAnsi="Cambria Math"/>
                                      <w:lang w:val="ru-RU"/>
                                    </w:rPr>
                                    <m:t>Рмакс</m:t>
                                  </m:r>
                                  <m:r>
                                    <m:rPr>
                                      <m:lit/>
                                    </m:rPr>
                                    <w:rPr>
                                      <w:rFonts w:ascii="Cambria Math" w:hAnsi="Cambria Math"/>
                                      <w:lang w:val="ru-RU"/>
                                    </w:rPr>
                                    <m:t>_</m:t>
                                  </m:r>
                                  <m:r>
                                    <w:rPr>
                                      <w:rFonts w:ascii="Cambria Math" w:hAnsi="Cambria Math"/>
                                      <w:lang w:val="ru-RU"/>
                                    </w:rPr>
                                    <m:t>ПБР</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i,g,h</m:t>
                                  </m:r>
                                </m:sub>
                                <m:sup>
                                  <m:r>
                                    <w:rPr>
                                      <w:rFonts w:ascii="Cambria Math" w:hAnsi="Cambria Math"/>
                                      <w:lang w:val="ru-RU"/>
                                    </w:rPr>
                                    <m:t>Рмакс</m:t>
                                  </m:r>
                                  <m:r>
                                    <m:rPr>
                                      <m:lit/>
                                    </m:rPr>
                                    <w:rPr>
                                      <w:rFonts w:ascii="Cambria Math" w:hAnsi="Cambria Math"/>
                                      <w:lang w:val="ru-RU"/>
                                    </w:rPr>
                                    <m:t>_</m:t>
                                  </m:r>
                                  <m:r>
                                    <w:rPr>
                                      <w:rFonts w:ascii="Cambria Math" w:hAnsi="Cambria Math"/>
                                      <w:lang w:val="ru-RU"/>
                                    </w:rPr>
                                    <m:t>ПДГ</m:t>
                                  </m:r>
                                </m:sup>
                              </m:sSubSup>
                              <m:r>
                                <w:rPr>
                                  <w:rFonts w:ascii="Cambria Math" w:hAnsi="Cambria Math"/>
                                  <w:lang w:val="ru-RU"/>
                                </w:rPr>
                                <m:t>)</m:t>
                              </m:r>
                            </m:e>
                          </m:nary>
                        </m:e>
                      </m:d>
                      <m:r>
                        <w:rPr>
                          <w:rFonts w:ascii="Cambria Math" w:hAnsi="Cambria Math"/>
                          <w:lang w:val="ru-RU"/>
                        </w:rPr>
                        <m:t xml:space="preserve"> </m:t>
                      </m:r>
                    </m:e>
                  </m:d>
                </m:num>
                <m:den>
                  <m:nary>
                    <m:naryPr>
                      <m:chr m:val="∑"/>
                      <m:limLoc m:val="subSup"/>
                      <m:supHide m:val="1"/>
                      <m:ctrlPr>
                        <w:rPr>
                          <w:rFonts w:ascii="Cambria Math" w:hAnsi="Cambria Math"/>
                          <w:lang w:val="ru-RU"/>
                        </w:rPr>
                      </m:ctrlPr>
                    </m:naryPr>
                    <m:sub>
                      <m:r>
                        <w:rPr>
                          <w:rFonts w:ascii="Cambria Math" w:hAnsi="Cambria Math"/>
                          <w:lang w:val="ru-RU"/>
                        </w:rPr>
                        <m:t>q∈s</m:t>
                      </m:r>
                    </m:sub>
                    <m:sup/>
                    <m:e>
                      <m:d>
                        <m:dPr>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i,q,h</m:t>
                              </m:r>
                            </m:sub>
                            <m:sup>
                              <m:r>
                                <w:rPr>
                                  <w:rFonts w:ascii="Cambria Math" w:hAnsi="Cambria Math"/>
                                  <w:lang w:val="ru-RU"/>
                                </w:rPr>
                                <m:t>тчк</m:t>
                              </m:r>
                              <m:r>
                                <m:rPr>
                                  <m:lit/>
                                </m:rPr>
                                <w:rPr>
                                  <w:rFonts w:ascii="Cambria Math" w:hAnsi="Cambria Math"/>
                                  <w:lang w:val="ru-RU"/>
                                </w:rPr>
                                <m:t>_</m:t>
                              </m:r>
                              <m:r>
                                <w:rPr>
                                  <w:rFonts w:ascii="Cambria Math" w:hAnsi="Cambria Math"/>
                                  <w:lang w:val="ru-RU"/>
                                </w:rPr>
                                <m:t>полн</m:t>
                              </m:r>
                            </m:sup>
                          </m:sSubSup>
                          <m:r>
                            <m:rPr>
                              <m:lit/>
                            </m:rPr>
                            <w:rPr>
                              <w:rFonts w:ascii="Cambria Math" w:hAnsi="Cambria Math"/>
                              <w:lang w:val="ru-RU"/>
                            </w:rPr>
                            <m:t>+</m:t>
                          </m:r>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i,q,h</m:t>
                              </m:r>
                            </m:sub>
                            <m:sup>
                              <m:r>
                                <w:rPr>
                                  <w:rFonts w:ascii="Cambria Math" w:hAnsi="Cambria Math"/>
                                  <w:lang w:val="ru-RU"/>
                                </w:rPr>
                                <m:t>ИВ</m:t>
                              </m:r>
                              <m:r>
                                <m:rPr>
                                  <m:lit/>
                                </m:rPr>
                                <w:rPr>
                                  <w:rFonts w:ascii="Cambria Math" w:hAnsi="Cambria Math"/>
                                  <w:lang w:val="ru-RU"/>
                                </w:rPr>
                                <m:t>_</m:t>
                              </m:r>
                              <m:r>
                                <w:rPr>
                                  <w:rFonts w:ascii="Cambria Math" w:hAnsi="Cambria Math"/>
                                  <w:lang w:val="ru-RU"/>
                                </w:rPr>
                                <m:t>сн</m:t>
                              </m:r>
                            </m:sup>
                          </m:sSubSup>
                        </m:e>
                      </m:d>
                    </m:e>
                  </m:nary>
                </m:den>
              </m:f>
            </m:oMath>
            <w:r w:rsidR="008B1FD0" w:rsidRPr="00510886">
              <w:rPr>
                <w:rFonts w:ascii="Garamond" w:hAnsi="Garamond"/>
                <w:color w:val="000000"/>
                <w:lang w:val="ru-RU"/>
              </w:rPr>
              <w:t>;</w:t>
            </w:r>
          </w:p>
          <w:p w14:paraId="7A36BE36"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если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sup>
              </m:sSubSup>
              <m:r>
                <w:rPr>
                  <w:rFonts w:ascii="Cambria Math" w:hAnsi="Cambria Math"/>
                  <w:lang w:val="ru-RU"/>
                </w:rPr>
                <m:t>&lt;0</m:t>
              </m:r>
            </m:oMath>
            <w:r w:rsidRPr="00510886">
              <w:rPr>
                <w:rFonts w:ascii="Garamond" w:hAnsi="Garamond"/>
                <w:color w:val="000000"/>
                <w:lang w:val="ru-RU"/>
              </w:rPr>
              <w:t>, </w:t>
            </w:r>
            <m:oMath>
              <m:nary>
                <m:naryPr>
                  <m:chr m:val="∑"/>
                  <m:limLoc m:val="subSup"/>
                  <m:supHide m:val="1"/>
                  <m:ctrlPr>
                    <w:rPr>
                      <w:rFonts w:ascii="Cambria Math" w:hAnsi="Cambria Math"/>
                      <w:lang w:val="ru-RU"/>
                    </w:rPr>
                  </m:ctrlPr>
                </m:naryPr>
                <m:sub>
                  <m:r>
                    <w:rPr>
                      <w:rFonts w:ascii="Cambria Math" w:hAnsi="Cambria Math"/>
                      <w:lang w:val="ru-RU"/>
                    </w:rPr>
                    <m:t>q∈s</m:t>
                  </m:r>
                </m:sub>
                <m:sup/>
                <m:e>
                  <m:r>
                    <w:rPr>
                      <w:rFonts w:ascii="Cambria Math" w:hAnsi="Cambria Math"/>
                      <w:lang w:val="ru-RU"/>
                    </w:rPr>
                    <m:t>V</m:t>
                  </m:r>
                </m:e>
              </m:nary>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i,q,h</m:t>
                  </m:r>
                </m:sub>
                <m:sup>
                  <m:r>
                    <w:rPr>
                      <w:rFonts w:ascii="Cambria Math" w:hAnsi="Cambria Math"/>
                      <w:lang w:val="ru-RU"/>
                    </w:rPr>
                    <m:t>ИВ</m:t>
                  </m:r>
                  <m:r>
                    <m:rPr>
                      <m:lit/>
                    </m:rPr>
                    <w:rPr>
                      <w:rFonts w:ascii="Cambria Math" w:hAnsi="Cambria Math"/>
                      <w:lang w:val="ru-RU"/>
                    </w:rPr>
                    <m:t>_</m:t>
                  </m:r>
                  <m:r>
                    <w:rPr>
                      <w:rFonts w:ascii="Cambria Math" w:hAnsi="Cambria Math"/>
                      <w:lang w:val="ru-RU"/>
                    </w:rPr>
                    <m:t>сн</m:t>
                  </m:r>
                </m:sup>
              </m:sSubSup>
              <m:r>
                <w:rPr>
                  <w:rFonts w:ascii="Cambria Math" w:hAnsi="Cambria Math"/>
                  <w:lang w:val="ru-RU"/>
                </w:rPr>
                <m:t>≠0</m:t>
              </m:r>
            </m:oMath>
            <w:r w:rsidRPr="00510886">
              <w:rPr>
                <w:rFonts w:ascii="Garamond" w:hAnsi="Garamond"/>
                <w:color w:val="000000"/>
                <w:lang w:val="ru-RU"/>
              </w:rPr>
              <w:t xml:space="preserve"> и </w:t>
            </w:r>
            <m:oMath>
              <m:nary>
                <m:naryPr>
                  <m:chr m:val="∑"/>
                  <m:limLoc m:val="subSup"/>
                  <m:supHide m:val="1"/>
                  <m:ctrlPr>
                    <w:rPr>
                      <w:rFonts w:ascii="Cambria Math" w:hAnsi="Cambria Math"/>
                      <w:lang w:val="ru-RU"/>
                    </w:rPr>
                  </m:ctrlPr>
                </m:naryPr>
                <m:sub>
                  <m:r>
                    <w:rPr>
                      <w:rFonts w:ascii="Cambria Math" w:hAnsi="Cambria Math"/>
                      <w:lang w:val="ru-RU"/>
                    </w:rPr>
                    <m:t>q∈s</m:t>
                  </m:r>
                </m:sub>
                <m:sup/>
                <m:e>
                  <m:d>
                    <m:dPr>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i,q,h</m:t>
                          </m:r>
                        </m:sub>
                        <m:sup>
                          <m:r>
                            <w:rPr>
                              <w:rFonts w:ascii="Cambria Math" w:hAnsi="Cambria Math"/>
                              <w:lang w:val="ru-RU"/>
                            </w:rPr>
                            <m:t>тчк</m:t>
                          </m:r>
                          <m:r>
                            <m:rPr>
                              <m:lit/>
                            </m:rPr>
                            <w:rPr>
                              <w:rFonts w:ascii="Cambria Math" w:hAnsi="Cambria Math"/>
                              <w:lang w:val="ru-RU"/>
                            </w:rPr>
                            <m:t>_</m:t>
                          </m:r>
                          <m:r>
                            <w:rPr>
                              <w:rFonts w:ascii="Cambria Math" w:hAnsi="Cambria Math"/>
                              <w:lang w:val="ru-RU"/>
                            </w:rPr>
                            <m:t>полн</m:t>
                          </m:r>
                        </m:sup>
                      </m:sSubSup>
                      <m:r>
                        <m:rPr>
                          <m:lit/>
                        </m:rPr>
                        <w:rPr>
                          <w:rFonts w:ascii="Cambria Math" w:hAnsi="Cambria Math"/>
                          <w:lang w:val="ru-RU"/>
                        </w:rPr>
                        <m:t>+</m:t>
                      </m:r>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i,q,h</m:t>
                          </m:r>
                        </m:sub>
                        <m:sup>
                          <m:r>
                            <w:rPr>
                              <w:rFonts w:ascii="Cambria Math" w:hAnsi="Cambria Math"/>
                              <w:lang w:val="ru-RU"/>
                            </w:rPr>
                            <m:t>ИВ</m:t>
                          </m:r>
                          <m:r>
                            <m:rPr>
                              <m:lit/>
                            </m:rPr>
                            <w:rPr>
                              <w:rFonts w:ascii="Cambria Math" w:hAnsi="Cambria Math"/>
                              <w:lang w:val="ru-RU"/>
                            </w:rPr>
                            <m:t>_</m:t>
                          </m:r>
                          <m:r>
                            <w:rPr>
                              <w:rFonts w:ascii="Cambria Math" w:hAnsi="Cambria Math"/>
                              <w:lang w:val="ru-RU"/>
                            </w:rPr>
                            <m:t>сн</m:t>
                          </m:r>
                        </m:sup>
                      </m:sSubSup>
                    </m:e>
                  </m:d>
                </m:e>
              </m:nary>
              <m:r>
                <w:rPr>
                  <w:rFonts w:ascii="Cambria Math" w:hAnsi="Cambria Math"/>
                  <w:lang w:val="ru-RU"/>
                </w:rPr>
                <m:t>≠0</m:t>
              </m:r>
            </m:oMath>
            <w:r w:rsidRPr="00510886">
              <w:rPr>
                <w:rFonts w:ascii="Garamond" w:hAnsi="Garamond"/>
                <w:color w:val="000000"/>
                <w:lang w:val="ru-RU"/>
              </w:rPr>
              <w:t>, то</w:t>
            </w:r>
          </w:p>
          <w:p w14:paraId="212C09E4" w14:textId="77777777" w:rsidR="008B1FD0" w:rsidRPr="00510886" w:rsidRDefault="000068B5" w:rsidP="00252AF9">
            <w:pPr>
              <w:spacing w:before="120" w:after="120" w:line="240" w:lineRule="auto"/>
              <w:ind w:left="960" w:hanging="715"/>
              <w:jc w:val="both"/>
              <w:rPr>
                <w:rFonts w:ascii="Garamond" w:hAnsi="Garamond"/>
                <w:color w:val="000000"/>
                <w:lang w:val="ru-RU"/>
              </w:rPr>
            </w:pPr>
            <m:oMath>
              <m:sSubSup>
                <m:sSubSupPr>
                  <m:ctrlPr>
                    <w:rPr>
                      <w:rFonts w:ascii="Cambria Math" w:hAnsi="Cambria Math"/>
                      <w:lang w:val="ru-RU"/>
                    </w:rPr>
                  </m:ctrlPr>
                </m:sSubSupPr>
                <m:e>
                  <m:r>
                    <w:rPr>
                      <w:rFonts w:ascii="Cambria Math" w:hAnsi="Cambria Math"/>
                      <w:lang w:val="ru-RU"/>
                    </w:rPr>
                    <m:t>k</m:t>
                  </m:r>
                </m:e>
                <m:sub>
                  <m:r>
                    <w:rPr>
                      <w:rFonts w:ascii="Cambria Math" w:hAnsi="Cambria Math"/>
                      <w:lang w:val="ru-RU"/>
                    </w:rPr>
                    <m:t>i,s,h</m:t>
                  </m:r>
                </m:sub>
                <m:sup>
                  <m:r>
                    <w:rPr>
                      <w:rFonts w:ascii="Cambria Math" w:hAnsi="Cambria Math"/>
                      <w:lang w:val="ru-RU"/>
                    </w:rPr>
                    <m:t>рег</m:t>
                  </m:r>
                  <m:r>
                    <m:rPr>
                      <m:lit/>
                    </m:rPr>
                    <w:rPr>
                      <w:rFonts w:ascii="Cambria Math" w:hAnsi="Cambria Math"/>
                      <w:lang w:val="ru-RU"/>
                    </w:rPr>
                    <m:t>_</m:t>
                  </m:r>
                  <m:r>
                    <w:rPr>
                      <w:rFonts w:ascii="Cambria Math" w:hAnsi="Cambria Math"/>
                      <w:lang w:val="ru-RU"/>
                    </w:rPr>
                    <m:t>ИВ</m:t>
                  </m:r>
                </m:sup>
              </m:sSubSup>
              <m:r>
                <w:rPr>
                  <w:rFonts w:ascii="Cambria Math" w:hAnsi="Cambria Math"/>
                  <w:lang w:val="ru-RU"/>
                </w:rPr>
                <m:t>=</m:t>
              </m:r>
              <m:f>
                <m:fPr>
                  <m:ctrlPr>
                    <w:rPr>
                      <w:rFonts w:ascii="Cambria Math" w:hAnsi="Cambria Math"/>
                      <w:lang w:val="ru-RU"/>
                    </w:rPr>
                  </m:ctrlPr>
                </m:fPr>
                <m:num>
                  <m:r>
                    <w:rPr>
                      <w:rFonts w:ascii="Cambria Math" w:hAnsi="Cambria Math"/>
                      <w:lang w:val="ru-RU"/>
                    </w:rPr>
                    <m:t>max</m:t>
                  </m:r>
                  <m:d>
                    <m:dPr>
                      <m:ctrlPr>
                        <w:rPr>
                          <w:rFonts w:ascii="Cambria Math" w:hAnsi="Cambria Math"/>
                          <w:lang w:val="ru-RU"/>
                        </w:rPr>
                      </m:ctrlPr>
                    </m:dPr>
                    <m:e>
                      <m:r>
                        <w:rPr>
                          <w:rFonts w:ascii="Cambria Math" w:hAnsi="Cambria Math"/>
                          <w:lang w:val="ru-RU"/>
                        </w:rPr>
                        <m:t>min</m:t>
                      </m:r>
                      <m:d>
                        <m:dPr>
                          <m:ctrlPr>
                            <w:rPr>
                              <w:rFonts w:ascii="Cambria Math" w:hAnsi="Cambria Math"/>
                              <w:lang w:val="ru-RU"/>
                            </w:rPr>
                          </m:ctrlPr>
                        </m:dPr>
                        <m:e>
                          <m:r>
                            <w:rPr>
                              <w:rFonts w:ascii="Cambria Math" w:hAnsi="Cambria Math"/>
                              <w:lang w:val="ru-RU"/>
                            </w:rPr>
                            <m:t xml:space="preserve">0, </m:t>
                          </m:r>
                          <m:nary>
                            <m:naryPr>
                              <m:chr m:val="∑"/>
                              <m:limLoc m:val="subSup"/>
                              <m:supHide m:val="1"/>
                              <m:ctrlPr>
                                <w:rPr>
                                  <w:rFonts w:ascii="Cambria Math" w:hAnsi="Cambria Math"/>
                                  <w:lang w:val="ru-RU"/>
                                </w:rPr>
                              </m:ctrlPr>
                            </m:naryPr>
                            <m:sub>
                              <m:r>
                                <w:rPr>
                                  <w:rFonts w:ascii="Cambria Math" w:hAnsi="Cambria Math"/>
                                  <w:lang w:val="ru-RU"/>
                                </w:rPr>
                                <m:t>q∈s</m:t>
                              </m:r>
                            </m:sub>
                            <m:sup/>
                            <m:e>
                              <m:r>
                                <w:rPr>
                                  <w:rFonts w:ascii="Cambria Math" w:hAnsi="Cambria Math"/>
                                  <w:lang w:val="ru-RU"/>
                                </w:rPr>
                                <m:t>V</m:t>
                              </m:r>
                            </m:e>
                          </m:nary>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i,q,h</m:t>
                              </m:r>
                            </m:sub>
                            <m:sup>
                              <m:r>
                                <w:rPr>
                                  <w:rFonts w:ascii="Cambria Math" w:hAnsi="Cambria Math"/>
                                  <w:lang w:val="ru-RU"/>
                                </w:rPr>
                                <m:t>ИВ</m:t>
                              </m:r>
                              <m:r>
                                <m:rPr>
                                  <m:lit/>
                                </m:rPr>
                                <w:rPr>
                                  <w:rFonts w:ascii="Cambria Math" w:hAnsi="Cambria Math"/>
                                  <w:lang w:val="ru-RU"/>
                                </w:rPr>
                                <m:t>_</m:t>
                              </m:r>
                              <m:r>
                                <w:rPr>
                                  <w:rFonts w:ascii="Cambria Math" w:hAnsi="Cambria Math"/>
                                  <w:lang w:val="ru-RU"/>
                                </w:rPr>
                                <m:t>сн</m:t>
                              </m:r>
                            </m:sup>
                          </m:sSubSup>
                        </m:e>
                      </m:d>
                      <m:r>
                        <w:rPr>
                          <w:rFonts w:ascii="Cambria Math" w:hAnsi="Cambria Math"/>
                          <w:lang w:val="ru-RU"/>
                        </w:rPr>
                        <m:t>, min</m:t>
                      </m:r>
                      <m:d>
                        <m:dPr>
                          <m:ctrlPr>
                            <w:rPr>
                              <w:rFonts w:ascii="Cambria Math" w:hAnsi="Cambria Math"/>
                              <w:lang w:val="ru-RU"/>
                            </w:rPr>
                          </m:ctrlPr>
                        </m:dPr>
                        <m:e>
                          <m:r>
                            <w:rPr>
                              <w:rFonts w:ascii="Cambria Math" w:hAnsi="Cambria Math"/>
                              <w:lang w:val="ru-RU"/>
                            </w:rPr>
                            <m:t>0,</m:t>
                          </m:r>
                          <m:nary>
                            <m:naryPr>
                              <m:chr m:val="∑"/>
                              <m:limLoc m:val="subSup"/>
                              <m:supHide m:val="1"/>
                              <m:ctrlPr>
                                <w:rPr>
                                  <w:rFonts w:ascii="Cambria Math" w:hAnsi="Cambria Math"/>
                                  <w:lang w:val="ru-RU"/>
                                </w:rPr>
                              </m:ctrlPr>
                            </m:naryPr>
                            <m:sub>
                              <m:r>
                                <w:rPr>
                                  <w:rFonts w:ascii="Cambria Math" w:hAnsi="Cambria Math"/>
                                  <w:lang w:val="ru-RU"/>
                                </w:rPr>
                                <m:t>g∈s</m:t>
                              </m:r>
                            </m:sub>
                            <m:sup/>
                            <m:e>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i,g,h</m:t>
                                  </m:r>
                                </m:sub>
                                <m:sup>
                                  <m:r>
                                    <w:rPr>
                                      <w:rFonts w:ascii="Cambria Math" w:hAnsi="Cambria Math"/>
                                      <w:lang w:val="ru-RU"/>
                                    </w:rPr>
                                    <m:t>Рмин</m:t>
                                  </m:r>
                                  <m:r>
                                    <m:rPr>
                                      <m:lit/>
                                    </m:rPr>
                                    <w:rPr>
                                      <w:rFonts w:ascii="Cambria Math" w:hAnsi="Cambria Math"/>
                                      <w:lang w:val="ru-RU"/>
                                    </w:rPr>
                                    <m:t>_</m:t>
                                  </m:r>
                                  <m:r>
                                    <w:rPr>
                                      <w:rFonts w:ascii="Cambria Math" w:hAnsi="Cambria Math"/>
                                      <w:lang w:val="ru-RU"/>
                                    </w:rPr>
                                    <m:t>ПБР</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i,g,h</m:t>
                                  </m:r>
                                </m:sub>
                                <m:sup>
                                  <m:r>
                                    <w:rPr>
                                      <w:rFonts w:ascii="Cambria Math" w:hAnsi="Cambria Math"/>
                                      <w:lang w:val="ru-RU"/>
                                    </w:rPr>
                                    <m:t>Рмин</m:t>
                                  </m:r>
                                  <m:r>
                                    <m:rPr>
                                      <m:lit/>
                                    </m:rPr>
                                    <w:rPr>
                                      <w:rFonts w:ascii="Cambria Math" w:hAnsi="Cambria Math"/>
                                      <w:lang w:val="ru-RU"/>
                                    </w:rPr>
                                    <m:t>_</m:t>
                                  </m:r>
                                  <m:r>
                                    <w:rPr>
                                      <w:rFonts w:ascii="Cambria Math" w:hAnsi="Cambria Math"/>
                                      <w:lang w:val="ru-RU"/>
                                    </w:rPr>
                                    <m:t>ПДГ</m:t>
                                  </m:r>
                                </m:sup>
                              </m:sSubSup>
                              <m:r>
                                <w:rPr>
                                  <w:rFonts w:ascii="Cambria Math" w:hAnsi="Cambria Math"/>
                                  <w:lang w:val="ru-RU"/>
                                </w:rPr>
                                <m:t>)</m:t>
                              </m:r>
                            </m:e>
                          </m:nary>
                        </m:e>
                      </m:d>
                      <m:r>
                        <w:rPr>
                          <w:rFonts w:ascii="Cambria Math" w:hAnsi="Cambria Math"/>
                          <w:lang w:val="ru-RU"/>
                        </w:rPr>
                        <m:t xml:space="preserve"> </m:t>
                      </m:r>
                    </m:e>
                  </m:d>
                </m:num>
                <m:den>
                  <m:nary>
                    <m:naryPr>
                      <m:chr m:val="∑"/>
                      <m:limLoc m:val="subSup"/>
                      <m:supHide m:val="1"/>
                      <m:ctrlPr>
                        <w:rPr>
                          <w:rFonts w:ascii="Cambria Math" w:hAnsi="Cambria Math"/>
                          <w:lang w:val="ru-RU"/>
                        </w:rPr>
                      </m:ctrlPr>
                    </m:naryPr>
                    <m:sub>
                      <m:r>
                        <w:rPr>
                          <w:rFonts w:ascii="Cambria Math" w:hAnsi="Cambria Math"/>
                          <w:lang w:val="ru-RU"/>
                        </w:rPr>
                        <m:t>q∈s</m:t>
                      </m:r>
                    </m:sub>
                    <m:sup/>
                    <m:e>
                      <m:d>
                        <m:dPr>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i,q,h</m:t>
                              </m:r>
                            </m:sub>
                            <m:sup>
                              <m:r>
                                <w:rPr>
                                  <w:rFonts w:ascii="Cambria Math" w:hAnsi="Cambria Math"/>
                                  <w:lang w:val="ru-RU"/>
                                </w:rPr>
                                <m:t>тчк</m:t>
                              </m:r>
                              <m:r>
                                <m:rPr>
                                  <m:lit/>
                                </m:rPr>
                                <w:rPr>
                                  <w:rFonts w:ascii="Cambria Math" w:hAnsi="Cambria Math"/>
                                  <w:lang w:val="ru-RU"/>
                                </w:rPr>
                                <m:t>_</m:t>
                              </m:r>
                              <m:r>
                                <w:rPr>
                                  <w:rFonts w:ascii="Cambria Math" w:hAnsi="Cambria Math"/>
                                  <w:lang w:val="ru-RU"/>
                                </w:rPr>
                                <m:t>полн</m:t>
                              </m:r>
                            </m:sup>
                          </m:sSubSup>
                          <m:r>
                            <m:rPr>
                              <m:lit/>
                            </m:rPr>
                            <w:rPr>
                              <w:rFonts w:ascii="Cambria Math" w:hAnsi="Cambria Math"/>
                              <w:lang w:val="ru-RU"/>
                            </w:rPr>
                            <m:t>+</m:t>
                          </m:r>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i,q,h</m:t>
                              </m:r>
                            </m:sub>
                            <m:sup>
                              <m:r>
                                <w:rPr>
                                  <w:rFonts w:ascii="Cambria Math" w:hAnsi="Cambria Math"/>
                                  <w:lang w:val="ru-RU"/>
                                </w:rPr>
                                <m:t>ИВ</m:t>
                              </m:r>
                              <m:r>
                                <m:rPr>
                                  <m:lit/>
                                </m:rPr>
                                <w:rPr>
                                  <w:rFonts w:ascii="Cambria Math" w:hAnsi="Cambria Math"/>
                                  <w:lang w:val="ru-RU"/>
                                </w:rPr>
                                <m:t>_</m:t>
                              </m:r>
                              <m:r>
                                <w:rPr>
                                  <w:rFonts w:ascii="Cambria Math" w:hAnsi="Cambria Math"/>
                                  <w:lang w:val="ru-RU"/>
                                </w:rPr>
                                <m:t>сн</m:t>
                              </m:r>
                            </m:sup>
                          </m:sSubSup>
                        </m:e>
                      </m:d>
                    </m:e>
                  </m:nary>
                </m:den>
              </m:f>
            </m:oMath>
            <w:r w:rsidR="008B1FD0" w:rsidRPr="00510886">
              <w:rPr>
                <w:rFonts w:ascii="Garamond" w:hAnsi="Garamond"/>
                <w:color w:val="000000"/>
                <w:lang w:val="ru-RU"/>
              </w:rPr>
              <w:t>;</w:t>
            </w:r>
          </w:p>
          <w:p w14:paraId="31843570" w14:textId="77777777" w:rsidR="008B1FD0" w:rsidRPr="00510886" w:rsidRDefault="008B1FD0" w:rsidP="00252AF9">
            <w:pPr>
              <w:spacing w:before="120" w:after="120" w:line="240" w:lineRule="auto"/>
              <w:ind w:left="960" w:hanging="715"/>
              <w:jc w:val="both"/>
              <w:rPr>
                <w:rFonts w:ascii="Garamond" w:hAnsi="Garamond"/>
                <w:lang w:val="ru-RU"/>
              </w:rPr>
            </w:pPr>
            <w:r w:rsidRPr="00510886">
              <w:rPr>
                <w:rFonts w:ascii="Garamond" w:hAnsi="Garamond"/>
                <w:lang w:val="ru-RU"/>
              </w:rPr>
              <w:t>…</w:t>
            </w:r>
          </w:p>
          <w:p w14:paraId="3802D9B6" w14:textId="77777777" w:rsidR="008B1FD0" w:rsidRPr="00510886" w:rsidRDefault="000068B5" w:rsidP="00252AF9">
            <w:pPr>
              <w:spacing w:before="120" w:after="120" w:line="240" w:lineRule="auto"/>
              <w:ind w:left="120" w:firstLine="500"/>
              <w:jc w:val="both"/>
              <w:rPr>
                <w:rFonts w:ascii="Garamond" w:hAnsi="Garamond"/>
                <w:lang w:val="ru-RU"/>
              </w:rPr>
            </w:pPr>
            <m:oMath>
              <m:sSup>
                <m:sSupPr>
                  <m:ctrlPr>
                    <w:rPr>
                      <w:rFonts w:ascii="Cambria Math" w:hAnsi="Cambria Math"/>
                      <w:lang w:val="ru-RU"/>
                    </w:rPr>
                  </m:ctrlPr>
                </m:sSupPr>
                <m:e>
                  <m:r>
                    <m:rPr>
                      <m:sty m:val="p"/>
                    </m:rPr>
                    <w:rPr>
                      <w:rFonts w:ascii="Cambria Math" w:hAnsi="Cambria Math"/>
                      <w:lang w:val="ru-RU"/>
                    </w:rPr>
                    <m:t>η</m:t>
                  </m:r>
                </m:e>
                <m:sup>
                  <m:r>
                    <w:rPr>
                      <w:rFonts w:ascii="Cambria Math" w:hAnsi="Cambria Math"/>
                      <w:lang w:val="ru-RU"/>
                    </w:rPr>
                    <m:t>ИС</m:t>
                  </m:r>
                  <m:r>
                    <m:rPr>
                      <m:lit/>
                    </m:rPr>
                    <w:rPr>
                      <w:rFonts w:ascii="Cambria Math" w:hAnsi="Cambria Math"/>
                      <w:lang w:val="ru-RU"/>
                    </w:rPr>
                    <m:t>_</m:t>
                  </m:r>
                  <m:r>
                    <w:rPr>
                      <w:rFonts w:ascii="Cambria Math" w:hAnsi="Cambria Math"/>
                      <w:lang w:val="ru-RU"/>
                    </w:rPr>
                    <m:t>макс</m:t>
                  </m:r>
                </m:sup>
              </m:sSup>
            </m:oMath>
            <w:r w:rsidR="008B1FD0" w:rsidRPr="00510886">
              <w:rPr>
                <w:rFonts w:ascii="Garamond" w:hAnsi="Garamond"/>
                <w:color w:val="000000"/>
                <w:lang w:val="ru-RU"/>
              </w:rPr>
              <w:t xml:space="preserve"> – норматив для расчета </w:t>
            </w:r>
            <w:proofErr w:type="spellStart"/>
            <w:r w:rsidR="008B1FD0" w:rsidRPr="00510886">
              <w:rPr>
                <w:rFonts w:ascii="Garamond" w:hAnsi="Garamond"/>
                <w:color w:val="000000"/>
                <w:lang w:val="ru-RU"/>
              </w:rPr>
              <w:t>нештрафуемой</w:t>
            </w:r>
            <w:proofErr w:type="spellEnd"/>
            <w:r w:rsidR="008B1FD0" w:rsidRPr="00510886">
              <w:rPr>
                <w:rFonts w:ascii="Garamond" w:hAnsi="Garamond"/>
                <w:color w:val="000000"/>
                <w:lang w:val="ru-RU"/>
              </w:rPr>
              <w:t xml:space="preserve"> составляющей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макс</m:t>
                  </m:r>
                </m:sup>
              </m:sSubSup>
            </m:oMath>
            <w:r w:rsidR="008B1FD0" w:rsidRPr="00510886">
              <w:rPr>
                <w:rFonts w:ascii="Garamond" w:hAnsi="Garamond"/>
                <w:color w:val="000000"/>
                <w:lang w:val="ru-RU"/>
              </w:rPr>
              <w:t>, равный:</w:t>
            </w:r>
          </w:p>
          <w:p w14:paraId="6066F4A8"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0.19 для ГЭС и </w:t>
            </w:r>
            <w:proofErr w:type="spellStart"/>
            <w:r w:rsidRPr="00510886">
              <w:rPr>
                <w:rFonts w:ascii="Garamond" w:hAnsi="Garamond"/>
                <w:color w:val="000000"/>
                <w:lang w:val="ru-RU"/>
              </w:rPr>
              <w:t>ГАЭС</w:t>
            </w:r>
            <w:proofErr w:type="spellEnd"/>
            <w:r w:rsidRPr="00510886">
              <w:rPr>
                <w:rFonts w:ascii="Garamond" w:hAnsi="Garamond"/>
                <w:color w:val="000000"/>
                <w:lang w:val="ru-RU"/>
              </w:rPr>
              <w:t>;</w:t>
            </w:r>
          </w:p>
          <w:p w14:paraId="68C4AD31"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0.015 для АЭС;</w:t>
            </w:r>
          </w:p>
          <w:p w14:paraId="5C351AAC"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0.2 для станций с типом топлива солнце/ветер;</w:t>
            </w:r>
          </w:p>
          <w:p w14:paraId="7C4D2B92"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w:t>
            </w:r>
            <m:oMath>
              <m:r>
                <w:rPr>
                  <w:rFonts w:ascii="Cambria Math" w:hAnsi="Cambria Math"/>
                  <w:lang w:val="ru-RU"/>
                </w:rPr>
                <m:t>0.015</m:t>
              </m:r>
              <m:r>
                <m:rPr>
                  <m:lit/>
                </m:rPr>
                <w:rPr>
                  <w:rFonts w:ascii="Cambria Math" w:hAnsi="Cambria Math"/>
                  <w:lang w:val="ru-RU"/>
                </w:rPr>
                <m:t>+</m:t>
              </m:r>
              <m:r>
                <w:rPr>
                  <w:rFonts w:ascii="Cambria Math" w:hAnsi="Cambria Math"/>
                  <w:lang w:val="ru-RU"/>
                </w:rPr>
                <m:t xml:space="preserve">0.2* </m:t>
              </m:r>
              <m:f>
                <m:fPr>
                  <m:ctrlPr>
                    <w:rPr>
                      <w:rFonts w:ascii="Cambria Math" w:hAnsi="Cambria Math"/>
                      <w:lang w:val="ru-RU"/>
                    </w:rPr>
                  </m:ctrlPr>
                </m:fPr>
                <m:num>
                  <m:d>
                    <m:dPr>
                      <m:ctrlPr>
                        <w:rPr>
                          <w:rFonts w:ascii="Cambria Math" w:hAnsi="Cambria Math"/>
                          <w:lang w:val="ru-RU"/>
                        </w:rPr>
                      </m:ctrlPr>
                    </m:dPr>
                    <m:e>
                      <m:nary>
                        <m:naryPr>
                          <m:chr m:val="∑"/>
                          <m:limLoc m:val="subSup"/>
                          <m:supHide m:val="1"/>
                          <m:ctrlPr>
                            <w:rPr>
                              <w:rFonts w:ascii="Cambria Math" w:hAnsi="Cambria Math"/>
                              <w:lang w:val="ru-RU"/>
                            </w:rPr>
                          </m:ctrlPr>
                        </m:naryPr>
                        <m:sub>
                          <m:r>
                            <w:rPr>
                              <w:rFonts w:ascii="Cambria Math" w:hAnsi="Cambria Math"/>
                              <w:lang w:val="ru-RU"/>
                            </w:rPr>
                            <m:t>q∈s</m:t>
                          </m:r>
                        </m:sub>
                        <m:sup/>
                        <m:e>
                          <m:r>
                            <w:rPr>
                              <w:rFonts w:ascii="Cambria Math" w:hAnsi="Cambria Math"/>
                              <w:lang w:val="ru-RU"/>
                            </w:rPr>
                            <m:t>V</m:t>
                          </m:r>
                        </m:e>
                      </m:nary>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i,q,h</m:t>
                          </m:r>
                        </m:sub>
                        <m:sup>
                          <m:r>
                            <w:rPr>
                              <w:rFonts w:ascii="Cambria Math" w:hAnsi="Cambria Math"/>
                              <w:lang w:val="ru-RU"/>
                            </w:rPr>
                            <m:t>Рмакс</m:t>
                          </m:r>
                          <m:r>
                            <m:rPr>
                              <m:lit/>
                            </m:rPr>
                            <w:rPr>
                              <w:rFonts w:ascii="Cambria Math" w:hAnsi="Cambria Math"/>
                              <w:lang w:val="ru-RU"/>
                            </w:rPr>
                            <m:t>_</m:t>
                          </m:r>
                          <m:r>
                            <w:rPr>
                              <w:rFonts w:ascii="Cambria Math" w:hAnsi="Cambria Math"/>
                              <w:lang w:val="ru-RU"/>
                            </w:rPr>
                            <m:t>ПДГ</m:t>
                          </m:r>
                        </m:sup>
                      </m:sSubSup>
                      <m:r>
                        <w:rPr>
                          <w:rFonts w:ascii="Cambria Math" w:hAnsi="Cambria Math"/>
                          <w:lang w:val="ru-RU"/>
                        </w:rPr>
                        <m:t>-</m:t>
                      </m:r>
                      <m:nary>
                        <m:naryPr>
                          <m:chr m:val="∑"/>
                          <m:limLoc m:val="subSup"/>
                          <m:supHide m:val="1"/>
                          <m:ctrlPr>
                            <w:rPr>
                              <w:rFonts w:ascii="Cambria Math" w:hAnsi="Cambria Math"/>
                              <w:lang w:val="ru-RU"/>
                            </w:rPr>
                          </m:ctrlPr>
                        </m:naryPr>
                        <m:sub>
                          <m:r>
                            <w:rPr>
                              <w:rFonts w:ascii="Cambria Math" w:hAnsi="Cambria Math"/>
                              <w:lang w:val="ru-RU"/>
                            </w:rPr>
                            <m:t>q∈s</m:t>
                          </m:r>
                        </m:sub>
                        <m:sup/>
                        <m:e>
                          <m:r>
                            <w:rPr>
                              <w:rFonts w:ascii="Cambria Math" w:hAnsi="Cambria Math"/>
                              <w:lang w:val="ru-RU"/>
                            </w:rPr>
                            <m:t>V</m:t>
                          </m:r>
                        </m:e>
                      </m:nary>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i,q,h</m:t>
                          </m:r>
                        </m:sub>
                        <m:sup>
                          <m:r>
                            <w:rPr>
                              <w:rFonts w:ascii="Cambria Math" w:hAnsi="Cambria Math"/>
                              <w:lang w:val="ru-RU"/>
                            </w:rPr>
                            <m:t>Рмин</m:t>
                          </m:r>
                          <m:r>
                            <m:rPr>
                              <m:lit/>
                            </m:rPr>
                            <w:rPr>
                              <w:rFonts w:ascii="Cambria Math" w:hAnsi="Cambria Math"/>
                              <w:lang w:val="ru-RU"/>
                            </w:rPr>
                            <m:t>_</m:t>
                          </m:r>
                          <m:r>
                            <w:rPr>
                              <w:rFonts w:ascii="Cambria Math" w:hAnsi="Cambria Math"/>
                              <w:lang w:val="ru-RU"/>
                            </w:rPr>
                            <m:t>ПДГ</m:t>
                          </m:r>
                        </m:sup>
                      </m:sSubSup>
                    </m:e>
                  </m:d>
                </m:num>
                <m:den>
                  <m:nary>
                    <m:naryPr>
                      <m:chr m:val="∑"/>
                      <m:limLoc m:val="subSup"/>
                      <m:supHide m:val="1"/>
                      <m:ctrlPr>
                        <w:rPr>
                          <w:rFonts w:ascii="Cambria Math" w:hAnsi="Cambria Math"/>
                          <w:lang w:val="ru-RU"/>
                        </w:rPr>
                      </m:ctrlPr>
                    </m:naryPr>
                    <m:sub>
                      <m:r>
                        <w:rPr>
                          <w:rFonts w:ascii="Cambria Math" w:hAnsi="Cambria Math"/>
                          <w:lang w:val="ru-RU"/>
                        </w:rPr>
                        <m:t>q∈s</m:t>
                      </m:r>
                    </m:sub>
                    <m:sup/>
                    <m:e>
                      <m:r>
                        <w:rPr>
                          <w:rFonts w:ascii="Cambria Math" w:hAnsi="Cambria Math"/>
                          <w:lang w:val="ru-RU"/>
                        </w:rPr>
                        <m:t>V</m:t>
                      </m:r>
                    </m:e>
                  </m:nary>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i,q,h</m:t>
                      </m:r>
                    </m:sub>
                    <m:sup>
                      <m:r>
                        <w:rPr>
                          <w:rFonts w:ascii="Cambria Math" w:hAnsi="Cambria Math"/>
                          <w:lang w:val="ru-RU"/>
                        </w:rPr>
                        <m:t>Рмакс</m:t>
                      </m:r>
                      <m:r>
                        <m:rPr>
                          <m:lit/>
                        </m:rPr>
                        <w:rPr>
                          <w:rFonts w:ascii="Cambria Math" w:hAnsi="Cambria Math"/>
                          <w:lang w:val="ru-RU"/>
                        </w:rPr>
                        <m:t>_</m:t>
                      </m:r>
                      <m:r>
                        <w:rPr>
                          <w:rFonts w:ascii="Cambria Math" w:hAnsi="Cambria Math"/>
                          <w:lang w:val="ru-RU"/>
                        </w:rPr>
                        <m:t>ПДГ</m:t>
                      </m:r>
                    </m:sup>
                  </m:sSubSup>
                </m:den>
              </m:f>
            </m:oMath>
            <w:r w:rsidRPr="00510886">
              <w:rPr>
                <w:rFonts w:ascii="Garamond" w:hAnsi="Garamond"/>
                <w:color w:val="000000"/>
                <w:lang w:val="ru-RU"/>
              </w:rPr>
              <w:t xml:space="preserve"> для прочих типов станций.</w:t>
            </w:r>
          </w:p>
          <w:p w14:paraId="378D803E"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 xml:space="preserve">КО не определяет штрафуемую и </w:t>
            </w:r>
            <w:proofErr w:type="spellStart"/>
            <w:r w:rsidRPr="00510886">
              <w:rPr>
                <w:rFonts w:ascii="Garamond" w:hAnsi="Garamond"/>
                <w:color w:val="000000"/>
                <w:lang w:val="ru-RU"/>
              </w:rPr>
              <w:t>нештрафуемую</w:t>
            </w:r>
            <w:proofErr w:type="spellEnd"/>
            <w:r w:rsidRPr="00510886">
              <w:rPr>
                <w:rFonts w:ascii="Garamond" w:hAnsi="Garamond"/>
                <w:color w:val="000000"/>
                <w:lang w:val="ru-RU"/>
              </w:rPr>
              <w:t xml:space="preserve"> составляющие величины отклонения по собственной инициативе в ГТП потребления поставщика для неценовых зон оптового рынка:</w:t>
            </w:r>
          </w:p>
          <w:p w14:paraId="4A7D9C45"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m:t>
                  </m:r>
                </m:sup>
              </m:sSubSup>
              <m:r>
                <w:rPr>
                  <w:rFonts w:ascii="Cambria Math" w:hAnsi="Cambria Math"/>
                  <w:lang w:val="ru-RU"/>
                </w:rPr>
                <m:t>=max</m:t>
              </m:r>
              <m:d>
                <m:dPr>
                  <m:ctrlPr>
                    <w:rPr>
                      <w:rFonts w:ascii="Cambria Math" w:hAnsi="Cambria Math"/>
                      <w:lang w:val="ru-RU"/>
                    </w:rPr>
                  </m:ctrlPr>
                </m:dPr>
                <m:e>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sup>
                  </m:sSubSup>
                  <m:r>
                    <w:rPr>
                      <w:rFonts w:ascii="Cambria Math" w:hAnsi="Cambria Math"/>
                      <w:lang w:val="ru-RU"/>
                    </w:rPr>
                    <m:t>,0</m:t>
                  </m:r>
                </m:e>
              </m:d>
            </m:oMath>
            <w:r w:rsidRPr="00510886">
              <w:rPr>
                <w:rFonts w:ascii="Garamond" w:hAnsi="Garamond"/>
                <w:color w:val="000000"/>
                <w:lang w:val="ru-RU"/>
              </w:rPr>
              <w:t>;</w:t>
            </w:r>
          </w:p>
          <w:p w14:paraId="4FE0E36C"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sup>
              </m:sSubSup>
              <m:r>
                <w:rPr>
                  <w:rFonts w:ascii="Cambria Math" w:hAnsi="Cambria Math"/>
                  <w:lang w:val="ru-RU"/>
                </w:rPr>
                <m:t>=min</m:t>
              </m:r>
              <m:d>
                <m:dPr>
                  <m:ctrlPr>
                    <w:rPr>
                      <w:rFonts w:ascii="Cambria Math" w:hAnsi="Cambria Math"/>
                      <w:lang w:val="ru-RU"/>
                    </w:rPr>
                  </m:ctrlPr>
                </m:dPr>
                <m:e>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sup>
                  </m:sSubSup>
                  <m:r>
                    <w:rPr>
                      <w:rFonts w:ascii="Cambria Math" w:hAnsi="Cambria Math"/>
                      <w:lang w:val="ru-RU"/>
                    </w:rPr>
                    <m:t>,0</m:t>
                  </m:r>
                </m:e>
              </m:d>
            </m:oMath>
            <w:r w:rsidRPr="00510886">
              <w:rPr>
                <w:rFonts w:ascii="Garamond" w:hAnsi="Garamond"/>
                <w:color w:val="000000"/>
                <w:lang w:val="ru-RU"/>
              </w:rPr>
              <w:t>.</w:t>
            </w:r>
          </w:p>
          <w:p w14:paraId="018196B5"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Для целей дальнейшего определения объемов и стоимости отклонений в соответствии настоящим Регламентом:</w:t>
            </w:r>
          </w:p>
          <w:p w14:paraId="637F4384"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w:t>
            </w:r>
            <m:oMath>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О</m:t>
                  </m:r>
                </m:e>
                <m:sub>
                  <m:r>
                    <w:rPr>
                      <w:rFonts w:ascii="Cambria Math" w:hAnsi="Cambria Math"/>
                      <w:lang w:val="ru-RU"/>
                    </w:rPr>
                    <m:t>ИС</m:t>
                  </m:r>
                  <m:r>
                    <m:rPr>
                      <m:lit/>
                    </m:rPr>
                    <w:rPr>
                      <w:rFonts w:ascii="Cambria Math" w:hAnsi="Cambria Math"/>
                      <w:lang w:val="ru-RU"/>
                    </w:rPr>
                    <m:t>_</m:t>
                  </m:r>
                  <m:r>
                    <w:rPr>
                      <w:rFonts w:ascii="Cambria Math" w:hAnsi="Cambria Math"/>
                      <w:lang w:val="ru-RU"/>
                    </w:rPr>
                    <m:t>св</m:t>
                  </m:r>
                  <m:r>
                    <m:rPr>
                      <m:lit/>
                    </m:rPr>
                    <w:rPr>
                      <w:rFonts w:ascii="Cambria Math" w:hAnsi="Cambria Math"/>
                      <w:lang w:val="ru-RU"/>
                    </w:rPr>
                    <m:t>_</m:t>
                  </m:r>
                  <m:r>
                    <w:rPr>
                      <w:rFonts w:ascii="Cambria Math" w:hAnsi="Cambria Math"/>
                      <w:lang w:val="ru-RU"/>
                    </w:rPr>
                    <m:t>макс</m:t>
                  </m:r>
                </m:sub>
              </m:sSub>
              <m: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св</m:t>
                  </m:r>
                  <m:r>
                    <m:rPr>
                      <m:lit/>
                    </m:rPr>
                    <w:rPr>
                      <w:rFonts w:ascii="Cambria Math" w:hAnsi="Cambria Math"/>
                      <w:lang w:val="ru-RU"/>
                    </w:rPr>
                    <m:t>_</m:t>
                  </m:r>
                  <m:r>
                    <w:rPr>
                      <w:rFonts w:ascii="Cambria Math" w:hAnsi="Cambria Math"/>
                      <w:lang w:val="ru-RU"/>
                    </w:rPr>
                    <m:t>макс</m:t>
                  </m:r>
                </m:sup>
              </m:sSubSup>
            </m:oMath>
            <w:r w:rsidRPr="00510886">
              <w:rPr>
                <w:rFonts w:ascii="Garamond" w:hAnsi="Garamond"/>
                <w:color w:val="000000"/>
                <w:lang w:val="ru-RU"/>
              </w:rPr>
              <w:t>;</w:t>
            </w:r>
          </w:p>
          <w:p w14:paraId="244E0DC6"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w:t>
            </w:r>
            <m:oMath>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О</m:t>
                  </m:r>
                </m:e>
                <m:sub>
                  <m:r>
                    <w:rPr>
                      <w:rFonts w:ascii="Cambria Math" w:hAnsi="Cambria Math"/>
                      <w:lang w:val="ru-RU"/>
                    </w:rPr>
                    <m:t>ИС</m:t>
                  </m:r>
                  <m:r>
                    <m:rPr>
                      <m:lit/>
                    </m:rPr>
                    <w:rPr>
                      <w:rFonts w:ascii="Cambria Math" w:hAnsi="Cambria Math"/>
                      <w:lang w:val="ru-RU"/>
                    </w:rPr>
                    <m:t>_</m:t>
                  </m:r>
                  <m:r>
                    <w:rPr>
                      <w:rFonts w:ascii="Cambria Math" w:hAnsi="Cambria Math"/>
                      <w:lang w:val="ru-RU"/>
                    </w:rPr>
                    <m:t>макс</m:t>
                  </m:r>
                </m:sub>
              </m:sSub>
              <m: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макс</m:t>
                  </m:r>
                </m:sup>
              </m:sSubSup>
            </m:oMath>
            <w:r w:rsidRPr="00510886">
              <w:rPr>
                <w:rFonts w:ascii="Garamond" w:hAnsi="Garamond"/>
                <w:color w:val="000000"/>
                <w:lang w:val="ru-RU"/>
              </w:rPr>
              <w:t>.</w:t>
            </w:r>
          </w:p>
          <w:p w14:paraId="61733CAB"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В отношении ГТП потребления поставщика </w:t>
            </w:r>
            <w:r w:rsidRPr="00510886">
              <w:rPr>
                <w:rFonts w:ascii="Garamond" w:hAnsi="Garamond"/>
                <w:i/>
                <w:color w:val="000000"/>
                <w:lang w:val="ru-RU"/>
              </w:rPr>
              <w:t>p</w:t>
            </w:r>
            <w:r w:rsidRPr="00510886">
              <w:rPr>
                <w:rFonts w:ascii="Garamond" w:hAnsi="Garamond"/>
                <w:color w:val="000000"/>
                <w:lang w:val="ru-RU"/>
              </w:rPr>
              <w:t xml:space="preserve"> электростанции </w:t>
            </w:r>
            <w:r w:rsidRPr="00510886">
              <w:rPr>
                <w:rFonts w:ascii="Garamond" w:hAnsi="Garamond"/>
                <w:i/>
                <w:color w:val="000000"/>
                <w:lang w:val="ru-RU"/>
              </w:rPr>
              <w:t>s</w:t>
            </w:r>
            <w:r w:rsidRPr="00510886">
              <w:rPr>
                <w:rFonts w:ascii="Garamond" w:hAnsi="Garamond"/>
                <w:color w:val="000000"/>
                <w:lang w:val="ru-RU"/>
              </w:rPr>
              <w:t>, все отнесенные к которой ГТП генерации </w:t>
            </w:r>
            <w:r w:rsidRPr="00510886">
              <w:rPr>
                <w:rFonts w:ascii="Garamond" w:hAnsi="Garamond"/>
                <w:i/>
                <w:color w:val="000000"/>
                <w:lang w:val="ru-RU"/>
              </w:rPr>
              <w:t>q</w:t>
            </w:r>
            <w:r w:rsidRPr="00510886">
              <w:rPr>
                <w:rFonts w:ascii="Garamond" w:hAnsi="Garamond"/>
                <w:color w:val="000000"/>
                <w:lang w:val="ru-RU"/>
              </w:rPr>
              <w:t xml:space="preserve"> отнесены ко множеству </w:t>
            </w:r>
            <m:oMath>
              <m:d>
                <m:dPr>
                  <m:begChr m:val="{"/>
                  <m:endChr m:val="}"/>
                  <m:ctrlPr>
                    <w:rPr>
                      <w:rFonts w:ascii="Cambria Math" w:hAnsi="Cambria Math"/>
                      <w:lang w:val="ru-RU"/>
                    </w:rPr>
                  </m:ctrlPr>
                </m:dPr>
                <m:e>
                  <m:sSup>
                    <m:sSupPr>
                      <m:ctrlPr>
                        <w:rPr>
                          <w:rFonts w:ascii="Cambria Math" w:hAnsi="Cambria Math"/>
                          <w:lang w:val="ru-RU"/>
                        </w:rPr>
                      </m:ctrlPr>
                    </m:sSupPr>
                    <m:e>
                      <m:r>
                        <w:rPr>
                          <w:rFonts w:ascii="Cambria Math" w:hAnsi="Cambria Math"/>
                          <w:lang w:val="ru-RU"/>
                        </w:rPr>
                        <m:t>Q</m:t>
                      </m:r>
                    </m:e>
                    <m:sup>
                      <m:r>
                        <w:rPr>
                          <w:rFonts w:ascii="Cambria Math" w:hAnsi="Cambria Math"/>
                          <w:lang w:val="ru-RU"/>
                        </w:rPr>
                        <m:t>РД ГЭС</m:t>
                      </m:r>
                    </m:sup>
                  </m:sSup>
                </m:e>
              </m:d>
            </m:oMath>
            <w:r w:rsidRPr="00510886">
              <w:rPr>
                <w:rFonts w:ascii="Garamond" w:hAnsi="Garamond"/>
                <w:color w:val="000000"/>
                <w:lang w:val="ru-RU"/>
              </w:rPr>
              <w:t>, отнесенной ко входящей в состав Дальневосточного федерального округа отдельной территории, ранее относившейся к неценовым зонам, в случае если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ИС</m:t>
                  </m:r>
                </m:sup>
              </m:sSubSup>
              <m:r>
                <w:rPr>
                  <w:rFonts w:ascii="Cambria Math" w:hAnsi="Cambria Math"/>
                  <w:lang w:val="ru-RU"/>
                </w:rPr>
                <m:t>&lt;0</m:t>
              </m:r>
            </m:oMath>
            <w:r w:rsidRPr="00510886">
              <w:rPr>
                <w:rFonts w:ascii="Garamond" w:hAnsi="Garamond"/>
                <w:color w:val="000000"/>
                <w:lang w:val="ru-RU"/>
              </w:rPr>
              <w:t>, КО определяет вспомогательный объем </w:t>
            </w:r>
            <m:oMath>
              <m:sSup>
                <m:sSupPr>
                  <m:ctrlPr>
                    <w:rPr>
                      <w:rFonts w:ascii="Cambria Math" w:hAnsi="Cambria Math"/>
                      <w:lang w:val="ru-RU"/>
                    </w:rPr>
                  </m:ctrlPr>
                </m:sSupPr>
                <m:e>
                  <m:r>
                    <w:rPr>
                      <w:rFonts w:ascii="Cambria Math" w:hAnsi="Cambria Math"/>
                      <w:lang w:val="ru-RU"/>
                    </w:rPr>
                    <m:t>V</m:t>
                  </m:r>
                </m:e>
                <m:sup>
                  <m:r>
                    <w:rPr>
                      <w:rFonts w:ascii="Cambria Math" w:hAnsi="Cambria Math"/>
                      <w:lang w:val="ru-RU"/>
                    </w:rPr>
                    <m:t>льгот</m:t>
                  </m:r>
                  <m:r>
                    <m:rPr>
                      <m:sty m:val="p"/>
                    </m:rPr>
                    <w:rPr>
                      <w:rFonts w:ascii="Cambria Math" w:hAnsi="Cambria Math"/>
                      <w:lang w:val="ru-RU"/>
                    </w:rPr>
                    <m:t>.</m:t>
                  </m:r>
                  <m:r>
                    <w:rPr>
                      <w:rFonts w:ascii="Cambria Math" w:hAnsi="Cambria Math"/>
                      <w:lang w:val="ru-RU"/>
                    </w:rPr>
                    <m:t>СН</m:t>
                  </m:r>
                </m:sup>
              </m:sSup>
            </m:oMath>
            <w:r w:rsidRPr="00510886">
              <w:rPr>
                <w:rFonts w:ascii="Garamond" w:hAnsi="Garamond"/>
                <w:color w:val="000000"/>
                <w:lang w:val="ru-RU"/>
              </w:rPr>
              <w:t> следующим образом:</w:t>
            </w:r>
          </w:p>
          <w:p w14:paraId="1CEB60DD"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в случае если </w:t>
            </w:r>
            <m:oMath>
              <m:sSup>
                <m:sSupPr>
                  <m:ctrlPr>
                    <w:rPr>
                      <w:rFonts w:ascii="Cambria Math" w:hAnsi="Cambria Math"/>
                      <w:lang w:val="ru-RU"/>
                    </w:rPr>
                  </m:ctrlPr>
                </m:sSupPr>
                <m:e>
                  <m:r>
                    <w:rPr>
                      <w:rFonts w:ascii="Cambria Math" w:hAnsi="Cambria Math"/>
                      <w:lang w:val="ru-RU"/>
                    </w:rPr>
                    <m:t>k</m:t>
                  </m:r>
                </m:e>
                <m:sup>
                  <m:r>
                    <w:rPr>
                      <w:rFonts w:ascii="Cambria Math" w:hAnsi="Cambria Math"/>
                      <w:lang w:val="ru-RU"/>
                    </w:rPr>
                    <m:t>либ</m:t>
                  </m:r>
                </m:sup>
              </m:sSup>
              <m:r>
                <w:rPr>
                  <w:rFonts w:ascii="Cambria Math" w:hAnsi="Cambria Math"/>
                  <w:lang w:val="ru-RU"/>
                </w:rPr>
                <m:t>&lt;0,15</m:t>
              </m:r>
            </m:oMath>
            <w:r w:rsidRPr="00510886">
              <w:rPr>
                <w:rFonts w:ascii="Garamond" w:hAnsi="Garamond"/>
                <w:color w:val="000000"/>
                <w:lang w:val="ru-RU"/>
              </w:rPr>
              <w:t> и в отношении станции </w:t>
            </w:r>
            <w:r w:rsidRPr="00510886">
              <w:rPr>
                <w:rFonts w:ascii="Garamond" w:hAnsi="Garamond"/>
                <w:i/>
                <w:color w:val="000000"/>
                <w:lang w:val="ru-RU"/>
              </w:rPr>
              <w:t>s</w:t>
            </w:r>
            <w:r w:rsidRPr="00510886">
              <w:rPr>
                <w:rFonts w:ascii="Garamond" w:hAnsi="Garamond"/>
                <w:color w:val="000000"/>
                <w:lang w:val="ru-RU"/>
              </w:rPr>
              <w:t>, в отношении которой зарегистрирована ГТП потребления поставщика </w:t>
            </w:r>
            <w:r w:rsidRPr="00510886">
              <w:rPr>
                <w:rFonts w:ascii="Garamond" w:hAnsi="Garamond"/>
                <w:i/>
                <w:color w:val="000000"/>
                <w:lang w:val="ru-RU"/>
              </w:rPr>
              <w:t>p</w:t>
            </w:r>
            <w:r w:rsidRPr="00510886">
              <w:rPr>
                <w:rFonts w:ascii="Garamond" w:hAnsi="Garamond"/>
                <w:color w:val="000000"/>
                <w:lang w:val="ru-RU"/>
              </w:rPr>
              <w:t>, определено значение </w:t>
            </w:r>
            <m:oMath>
              <m:sSubSup>
                <m:sSubSupPr>
                  <m:ctrlPr>
                    <w:rPr>
                      <w:rFonts w:ascii="Cambria Math" w:hAnsi="Cambria Math"/>
                      <w:lang w:val="ru-RU"/>
                    </w:rPr>
                  </m:ctrlPr>
                </m:sSubSupPr>
                <m:e>
                  <m:r>
                    <w:rPr>
                      <w:rFonts w:ascii="Cambria Math" w:hAnsi="Cambria Math"/>
                      <w:lang w:val="ru-RU"/>
                    </w:rPr>
                    <m:t>k</m:t>
                  </m:r>
                </m:e>
                <m:sub>
                  <m:r>
                    <w:rPr>
                      <w:rFonts w:ascii="Cambria Math" w:hAnsi="Cambria Math"/>
                      <w:lang w:val="ru-RU"/>
                    </w:rPr>
                    <m:t>s</m:t>
                  </m:r>
                </m:sub>
                <m:sup>
                  <m:r>
                    <w:rPr>
                      <w:rFonts w:ascii="Cambria Math" w:hAnsi="Cambria Math"/>
                      <w:lang w:val="ru-RU"/>
                    </w:rPr>
                    <m:t>СН</m:t>
                  </m:r>
                </m:sup>
              </m:sSubSup>
            </m:oMath>
            <w:r w:rsidRPr="00510886">
              <w:rPr>
                <w:rFonts w:ascii="Garamond" w:hAnsi="Garamond"/>
                <w:color w:val="000000"/>
                <w:lang w:val="ru-RU"/>
              </w:rPr>
              <w:t>, то </w:t>
            </w:r>
          </w:p>
          <w:p w14:paraId="0CEFB19D" w14:textId="77777777" w:rsidR="008B1FD0" w:rsidRPr="00510886" w:rsidRDefault="000068B5" w:rsidP="00252AF9">
            <w:pPr>
              <w:spacing w:before="120" w:after="120" w:line="240" w:lineRule="auto"/>
              <w:ind w:left="812" w:hanging="312"/>
              <w:jc w:val="both"/>
              <w:rPr>
                <w:rFonts w:ascii="Garamond" w:hAnsi="Garamond"/>
                <w:lang w:val="ru-RU"/>
              </w:rPr>
            </w:pPr>
            <m:oMathPara>
              <m:oMathParaPr>
                <m:jc m:val="left"/>
              </m:oMathParaPr>
              <m:oMath>
                <m:sSup>
                  <m:sSupPr>
                    <m:ctrlPr>
                      <w:rPr>
                        <w:rFonts w:ascii="Cambria Math" w:hAnsi="Cambria Math"/>
                        <w:lang w:val="ru-RU"/>
                      </w:rPr>
                    </m:ctrlPr>
                  </m:sSupPr>
                  <m:e>
                    <m:r>
                      <w:rPr>
                        <w:rFonts w:ascii="Cambria Math" w:hAnsi="Cambria Math"/>
                        <w:lang w:val="ru-RU"/>
                      </w:rPr>
                      <m:t>V</m:t>
                    </m:r>
                  </m:e>
                  <m:sup>
                    <m:r>
                      <w:rPr>
                        <w:rFonts w:ascii="Cambria Math" w:hAnsi="Cambria Math"/>
                        <w:lang w:val="ru-RU"/>
                      </w:rPr>
                      <m:t>льгот</m:t>
                    </m:r>
                    <m:r>
                      <m:rPr>
                        <m:sty m:val="p"/>
                      </m:rPr>
                      <w:rPr>
                        <w:rFonts w:ascii="Cambria Math" w:hAnsi="Cambria Math"/>
                        <w:lang w:val="ru-RU"/>
                      </w:rPr>
                      <m:t>.</m:t>
                    </m:r>
                    <m:r>
                      <w:rPr>
                        <w:rFonts w:ascii="Cambria Math" w:hAnsi="Cambria Math"/>
                        <w:lang w:val="ru-RU"/>
                      </w:rPr>
                      <m:t>СН</m:t>
                    </m:r>
                  </m:sup>
                </m:sSup>
                <m:r>
                  <w:rPr>
                    <w:rFonts w:ascii="Cambria Math" w:hAnsi="Cambria Math"/>
                    <w:lang w:val="ru-RU"/>
                  </w:rPr>
                  <m:t>=min</m:t>
                </m:r>
                <m:d>
                  <m:dPr>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VC</m:t>
                        </m:r>
                      </m:e>
                      <m:sub>
                        <m:r>
                          <w:rPr>
                            <w:rFonts w:ascii="Cambria Math" w:hAnsi="Cambria Math"/>
                            <w:lang w:val="ru-RU"/>
                          </w:rPr>
                          <m:t>i,p,h</m:t>
                        </m:r>
                      </m:sub>
                      <m:sup>
                        <m:r>
                          <w:rPr>
                            <w:rFonts w:ascii="Cambria Math" w:hAnsi="Cambria Math"/>
                            <w:lang w:val="ru-RU"/>
                          </w:rPr>
                          <m:t>ГТП пок</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k</m:t>
                        </m:r>
                      </m:e>
                      <m:sub>
                        <m:r>
                          <w:rPr>
                            <w:rFonts w:ascii="Cambria Math" w:hAnsi="Cambria Math"/>
                            <w:lang w:val="ru-RU"/>
                          </w:rPr>
                          <m:t>s</m:t>
                        </m:r>
                      </m:sub>
                      <m:sup>
                        <m:r>
                          <w:rPr>
                            <w:rFonts w:ascii="Cambria Math" w:hAnsi="Cambria Math"/>
                            <w:lang w:val="ru-RU"/>
                          </w:rPr>
                          <m:t>СН</m:t>
                        </m:r>
                      </m:sup>
                    </m:sSubSup>
                    <m:r>
                      <w:rPr>
                        <w:rFonts w:ascii="Cambria Math" w:hAnsi="Cambria Math"/>
                        <w:lang w:val="ru-RU"/>
                      </w:rPr>
                      <m:t>×</m:t>
                    </m:r>
                    <m:nary>
                      <m:naryPr>
                        <m:chr m:val="∑"/>
                        <m:limLoc m:val="subSup"/>
                        <m:supHide m:val="1"/>
                        <m:ctrlPr>
                          <w:rPr>
                            <w:rFonts w:ascii="Cambria Math" w:hAnsi="Cambria Math"/>
                            <w:lang w:val="ru-RU"/>
                          </w:rPr>
                        </m:ctrlPr>
                      </m:naryPr>
                      <m:sub>
                        <m:r>
                          <w:rPr>
                            <w:rFonts w:ascii="Cambria Math" w:hAnsi="Cambria Math"/>
                            <w:lang w:val="ru-RU"/>
                          </w:rPr>
                          <m:t>q∈s</m:t>
                        </m:r>
                      </m:sub>
                      <m:sup/>
                      <m:e>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i,q,h</m:t>
                            </m:r>
                          </m:sub>
                          <m:sup>
                            <m:r>
                              <w:rPr>
                                <w:rFonts w:ascii="Cambria Math" w:hAnsi="Cambria Math"/>
                                <w:lang w:val="ru-RU"/>
                              </w:rPr>
                              <m:t>ГТП ППП</m:t>
                            </m:r>
                          </m:sup>
                        </m:sSubSup>
                      </m:e>
                    </m:nary>
                  </m:e>
                </m:d>
                <m:r>
                  <w:rPr>
                    <w:rFonts w:ascii="Cambria Math" w:hAnsi="Cambria Math"/>
                    <w:lang w:val="ru-RU"/>
                  </w:rPr>
                  <m:t>,</m:t>
                </m:r>
              </m:oMath>
            </m:oMathPara>
          </w:p>
          <w:p w14:paraId="627D97C5"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в случае если </w:t>
            </w:r>
            <m:oMath>
              <m:sSup>
                <m:sSupPr>
                  <m:ctrlPr>
                    <w:rPr>
                      <w:rFonts w:ascii="Cambria Math" w:hAnsi="Cambria Math"/>
                      <w:lang w:val="ru-RU"/>
                    </w:rPr>
                  </m:ctrlPr>
                </m:sSupPr>
                <m:e>
                  <m:r>
                    <w:rPr>
                      <w:rFonts w:ascii="Cambria Math" w:hAnsi="Cambria Math"/>
                      <w:lang w:val="ru-RU"/>
                    </w:rPr>
                    <m:t>k</m:t>
                  </m:r>
                </m:e>
                <m:sup>
                  <m:r>
                    <w:rPr>
                      <w:rFonts w:ascii="Cambria Math" w:hAnsi="Cambria Math"/>
                      <w:lang w:val="ru-RU"/>
                    </w:rPr>
                    <m:t>либ</m:t>
                  </m:r>
                </m:sup>
              </m:sSup>
              <m:r>
                <w:rPr>
                  <w:rFonts w:ascii="Cambria Math" w:hAnsi="Cambria Math"/>
                  <w:lang w:val="ru-RU"/>
                </w:rPr>
                <m:t>≥0,15</m:t>
              </m:r>
            </m:oMath>
            <w:r w:rsidRPr="00510886">
              <w:rPr>
                <w:rFonts w:ascii="Garamond" w:hAnsi="Garamond"/>
                <w:color w:val="000000"/>
                <w:lang w:val="ru-RU"/>
              </w:rPr>
              <w:t> или в отношении станции </w:t>
            </w:r>
            <w:r w:rsidRPr="00510886">
              <w:rPr>
                <w:rFonts w:ascii="Garamond" w:hAnsi="Garamond"/>
                <w:i/>
                <w:color w:val="000000"/>
                <w:lang w:val="ru-RU"/>
              </w:rPr>
              <w:t>s</w:t>
            </w:r>
            <w:r w:rsidRPr="00510886">
              <w:rPr>
                <w:rFonts w:ascii="Garamond" w:hAnsi="Garamond"/>
                <w:color w:val="000000"/>
                <w:lang w:val="ru-RU"/>
              </w:rPr>
              <w:t>, в отношении которой зарегистрирована ГТП потребления поставщика </w:t>
            </w:r>
            <w:r w:rsidRPr="00510886">
              <w:rPr>
                <w:rFonts w:ascii="Garamond" w:hAnsi="Garamond"/>
                <w:i/>
                <w:color w:val="000000"/>
                <w:lang w:val="ru-RU"/>
              </w:rPr>
              <w:t>p</w:t>
            </w:r>
            <w:r w:rsidRPr="00510886">
              <w:rPr>
                <w:rFonts w:ascii="Garamond" w:hAnsi="Garamond"/>
                <w:color w:val="000000"/>
                <w:lang w:val="ru-RU"/>
              </w:rPr>
              <w:t>, не определено значение </w:t>
            </w:r>
            <m:oMath>
              <m:sSubSup>
                <m:sSubSupPr>
                  <m:ctrlPr>
                    <w:rPr>
                      <w:rFonts w:ascii="Cambria Math" w:hAnsi="Cambria Math"/>
                      <w:lang w:val="ru-RU"/>
                    </w:rPr>
                  </m:ctrlPr>
                </m:sSubSupPr>
                <m:e>
                  <m:r>
                    <w:rPr>
                      <w:rFonts w:ascii="Cambria Math" w:hAnsi="Cambria Math"/>
                      <w:lang w:val="ru-RU"/>
                    </w:rPr>
                    <m:t>k</m:t>
                  </m:r>
                </m:e>
                <m:sub>
                  <m:r>
                    <w:rPr>
                      <w:rFonts w:ascii="Cambria Math" w:hAnsi="Cambria Math"/>
                      <w:lang w:val="ru-RU"/>
                    </w:rPr>
                    <m:t>s</m:t>
                  </m:r>
                </m:sub>
                <m:sup>
                  <m:r>
                    <w:rPr>
                      <w:rFonts w:ascii="Cambria Math" w:hAnsi="Cambria Math"/>
                      <w:lang w:val="ru-RU"/>
                    </w:rPr>
                    <m:t>СН</m:t>
                  </m:r>
                </m:sup>
              </m:sSubSup>
            </m:oMath>
            <w:r w:rsidRPr="00510886">
              <w:rPr>
                <w:rFonts w:ascii="Garamond" w:hAnsi="Garamond"/>
                <w:color w:val="000000"/>
                <w:lang w:val="ru-RU"/>
              </w:rPr>
              <w:t>, то </w:t>
            </w:r>
            <m:oMath>
              <m:sSup>
                <m:sSupPr>
                  <m:ctrlPr>
                    <w:rPr>
                      <w:rFonts w:ascii="Cambria Math" w:hAnsi="Cambria Math"/>
                      <w:lang w:val="ru-RU"/>
                    </w:rPr>
                  </m:ctrlPr>
                </m:sSupPr>
                <m:e>
                  <m:r>
                    <w:rPr>
                      <w:rFonts w:ascii="Cambria Math" w:hAnsi="Cambria Math"/>
                      <w:lang w:val="ru-RU"/>
                    </w:rPr>
                    <m:t>V</m:t>
                  </m:r>
                </m:e>
                <m:sup>
                  <m:r>
                    <w:rPr>
                      <w:rFonts w:ascii="Cambria Math" w:hAnsi="Cambria Math"/>
                      <w:lang w:val="ru-RU"/>
                    </w:rPr>
                    <m:t>льгот</m:t>
                  </m:r>
                  <m:r>
                    <m:rPr>
                      <m:sty m:val="p"/>
                    </m:rPr>
                    <w:rPr>
                      <w:rFonts w:ascii="Cambria Math" w:hAnsi="Cambria Math"/>
                      <w:lang w:val="ru-RU"/>
                    </w:rPr>
                    <m:t>.</m:t>
                  </m:r>
                  <m:r>
                    <w:rPr>
                      <w:rFonts w:ascii="Cambria Math" w:hAnsi="Cambria Math"/>
                      <w:lang w:val="ru-RU"/>
                    </w:rPr>
                    <m:t>СН</m:t>
                  </m:r>
                </m:sup>
              </m:sSup>
            </m:oMath>
            <w:r w:rsidRPr="00510886">
              <w:rPr>
                <w:rFonts w:ascii="Garamond" w:hAnsi="Garamond"/>
                <w:color w:val="000000"/>
                <w:lang w:val="ru-RU"/>
              </w:rPr>
              <w:t> не определяется.</w:t>
            </w:r>
          </w:p>
          <w:p w14:paraId="07344234" w14:textId="77777777" w:rsidR="008B1FD0" w:rsidRPr="00510886" w:rsidRDefault="008B1FD0" w:rsidP="00252AF9">
            <w:pPr>
              <w:spacing w:before="120" w:after="120" w:line="240" w:lineRule="auto"/>
              <w:ind w:left="960" w:hanging="715"/>
              <w:jc w:val="both"/>
              <w:rPr>
                <w:rFonts w:ascii="Garamond" w:hAnsi="Garamond"/>
                <w:lang w:val="ru-RU"/>
              </w:rPr>
            </w:pPr>
            <w:r w:rsidRPr="00510886">
              <w:rPr>
                <w:rFonts w:ascii="Garamond" w:hAnsi="Garamond"/>
                <w:lang w:val="ru-RU"/>
              </w:rPr>
              <w:t>…</w:t>
            </w:r>
          </w:p>
          <w:p w14:paraId="7ADC6C00"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Сальдированный объем отклонений по собственной инициативе, соответствующий снижению совокупного по всем ГТП единого закупщика на территории новых субъектов Российской Федерации планового объема перетока электрической энергии из территорий, объединенных в ценовые зоны оптового рынка, в территории новых субъектов Российской Федерации (</w:t>
            </w:r>
            <m:oMath>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i,h</m:t>
                  </m:r>
                </m:sub>
                <m:sup>
                  <m:sSub>
                    <m:sSubPr>
                      <m:ctrlPr>
                        <w:rPr>
                          <w:rFonts w:ascii="Cambria Math" w:hAnsi="Cambria Math"/>
                          <w:lang w:val="ru-RU"/>
                        </w:rPr>
                      </m:ctrlPr>
                    </m:sSubPr>
                    <m:e>
                      <m:r>
                        <w:rPr>
                          <w:rFonts w:ascii="Cambria Math" w:hAnsi="Cambria Math"/>
                          <w:lang w:val="ru-RU"/>
                        </w:rPr>
                        <m:t>ИС</m:t>
                      </m:r>
                    </m:e>
                    <m:sub>
                      <m:r>
                        <w:rPr>
                          <w:rFonts w:ascii="Cambria Math" w:hAnsi="Cambria Math"/>
                          <w:lang w:val="ru-RU"/>
                        </w:rPr>
                        <m:t>пред</m:t>
                      </m:r>
                    </m:sub>
                  </m:sSub>
                  <m:r>
                    <w:rPr>
                      <w:rFonts w:ascii="Cambria Math" w:hAnsi="Cambria Math"/>
                      <w:lang w:val="ru-RU"/>
                    </w:rPr>
                    <m:t xml:space="preserve"> НР(-)</m:t>
                  </m:r>
                </m:sup>
              </m:sSubSup>
            </m:oMath>
            <w:r w:rsidRPr="00510886">
              <w:rPr>
                <w:rFonts w:ascii="Garamond" w:hAnsi="Garamond"/>
                <w:color w:val="000000"/>
                <w:lang w:val="ru-RU"/>
              </w:rPr>
              <w:t>), определяется следующим образом:</w:t>
            </w:r>
          </w:p>
          <w:p w14:paraId="75283528"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если </w:t>
            </w: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i,h</m:t>
                  </m:r>
                </m:sub>
                <m:sup>
                  <m:r>
                    <w:rPr>
                      <w:rFonts w:ascii="Cambria Math" w:hAnsi="Cambria Math"/>
                      <w:lang w:val="ru-RU"/>
                    </w:rPr>
                    <m:t>тчк полн НР</m:t>
                  </m:r>
                </m:sup>
              </m:sSubSup>
              <m:r>
                <w:rPr>
                  <w:rFonts w:ascii="Cambria Math" w:hAnsi="Cambria Math"/>
                  <w:lang w:val="ru-RU"/>
                </w:rPr>
                <m:t>&gt;0</m:t>
              </m:r>
            </m:oMath>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VS</m:t>
                  </m:r>
                </m:e>
                <m:sub>
                  <m:r>
                    <w:rPr>
                      <w:rFonts w:ascii="Cambria Math" w:hAnsi="Cambria Math"/>
                      <w:lang w:val="ru-RU"/>
                    </w:rPr>
                    <m:t>i,h</m:t>
                  </m:r>
                </m:sub>
                <m:sup>
                  <m:r>
                    <w:rPr>
                      <w:rFonts w:ascii="Cambria Math" w:hAnsi="Cambria Math"/>
                      <w:lang w:val="ru-RU"/>
                    </w:rPr>
                    <m:t>факт НР</m:t>
                  </m:r>
                </m:sup>
              </m:sSubSup>
              <m:r>
                <w:rPr>
                  <w:rFonts w:ascii="Cambria Math" w:hAnsi="Cambria Math"/>
                  <w:lang w:val="ru-RU"/>
                </w:rPr>
                <m:t>&gt;0</m:t>
              </m:r>
            </m:oMath>
            <w:r w:rsidRPr="00510886">
              <w:rPr>
                <w:rFonts w:ascii="Garamond" w:hAnsi="Garamond"/>
                <w:color w:val="000000"/>
                <w:lang w:val="ru-RU"/>
              </w:rPr>
              <w:t xml:space="preserve"> и </w:t>
            </w: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i,h</m:t>
                  </m:r>
                </m:sub>
                <m:sup>
                  <m:r>
                    <w:rPr>
                      <w:rFonts w:ascii="Cambria Math" w:hAnsi="Cambria Math"/>
                      <w:lang w:val="ru-RU"/>
                    </w:rPr>
                    <m:t>тчк полн НР</m:t>
                  </m:r>
                </m:sup>
              </m:sSubSup>
              <m:r>
                <w:rPr>
                  <w:rFonts w:ascii="Cambria Math" w:hAnsi="Cambria Math"/>
                  <w:lang w:val="ru-RU"/>
                </w:rPr>
                <m:t>&gt;</m:t>
              </m:r>
              <m:sSubSup>
                <m:sSubSupPr>
                  <m:ctrlPr>
                    <w:rPr>
                      <w:rFonts w:ascii="Cambria Math" w:hAnsi="Cambria Math"/>
                      <w:lang w:val="ru-RU"/>
                    </w:rPr>
                  </m:ctrlPr>
                </m:sSubSupPr>
                <m:e>
                  <m:r>
                    <w:rPr>
                      <w:rFonts w:ascii="Cambria Math" w:hAnsi="Cambria Math"/>
                      <w:lang w:val="ru-RU"/>
                    </w:rPr>
                    <m:t>VS</m:t>
                  </m:r>
                </m:e>
                <m:sub>
                  <m:r>
                    <w:rPr>
                      <w:rFonts w:ascii="Cambria Math" w:hAnsi="Cambria Math"/>
                      <w:lang w:val="ru-RU"/>
                    </w:rPr>
                    <m:t>i,h</m:t>
                  </m:r>
                </m:sub>
                <m:sup>
                  <m:r>
                    <w:rPr>
                      <w:rFonts w:ascii="Cambria Math" w:hAnsi="Cambria Math"/>
                      <w:lang w:val="ru-RU"/>
                    </w:rPr>
                    <m:t>факт НР</m:t>
                  </m:r>
                </m:sup>
              </m:sSubSup>
            </m:oMath>
            <w:r w:rsidRPr="00510886">
              <w:rPr>
                <w:rFonts w:ascii="Garamond" w:hAnsi="Garamond"/>
                <w:color w:val="000000"/>
                <w:lang w:val="ru-RU"/>
              </w:rPr>
              <w:t>, то</w:t>
            </w:r>
          </w:p>
          <w:p w14:paraId="228C34CC" w14:textId="77777777" w:rsidR="008B1FD0" w:rsidRPr="00510886" w:rsidRDefault="000068B5" w:rsidP="00252AF9">
            <w:pPr>
              <w:spacing w:before="120" w:after="120" w:line="240" w:lineRule="auto"/>
              <w:ind w:left="960" w:firstLine="500"/>
              <w:jc w:val="both"/>
              <w:rPr>
                <w:rFonts w:ascii="Garamond" w:hAnsi="Garamond"/>
                <w:lang w:val="ru-RU"/>
              </w:rPr>
            </w:pPr>
            <m:oMathPara>
              <m:oMathParaPr>
                <m:jc m:val="left"/>
              </m:oMathParaPr>
              <m:oMath>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i,h</m:t>
                    </m:r>
                  </m:sub>
                  <m:sup>
                    <m:sSub>
                      <m:sSubPr>
                        <m:ctrlPr>
                          <w:rPr>
                            <w:rFonts w:ascii="Cambria Math" w:hAnsi="Cambria Math"/>
                            <w:lang w:val="ru-RU"/>
                          </w:rPr>
                        </m:ctrlPr>
                      </m:sSubPr>
                      <m:e>
                        <m:r>
                          <w:rPr>
                            <w:rFonts w:ascii="Cambria Math" w:hAnsi="Cambria Math"/>
                            <w:lang w:val="ru-RU"/>
                          </w:rPr>
                          <m:t>ИС</m:t>
                        </m:r>
                      </m:e>
                      <m:sub>
                        <m:r>
                          <w:rPr>
                            <w:rFonts w:ascii="Cambria Math" w:hAnsi="Cambria Math"/>
                            <w:lang w:val="ru-RU"/>
                          </w:rPr>
                          <m:t>пред</m:t>
                        </m:r>
                      </m:sub>
                    </m:sSub>
                    <m:r>
                      <w:rPr>
                        <w:rFonts w:ascii="Cambria Math" w:hAnsi="Cambria Math"/>
                        <w:lang w:val="ru-RU"/>
                      </w:rPr>
                      <m:t xml:space="preserve"> НР(-)</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i,h</m:t>
                    </m:r>
                  </m:sub>
                  <m:sup>
                    <m:r>
                      <w:rPr>
                        <w:rFonts w:ascii="Cambria Math" w:hAnsi="Cambria Math"/>
                        <w:lang w:val="ru-RU"/>
                      </w:rPr>
                      <m:t>тчк полн НР</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VS</m:t>
                    </m:r>
                  </m:e>
                  <m:sub>
                    <m:r>
                      <w:rPr>
                        <w:rFonts w:ascii="Cambria Math" w:hAnsi="Cambria Math"/>
                        <w:lang w:val="ru-RU"/>
                      </w:rPr>
                      <m:t>i,h</m:t>
                    </m:r>
                  </m:sub>
                  <m:sup>
                    <m:r>
                      <w:rPr>
                        <w:rFonts w:ascii="Cambria Math" w:hAnsi="Cambria Math"/>
                        <w:lang w:val="ru-RU"/>
                      </w:rPr>
                      <m:t>факт НР</m:t>
                    </m:r>
                  </m:sup>
                </m:sSubSup>
              </m:oMath>
            </m:oMathPara>
          </w:p>
          <w:p w14:paraId="77D233EC"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если </w:t>
            </w: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i,h</m:t>
                  </m:r>
                </m:sub>
                <m:sup>
                  <m:r>
                    <w:rPr>
                      <w:rFonts w:ascii="Cambria Math" w:hAnsi="Cambria Math"/>
                      <w:lang w:val="ru-RU"/>
                    </w:rPr>
                    <m:t>тчк полн НР</m:t>
                  </m:r>
                </m:sup>
              </m:sSubSup>
              <m:r>
                <w:rPr>
                  <w:rFonts w:ascii="Cambria Math" w:hAnsi="Cambria Math"/>
                  <w:lang w:val="ru-RU"/>
                </w:rPr>
                <m:t>&gt;0</m:t>
              </m:r>
            </m:oMath>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VS</m:t>
                  </m:r>
                </m:e>
                <m:sub>
                  <m:r>
                    <w:rPr>
                      <w:rFonts w:ascii="Cambria Math" w:hAnsi="Cambria Math"/>
                      <w:lang w:val="ru-RU"/>
                    </w:rPr>
                    <m:t>i,h</m:t>
                  </m:r>
                </m:sub>
                <m:sup>
                  <m:r>
                    <w:rPr>
                      <w:rFonts w:ascii="Cambria Math" w:hAnsi="Cambria Math"/>
                      <w:lang w:val="ru-RU"/>
                    </w:rPr>
                    <m:t>факт НР</m:t>
                  </m:r>
                </m:sup>
              </m:sSubSup>
              <m:r>
                <w:rPr>
                  <w:rFonts w:ascii="Cambria Math" w:hAnsi="Cambria Math"/>
                  <w:lang w:val="ru-RU"/>
                </w:rPr>
                <m:t>&lt;0</m:t>
              </m:r>
            </m:oMath>
            <w:r w:rsidRPr="00510886">
              <w:rPr>
                <w:rFonts w:ascii="Garamond" w:hAnsi="Garamond"/>
                <w:color w:val="000000"/>
                <w:lang w:val="ru-RU"/>
              </w:rPr>
              <w:t>, то</w:t>
            </w:r>
          </w:p>
          <w:p w14:paraId="561EDF51" w14:textId="77777777" w:rsidR="008B1FD0" w:rsidRPr="00510886" w:rsidRDefault="000068B5" w:rsidP="00252AF9">
            <w:pPr>
              <w:spacing w:before="120" w:after="120" w:line="240" w:lineRule="auto"/>
              <w:ind w:left="960" w:firstLine="500"/>
              <w:jc w:val="both"/>
              <w:rPr>
                <w:rFonts w:ascii="Garamond" w:hAnsi="Garamond"/>
                <w:lang w:val="ru-RU"/>
              </w:rPr>
            </w:pPr>
            <m:oMath>
              <m:sSubSup>
                <m:sSubSupPr>
                  <m:ctrlPr>
                    <w:rPr>
                      <w:rFonts w:ascii="Cambria Math" w:hAnsi="Cambria Math"/>
                      <w:lang w:val="ru-RU"/>
                    </w:rPr>
                  </m:ctrlPr>
                </m:sSubSupPr>
                <m:e>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i,h</m:t>
                      </m:r>
                    </m:sub>
                    <m:sup>
                      <m:sSub>
                        <m:sSubPr>
                          <m:ctrlPr>
                            <w:rPr>
                              <w:rFonts w:ascii="Cambria Math" w:hAnsi="Cambria Math"/>
                              <w:lang w:val="ru-RU"/>
                            </w:rPr>
                          </m:ctrlPr>
                        </m:sSubPr>
                        <m:e>
                          <m:r>
                            <w:rPr>
                              <w:rFonts w:ascii="Cambria Math" w:hAnsi="Cambria Math"/>
                              <w:lang w:val="ru-RU"/>
                            </w:rPr>
                            <m:t>ИС</m:t>
                          </m:r>
                        </m:e>
                        <m:sub>
                          <m:r>
                            <w:rPr>
                              <w:rFonts w:ascii="Cambria Math" w:hAnsi="Cambria Math"/>
                              <w:lang w:val="ru-RU"/>
                            </w:rPr>
                            <m:t>пред</m:t>
                          </m:r>
                        </m:sub>
                      </m:sSub>
                      <m:r>
                        <w:rPr>
                          <w:rFonts w:ascii="Cambria Math" w:hAnsi="Cambria Math"/>
                          <w:lang w:val="ru-RU"/>
                        </w:rPr>
                        <m:t xml:space="preserve"> НР(-)</m:t>
                      </m:r>
                    </m:sup>
                  </m:sSubSup>
                  <m:r>
                    <w:rPr>
                      <w:rFonts w:ascii="Cambria Math" w:hAnsi="Cambria Math"/>
                      <w:lang w:val="ru-RU"/>
                    </w:rPr>
                    <m:t>=V</m:t>
                  </m:r>
                </m:e>
                <m:sub>
                  <m:r>
                    <w:rPr>
                      <w:rFonts w:ascii="Cambria Math" w:hAnsi="Cambria Math"/>
                      <w:lang w:val="ru-RU"/>
                    </w:rPr>
                    <m:t>i,h</m:t>
                  </m:r>
                </m:sub>
                <m:sup>
                  <m:r>
                    <w:rPr>
                      <w:rFonts w:ascii="Cambria Math" w:hAnsi="Cambria Math"/>
                      <w:lang w:val="ru-RU"/>
                    </w:rPr>
                    <m:t>тчк полн НР</m:t>
                  </m:r>
                </m:sup>
              </m:sSubSup>
            </m:oMath>
            <w:r w:rsidR="008B1FD0" w:rsidRPr="00510886">
              <w:rPr>
                <w:rFonts w:ascii="Garamond" w:hAnsi="Garamond"/>
                <w:color w:val="000000"/>
                <w:lang w:val="ru-RU"/>
              </w:rPr>
              <w:t>,</w:t>
            </w:r>
          </w:p>
          <w:p w14:paraId="796A068E" w14:textId="77777777" w:rsidR="008B1FD0" w:rsidRPr="00510886" w:rsidRDefault="008B1FD0" w:rsidP="00252AF9">
            <w:pPr>
              <w:spacing w:before="120" w:after="120" w:line="240" w:lineRule="auto"/>
              <w:ind w:left="600"/>
              <w:jc w:val="both"/>
              <w:rPr>
                <w:rFonts w:ascii="Garamond" w:hAnsi="Garamond"/>
                <w:color w:val="000000"/>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в ином случае </w:t>
            </w:r>
            <m:oMath>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i,h</m:t>
                  </m:r>
                </m:sub>
                <m:sup>
                  <m:sSub>
                    <m:sSubPr>
                      <m:ctrlPr>
                        <w:rPr>
                          <w:rFonts w:ascii="Cambria Math" w:hAnsi="Cambria Math"/>
                          <w:lang w:val="ru-RU"/>
                        </w:rPr>
                      </m:ctrlPr>
                    </m:sSubPr>
                    <m:e>
                      <m:r>
                        <w:rPr>
                          <w:rFonts w:ascii="Cambria Math" w:hAnsi="Cambria Math"/>
                          <w:lang w:val="ru-RU"/>
                        </w:rPr>
                        <m:t>ИС</m:t>
                      </m:r>
                    </m:e>
                    <m:sub>
                      <m:r>
                        <w:rPr>
                          <w:rFonts w:ascii="Cambria Math" w:hAnsi="Cambria Math"/>
                          <w:lang w:val="ru-RU"/>
                        </w:rPr>
                        <m:t>пред</m:t>
                      </m:r>
                    </m:sub>
                  </m:sSub>
                  <m:r>
                    <w:rPr>
                      <w:rFonts w:ascii="Cambria Math" w:hAnsi="Cambria Math"/>
                      <w:lang w:val="ru-RU"/>
                    </w:rPr>
                    <m:t xml:space="preserve"> НР(-)</m:t>
                  </m:r>
                </m:sup>
              </m:sSubSup>
              <m:r>
                <w:rPr>
                  <w:rFonts w:ascii="Cambria Math" w:hAnsi="Cambria Math"/>
                  <w:lang w:val="ru-RU"/>
                </w:rPr>
                <m:t>=0</m:t>
              </m:r>
            </m:oMath>
            <w:r w:rsidRPr="00510886">
              <w:rPr>
                <w:rFonts w:ascii="Garamond" w:hAnsi="Garamond"/>
                <w:color w:val="000000"/>
                <w:lang w:val="ru-RU"/>
              </w:rPr>
              <w:t>.</w:t>
            </w:r>
          </w:p>
          <w:p w14:paraId="738A7782"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lang w:val="ru-RU"/>
              </w:rPr>
              <w:t>…</w:t>
            </w:r>
          </w:p>
          <w:p w14:paraId="2217B53B"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Сальдированный объем отклонений по собственной инициативе, соответствующий снижению совокупного по всем ГТП единого закупщика на территории новых субъектов Российской Федерации планового объема перетока электрической энергии из территорий новых субъектов Российской Федерации в территории, объединенные в ценовые зоны оптового рынка (</w:t>
            </w:r>
            <m:oMath>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i,h</m:t>
                  </m:r>
                </m:sub>
                <m:sup>
                  <m:sSub>
                    <m:sSubPr>
                      <m:ctrlPr>
                        <w:rPr>
                          <w:rFonts w:ascii="Cambria Math" w:hAnsi="Cambria Math"/>
                          <w:lang w:val="ru-RU"/>
                        </w:rPr>
                      </m:ctrlPr>
                    </m:sSubPr>
                    <m:e>
                      <m:r>
                        <w:rPr>
                          <w:rFonts w:ascii="Cambria Math" w:hAnsi="Cambria Math"/>
                          <w:lang w:val="ru-RU"/>
                        </w:rPr>
                        <m:t>ИС</m:t>
                      </m:r>
                    </m:e>
                    <m:sub>
                      <m:r>
                        <w:rPr>
                          <w:rFonts w:ascii="Cambria Math" w:hAnsi="Cambria Math"/>
                          <w:lang w:val="ru-RU"/>
                        </w:rPr>
                        <m:t>пред</m:t>
                      </m:r>
                    </m:sub>
                  </m:sSub>
                  <m:r>
                    <w:rPr>
                      <w:rFonts w:ascii="Cambria Math" w:hAnsi="Cambria Math"/>
                      <w:lang w:val="ru-RU"/>
                    </w:rPr>
                    <m:t xml:space="preserve"> НР(</m:t>
                  </m:r>
                  <m:r>
                    <m:rPr>
                      <m:lit/>
                    </m:rPr>
                    <w:rPr>
                      <w:rFonts w:ascii="Cambria Math" w:hAnsi="Cambria Math"/>
                      <w:lang w:val="ru-RU"/>
                    </w:rPr>
                    <m:t>+</m:t>
                  </m:r>
                  <m:r>
                    <w:rPr>
                      <w:rFonts w:ascii="Cambria Math" w:hAnsi="Cambria Math"/>
                      <w:lang w:val="ru-RU"/>
                    </w:rPr>
                    <m:t>)</m:t>
                  </m:r>
                </m:sup>
              </m:sSubSup>
            </m:oMath>
            <w:r w:rsidRPr="00510886">
              <w:rPr>
                <w:rFonts w:ascii="Garamond" w:hAnsi="Garamond"/>
                <w:color w:val="000000"/>
                <w:lang w:val="ru-RU"/>
              </w:rPr>
              <w:t>), определяется следующим образом:</w:t>
            </w:r>
          </w:p>
          <w:p w14:paraId="02906DC8"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если </w:t>
            </w: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i,h</m:t>
                  </m:r>
                </m:sub>
                <m:sup>
                  <m:r>
                    <w:rPr>
                      <w:rFonts w:ascii="Cambria Math" w:hAnsi="Cambria Math"/>
                      <w:lang w:val="ru-RU"/>
                    </w:rPr>
                    <m:t>тчк полн НР</m:t>
                  </m:r>
                </m:sup>
              </m:sSubSup>
              <m:r>
                <w:rPr>
                  <w:rFonts w:ascii="Cambria Math" w:hAnsi="Cambria Math"/>
                  <w:lang w:val="ru-RU"/>
                </w:rPr>
                <m:t>&lt;0</m:t>
              </m:r>
            </m:oMath>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VS</m:t>
                  </m:r>
                </m:e>
                <m:sub>
                  <m:r>
                    <w:rPr>
                      <w:rFonts w:ascii="Cambria Math" w:hAnsi="Cambria Math"/>
                      <w:lang w:val="ru-RU"/>
                    </w:rPr>
                    <m:t>i,h</m:t>
                  </m:r>
                </m:sub>
                <m:sup>
                  <m:r>
                    <w:rPr>
                      <w:rFonts w:ascii="Cambria Math" w:hAnsi="Cambria Math"/>
                      <w:lang w:val="ru-RU"/>
                    </w:rPr>
                    <m:t>факт НР</m:t>
                  </m:r>
                </m:sup>
              </m:sSubSup>
              <m:r>
                <w:rPr>
                  <w:rFonts w:ascii="Cambria Math" w:hAnsi="Cambria Math"/>
                  <w:lang w:val="ru-RU"/>
                </w:rPr>
                <m:t>&lt;0</m:t>
              </m:r>
            </m:oMath>
            <w:r w:rsidRPr="00510886">
              <w:rPr>
                <w:rFonts w:ascii="Garamond" w:hAnsi="Garamond"/>
                <w:color w:val="000000"/>
                <w:lang w:val="ru-RU"/>
              </w:rPr>
              <w:t xml:space="preserve"> и </w:t>
            </w:r>
            <m:oMath>
              <m:sSubSup>
                <m:sSubSupPr>
                  <m:ctrlPr>
                    <w:rPr>
                      <w:rFonts w:ascii="Cambria Math" w:hAnsi="Cambria Math"/>
                      <w:lang w:val="ru-RU"/>
                    </w:rPr>
                  </m:ctrlPr>
                </m:sSubSupPr>
                <m:e>
                  <m:r>
                    <w:rPr>
                      <w:rFonts w:ascii="Cambria Math" w:hAnsi="Cambria Math"/>
                      <w:lang w:val="ru-RU"/>
                    </w:rPr>
                    <m:t>VS</m:t>
                  </m:r>
                </m:e>
                <m:sub>
                  <m:r>
                    <w:rPr>
                      <w:rFonts w:ascii="Cambria Math" w:hAnsi="Cambria Math"/>
                      <w:lang w:val="ru-RU"/>
                    </w:rPr>
                    <m:t>i,h</m:t>
                  </m:r>
                </m:sub>
                <m:sup>
                  <m:r>
                    <w:rPr>
                      <w:rFonts w:ascii="Cambria Math" w:hAnsi="Cambria Math"/>
                      <w:lang w:val="ru-RU"/>
                    </w:rPr>
                    <m:t>факт НР</m:t>
                  </m:r>
                </m:sup>
              </m:sSubSup>
              <m:r>
                <w:rPr>
                  <w:rFonts w:ascii="Cambria Math" w:hAnsi="Cambria Math"/>
                  <w:lang w:val="ru-RU"/>
                </w:rPr>
                <m:t>&gt;</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i,h</m:t>
                  </m:r>
                </m:sub>
                <m:sup>
                  <m:r>
                    <w:rPr>
                      <w:rFonts w:ascii="Cambria Math" w:hAnsi="Cambria Math"/>
                      <w:lang w:val="ru-RU"/>
                    </w:rPr>
                    <m:t>тчк полн НР</m:t>
                  </m:r>
                </m:sup>
              </m:sSubSup>
            </m:oMath>
            <w:r w:rsidRPr="00510886">
              <w:rPr>
                <w:rFonts w:ascii="Garamond" w:hAnsi="Garamond"/>
                <w:color w:val="000000"/>
                <w:lang w:val="ru-RU"/>
              </w:rPr>
              <w:t>, то </w:t>
            </w:r>
          </w:p>
          <w:p w14:paraId="79D040DC" w14:textId="77777777" w:rsidR="008B1FD0" w:rsidRPr="00510886" w:rsidRDefault="000068B5" w:rsidP="00252AF9">
            <w:pPr>
              <w:spacing w:before="120" w:after="120" w:line="240" w:lineRule="auto"/>
              <w:ind w:left="960" w:firstLine="500"/>
              <w:jc w:val="both"/>
              <w:rPr>
                <w:rFonts w:ascii="Garamond" w:hAnsi="Garamond"/>
                <w:lang w:val="ru-RU"/>
              </w:rPr>
            </w:pPr>
            <m:oMathPara>
              <m:oMathParaPr>
                <m:jc m:val="left"/>
              </m:oMathParaPr>
              <m:oMath>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i,h</m:t>
                    </m:r>
                  </m:sub>
                  <m:sup>
                    <m:sSub>
                      <m:sSubPr>
                        <m:ctrlPr>
                          <w:rPr>
                            <w:rFonts w:ascii="Cambria Math" w:hAnsi="Cambria Math"/>
                            <w:lang w:val="ru-RU"/>
                          </w:rPr>
                        </m:ctrlPr>
                      </m:sSubPr>
                      <m:e>
                        <m:r>
                          <w:rPr>
                            <w:rFonts w:ascii="Cambria Math" w:hAnsi="Cambria Math"/>
                            <w:lang w:val="ru-RU"/>
                          </w:rPr>
                          <m:t>ИС</m:t>
                        </m:r>
                      </m:e>
                      <m:sub>
                        <m:r>
                          <w:rPr>
                            <w:rFonts w:ascii="Cambria Math" w:hAnsi="Cambria Math"/>
                            <w:lang w:val="ru-RU"/>
                          </w:rPr>
                          <m:t>пред</m:t>
                        </m:r>
                      </m:sub>
                    </m:sSub>
                    <m:r>
                      <w:rPr>
                        <w:rFonts w:ascii="Cambria Math" w:hAnsi="Cambria Math"/>
                        <w:lang w:val="ru-RU"/>
                      </w:rPr>
                      <m:t xml:space="preserve"> НР(</m:t>
                    </m:r>
                    <m:r>
                      <m:rPr>
                        <m:lit/>
                      </m:rPr>
                      <w:rPr>
                        <w:rFonts w:ascii="Cambria Math" w:hAnsi="Cambria Math"/>
                        <w:lang w:val="ru-RU"/>
                      </w:rPr>
                      <m:t>+</m:t>
                    </m:r>
                    <m:r>
                      <w:rPr>
                        <w:rFonts w:ascii="Cambria Math" w:hAnsi="Cambria Math"/>
                        <w:lang w:val="ru-RU"/>
                      </w:rPr>
                      <m:t>)</m:t>
                    </m:r>
                  </m:sup>
                </m:sSubSup>
                <m:r>
                  <w:rPr>
                    <w:rFonts w:ascii="Cambria Math" w:hAnsi="Cambria Math"/>
                    <w:lang w:val="ru-RU"/>
                  </w:rPr>
                  <m:t>=</m:t>
                </m:r>
                <m:d>
                  <m:dPr>
                    <m:begChr m:val="|"/>
                    <m:endChr m:val="|"/>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VS</m:t>
                        </m:r>
                      </m:e>
                      <m:sub>
                        <m:r>
                          <w:rPr>
                            <w:rFonts w:ascii="Cambria Math" w:hAnsi="Cambria Math"/>
                            <w:lang w:val="ru-RU"/>
                          </w:rPr>
                          <m:t>i,h</m:t>
                        </m:r>
                      </m:sub>
                      <m:sup>
                        <m:r>
                          <w:rPr>
                            <w:rFonts w:ascii="Cambria Math" w:hAnsi="Cambria Math"/>
                            <w:lang w:val="ru-RU"/>
                          </w:rPr>
                          <m:t>факт НР</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i,h</m:t>
                        </m:r>
                      </m:sub>
                      <m:sup>
                        <m:r>
                          <w:rPr>
                            <w:rFonts w:ascii="Cambria Math" w:hAnsi="Cambria Math"/>
                            <w:lang w:val="ru-RU"/>
                          </w:rPr>
                          <m:t>тчк полн НР</m:t>
                        </m:r>
                      </m:sup>
                    </m:sSubSup>
                  </m:e>
                </m:d>
              </m:oMath>
            </m:oMathPara>
          </w:p>
          <w:p w14:paraId="45552266"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если </w:t>
            </w: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i,h</m:t>
                  </m:r>
                </m:sub>
                <m:sup>
                  <m:r>
                    <w:rPr>
                      <w:rFonts w:ascii="Cambria Math" w:hAnsi="Cambria Math"/>
                      <w:lang w:val="ru-RU"/>
                    </w:rPr>
                    <m:t>тчк полн НР</m:t>
                  </m:r>
                </m:sup>
              </m:sSubSup>
              <m:r>
                <w:rPr>
                  <w:rFonts w:ascii="Cambria Math" w:hAnsi="Cambria Math"/>
                  <w:lang w:val="ru-RU"/>
                </w:rPr>
                <m:t>&lt;0</m:t>
              </m:r>
            </m:oMath>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VS</m:t>
                  </m:r>
                </m:e>
                <m:sub>
                  <m:r>
                    <w:rPr>
                      <w:rFonts w:ascii="Cambria Math" w:hAnsi="Cambria Math"/>
                      <w:lang w:val="ru-RU"/>
                    </w:rPr>
                    <m:t>i,h</m:t>
                  </m:r>
                </m:sub>
                <m:sup>
                  <m:r>
                    <w:rPr>
                      <w:rFonts w:ascii="Cambria Math" w:hAnsi="Cambria Math"/>
                      <w:lang w:val="ru-RU"/>
                    </w:rPr>
                    <m:t>факт НР</m:t>
                  </m:r>
                </m:sup>
              </m:sSubSup>
              <m:r>
                <w:rPr>
                  <w:rFonts w:ascii="Cambria Math" w:hAnsi="Cambria Math"/>
                  <w:lang w:val="ru-RU"/>
                </w:rPr>
                <m:t>&gt;0</m:t>
              </m:r>
            </m:oMath>
            <w:r w:rsidRPr="00510886">
              <w:rPr>
                <w:rFonts w:ascii="Garamond" w:hAnsi="Garamond"/>
                <w:color w:val="000000"/>
                <w:lang w:val="ru-RU"/>
              </w:rPr>
              <w:t>, то</w:t>
            </w:r>
          </w:p>
          <w:p w14:paraId="6E1571CD" w14:textId="77777777" w:rsidR="008B1FD0" w:rsidRPr="00510886" w:rsidRDefault="000068B5" w:rsidP="00252AF9">
            <w:pPr>
              <w:spacing w:before="120" w:after="120" w:line="240" w:lineRule="auto"/>
              <w:ind w:left="960" w:firstLine="500"/>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i,h</m:t>
                  </m:r>
                </m:sub>
                <m:sup>
                  <m:sSub>
                    <m:sSubPr>
                      <m:ctrlPr>
                        <w:rPr>
                          <w:rFonts w:ascii="Cambria Math" w:hAnsi="Cambria Math"/>
                          <w:lang w:val="ru-RU"/>
                        </w:rPr>
                      </m:ctrlPr>
                    </m:sSubPr>
                    <m:e>
                      <m:r>
                        <w:rPr>
                          <w:rFonts w:ascii="Cambria Math" w:hAnsi="Cambria Math"/>
                          <w:lang w:val="ru-RU"/>
                        </w:rPr>
                        <m:t>ИС</m:t>
                      </m:r>
                    </m:e>
                    <m:sub>
                      <m:r>
                        <w:rPr>
                          <w:rFonts w:ascii="Cambria Math" w:hAnsi="Cambria Math"/>
                          <w:lang w:val="ru-RU"/>
                        </w:rPr>
                        <m:t>пред</m:t>
                      </m:r>
                    </m:sub>
                  </m:sSub>
                  <m:r>
                    <w:rPr>
                      <w:rFonts w:ascii="Cambria Math" w:hAnsi="Cambria Math"/>
                      <w:lang w:val="ru-RU"/>
                    </w:rPr>
                    <m:t xml:space="preserve"> НР(</m:t>
                  </m:r>
                  <m:r>
                    <m:rPr>
                      <m:lit/>
                    </m:rPr>
                    <w:rPr>
                      <w:rFonts w:ascii="Cambria Math" w:hAnsi="Cambria Math"/>
                      <w:lang w:val="ru-RU"/>
                    </w:rPr>
                    <m:t>+</m:t>
                  </m:r>
                  <m:r>
                    <w:rPr>
                      <w:rFonts w:ascii="Cambria Math" w:hAnsi="Cambria Math"/>
                      <w:lang w:val="ru-RU"/>
                    </w:rPr>
                    <m:t>)</m:t>
                  </m:r>
                </m:sup>
              </m:sSubSup>
              <m:r>
                <w:rPr>
                  <w:rFonts w:ascii="Cambria Math" w:hAnsi="Cambria Math"/>
                  <w:lang w:val="ru-RU"/>
                </w:rPr>
                <m:t>=</m:t>
              </m:r>
              <m:d>
                <m:dPr>
                  <m:begChr m:val="|"/>
                  <m:endChr m:val="|"/>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i,h</m:t>
                      </m:r>
                    </m:sub>
                    <m:sup>
                      <m:r>
                        <w:rPr>
                          <w:rFonts w:ascii="Cambria Math" w:hAnsi="Cambria Math"/>
                          <w:lang w:val="ru-RU"/>
                        </w:rPr>
                        <m:t>тчк полн НР</m:t>
                      </m:r>
                    </m:sup>
                  </m:sSubSup>
                </m:e>
              </m:d>
            </m:oMath>
            <w:r w:rsidR="008B1FD0" w:rsidRPr="00510886">
              <w:rPr>
                <w:rFonts w:ascii="Garamond" w:hAnsi="Garamond"/>
                <w:color w:val="000000"/>
                <w:lang w:val="ru-RU"/>
              </w:rPr>
              <w:t>,</w:t>
            </w:r>
          </w:p>
          <w:p w14:paraId="47BBC201"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в ином случае </w:t>
            </w:r>
            <m:oMath>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i,h</m:t>
                  </m:r>
                </m:sub>
                <m:sup>
                  <m:sSub>
                    <m:sSubPr>
                      <m:ctrlPr>
                        <w:rPr>
                          <w:rFonts w:ascii="Cambria Math" w:hAnsi="Cambria Math"/>
                          <w:lang w:val="ru-RU"/>
                        </w:rPr>
                      </m:ctrlPr>
                    </m:sSubPr>
                    <m:e>
                      <m:r>
                        <w:rPr>
                          <w:rFonts w:ascii="Cambria Math" w:hAnsi="Cambria Math"/>
                          <w:lang w:val="ru-RU"/>
                        </w:rPr>
                        <m:t>ИС</m:t>
                      </m:r>
                    </m:e>
                    <m:sub>
                      <m:r>
                        <w:rPr>
                          <w:rFonts w:ascii="Cambria Math" w:hAnsi="Cambria Math"/>
                          <w:lang w:val="ru-RU"/>
                        </w:rPr>
                        <m:t>пред</m:t>
                      </m:r>
                    </m:sub>
                  </m:sSub>
                  <m:r>
                    <w:rPr>
                      <w:rFonts w:ascii="Cambria Math" w:hAnsi="Cambria Math"/>
                      <w:lang w:val="ru-RU"/>
                    </w:rPr>
                    <m:t xml:space="preserve"> НР(</m:t>
                  </m:r>
                  <m:r>
                    <m:rPr>
                      <m:lit/>
                    </m:rPr>
                    <w:rPr>
                      <w:rFonts w:ascii="Cambria Math" w:hAnsi="Cambria Math"/>
                      <w:lang w:val="ru-RU"/>
                    </w:rPr>
                    <m:t>+</m:t>
                  </m:r>
                  <m:r>
                    <w:rPr>
                      <w:rFonts w:ascii="Cambria Math" w:hAnsi="Cambria Math"/>
                      <w:lang w:val="ru-RU"/>
                    </w:rPr>
                    <m:t>)</m:t>
                  </m:r>
                </m:sup>
              </m:sSubSup>
              <m:r>
                <w:rPr>
                  <w:rFonts w:ascii="Cambria Math" w:hAnsi="Cambria Math"/>
                  <w:lang w:val="ru-RU"/>
                </w:rPr>
                <m:t>=0</m:t>
              </m:r>
            </m:oMath>
            <w:r w:rsidRPr="00510886">
              <w:rPr>
                <w:rFonts w:ascii="Garamond" w:hAnsi="Garamond"/>
                <w:color w:val="000000"/>
                <w:lang w:val="ru-RU"/>
              </w:rPr>
              <w:t>.</w:t>
            </w:r>
          </w:p>
          <w:p w14:paraId="090E7603" w14:textId="77777777" w:rsidR="008B1FD0" w:rsidRPr="00510886" w:rsidRDefault="008B1FD0" w:rsidP="00252AF9">
            <w:pPr>
              <w:spacing w:before="120" w:after="120" w:line="240" w:lineRule="auto"/>
              <w:ind w:left="945" w:hanging="945"/>
              <w:jc w:val="both"/>
              <w:rPr>
                <w:rFonts w:ascii="Garamond" w:hAnsi="Garamond"/>
                <w:lang w:val="ru-RU"/>
              </w:rPr>
            </w:pPr>
            <w:r w:rsidRPr="00510886">
              <w:rPr>
                <w:rFonts w:ascii="Garamond" w:hAnsi="Garamond"/>
                <w:lang w:val="ru-RU"/>
              </w:rPr>
              <w:t>…</w:t>
            </w:r>
          </w:p>
        </w:tc>
      </w:tr>
      <w:tr w:rsidR="008B1FD0" w:rsidRPr="00510886" w14:paraId="2B7404C0" w14:textId="77777777" w:rsidTr="00027644">
        <w:trPr>
          <w:trHeight w:val="20"/>
        </w:trPr>
        <w:tc>
          <w:tcPr>
            <w:tcW w:w="851" w:type="dxa"/>
            <w:tcMar>
              <w:top w:w="15" w:type="dxa"/>
              <w:left w:w="15" w:type="dxa"/>
              <w:bottom w:w="15" w:type="dxa"/>
              <w:right w:w="15" w:type="dxa"/>
            </w:tcMar>
            <w:vAlign w:val="center"/>
          </w:tcPr>
          <w:p w14:paraId="33CFB9D3" w14:textId="77777777" w:rsidR="008B1FD0" w:rsidRPr="00510886" w:rsidRDefault="008B1FD0" w:rsidP="00252AF9">
            <w:pPr>
              <w:spacing w:before="120" w:after="120" w:line="240" w:lineRule="auto"/>
              <w:ind w:left="50"/>
              <w:jc w:val="center"/>
              <w:rPr>
                <w:rFonts w:ascii="Garamond" w:hAnsi="Garamond"/>
                <w:b/>
                <w:lang w:val="ru-RU"/>
              </w:rPr>
            </w:pPr>
            <w:r w:rsidRPr="00510886">
              <w:rPr>
                <w:rFonts w:ascii="Garamond" w:hAnsi="Garamond"/>
                <w:b/>
                <w:lang w:val="ru-RU"/>
              </w:rPr>
              <w:t>2.3.1</w:t>
            </w:r>
          </w:p>
        </w:tc>
        <w:tc>
          <w:tcPr>
            <w:tcW w:w="6946" w:type="dxa"/>
            <w:tcMar>
              <w:top w:w="30" w:type="dxa"/>
              <w:left w:w="45" w:type="dxa"/>
              <w:bottom w:w="30" w:type="dxa"/>
              <w:right w:w="45" w:type="dxa"/>
            </w:tcMar>
          </w:tcPr>
          <w:p w14:paraId="4318B343"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w:t>
            </w:r>
          </w:p>
          <w:p w14:paraId="25A1E27D"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Объем отклонения по внешней регулировочной инициативе (</w:t>
            </w: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i,p,h</m:t>
                  </m:r>
                </m:sub>
                <m:sup>
                  <m:r>
                    <w:rPr>
                      <w:rFonts w:ascii="Cambria Math" w:hAnsi="Cambria Math"/>
                      <w:lang w:val="ru-RU"/>
                    </w:rPr>
                    <m:t>ИВР</m:t>
                  </m:r>
                </m:sup>
              </m:sSubSup>
            </m:oMath>
            <w:r w:rsidRPr="00510886">
              <w:rPr>
                <w:rFonts w:ascii="Garamond" w:hAnsi="Garamond"/>
                <w:color w:val="000000"/>
                <w:lang w:val="ru-RU"/>
              </w:rPr>
              <w:t>) определяется в случае одновременного выполнения следующих условий:</w:t>
            </w:r>
          </w:p>
          <w:p w14:paraId="4E7AA462"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наличия сформированной в отношении ГТП генерации в соответствии с </w:t>
            </w:r>
            <w:r w:rsidRPr="00510886">
              <w:rPr>
                <w:rFonts w:ascii="Garamond" w:hAnsi="Garamond"/>
                <w:i/>
                <w:color w:val="000000"/>
                <w:lang w:val="ru-RU"/>
              </w:rPr>
              <w:t>Регламентом подачи ценовых заявок участниками оптового рынка</w:t>
            </w:r>
            <w:r w:rsidRPr="00510886">
              <w:rPr>
                <w:rFonts w:ascii="Garamond" w:hAnsi="Garamond"/>
                <w:color w:val="000000"/>
                <w:lang w:val="ru-RU"/>
              </w:rPr>
              <w:t xml:space="preserve"> (Приложение № 5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 ценовой заявки на планирование объемов производства;</w:t>
            </w:r>
          </w:p>
          <w:p w14:paraId="52012EAC"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наличия установленных Системным оператором ограничений максимальной мощности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Pmax</m:t>
                  </m:r>
                  <m:r>
                    <m:rPr>
                      <m:lit/>
                    </m:rPr>
                    <w:rPr>
                      <w:rFonts w:ascii="Cambria Math" w:hAnsi="Cambria Math"/>
                      <w:lang w:val="ru-RU"/>
                    </w:rPr>
                    <m:t>_</m:t>
                  </m:r>
                  <m:r>
                    <w:rPr>
                      <w:rFonts w:ascii="Cambria Math" w:hAnsi="Cambria Math"/>
                      <w:lang w:val="ru-RU"/>
                    </w:rPr>
                    <m:t>CO</m:t>
                  </m:r>
                  <m:r>
                    <m:rPr>
                      <m:lit/>
                    </m:rPr>
                    <w:rPr>
                      <w:rFonts w:ascii="Cambria Math" w:hAnsi="Cambria Math"/>
                      <w:lang w:val="ru-RU"/>
                    </w:rPr>
                    <m:t>_</m:t>
                  </m:r>
                  <m:r>
                    <w:rPr>
                      <w:rFonts w:ascii="Cambria Math" w:hAnsi="Cambria Math"/>
                      <w:lang w:val="ru-RU"/>
                    </w:rPr>
                    <m:t>ПДГ</m:t>
                  </m:r>
                </m:sup>
              </m:sSubSup>
            </m:oMath>
            <w:r w:rsidRPr="00510886">
              <w:rPr>
                <w:rFonts w:ascii="Garamond" w:hAnsi="Garamond"/>
                <w:color w:val="000000"/>
                <w:lang w:val="ru-RU"/>
              </w:rPr>
              <w:t>) в ГТП участника оптового рынка и составляет положительную разность между следующими величинами:</w:t>
            </w:r>
          </w:p>
          <w:p w14:paraId="12686BFB"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w:t>
            </w:r>
          </w:p>
          <w:p w14:paraId="4B033A73"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 xml:space="preserve">Величина диапазона </w:t>
            </w:r>
            <w:proofErr w:type="spellStart"/>
            <w:r w:rsidRPr="00510886">
              <w:rPr>
                <w:rFonts w:ascii="Garamond" w:hAnsi="Garamond"/>
                <w:color w:val="000000"/>
                <w:lang w:val="ru-RU"/>
              </w:rPr>
              <w:t>внутрисуточного</w:t>
            </w:r>
            <w:proofErr w:type="spellEnd"/>
            <w:r w:rsidRPr="00510886">
              <w:rPr>
                <w:rFonts w:ascii="Garamond" w:hAnsi="Garamond"/>
                <w:color w:val="000000"/>
                <w:lang w:val="ru-RU"/>
              </w:rPr>
              <w:t xml:space="preserve"> изменения нагрузки для целей оплаты </w:t>
            </w:r>
            <w:proofErr w:type="spellStart"/>
            <w:r w:rsidRPr="00510886">
              <w:rPr>
                <w:rFonts w:ascii="Garamond" w:hAnsi="Garamond"/>
                <w:color w:val="000000"/>
                <w:lang w:val="ru-RU"/>
              </w:rPr>
              <w:t>ИВР</w:t>
            </w:r>
            <w:proofErr w:type="spellEnd"/>
            <w:r w:rsidRPr="00510886">
              <w:rPr>
                <w:rFonts w:ascii="Garamond" w:hAnsi="Garamond"/>
                <w:color w:val="000000"/>
                <w:lang w:val="ru-RU"/>
              </w:rPr>
              <w:t xml:space="preserve"> (</w:t>
            </w: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i,p</m:t>
                  </m:r>
                </m:sub>
                <m:sup>
                  <m:r>
                    <w:rPr>
                      <w:rFonts w:ascii="Cambria Math" w:hAnsi="Cambria Math"/>
                      <w:lang w:val="ru-RU"/>
                    </w:rPr>
                    <m:t>SD</m:t>
                  </m:r>
                </m:sup>
              </m:sSubSup>
            </m:oMath>
            <w:r w:rsidRPr="00510886">
              <w:rPr>
                <w:rFonts w:ascii="Garamond" w:hAnsi="Garamond"/>
                <w:color w:val="000000"/>
                <w:lang w:val="ru-RU"/>
              </w:rPr>
              <w:t>) рассчитывается КО следующим образом:</w:t>
            </w:r>
          </w:p>
          <w:p w14:paraId="55E62571"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a)</w:t>
            </w:r>
            <w:r w:rsidRPr="00510886">
              <w:rPr>
                <w:rFonts w:ascii="Garamond" w:hAnsi="Garamond"/>
                <w:color w:val="000000"/>
                <w:lang w:val="ru-RU"/>
              </w:rPr>
              <w:t xml:space="preserve"> для периода времени с момента получения субъектом оптового рынка права на участие в торговле электрической энергией по данной ГТП генерации до начала данного месяца </w:t>
            </w:r>
            <w:r w:rsidRPr="00510886">
              <w:rPr>
                <w:rFonts w:ascii="Garamond" w:hAnsi="Garamond"/>
                <w:i/>
                <w:color w:val="000000"/>
                <w:lang w:val="ru-RU"/>
              </w:rPr>
              <w:t>m</w:t>
            </w:r>
            <w:r w:rsidRPr="00510886">
              <w:rPr>
                <w:rFonts w:ascii="Garamond" w:hAnsi="Garamond"/>
                <w:color w:val="000000"/>
                <w:lang w:val="ru-RU"/>
              </w:rPr>
              <w:t>, но не более чем за шесть месяцев, предшествующих месяцу </w:t>
            </w:r>
            <w:r w:rsidRPr="00510886">
              <w:rPr>
                <w:rFonts w:ascii="Garamond" w:hAnsi="Garamond"/>
                <w:i/>
                <w:color w:val="000000"/>
                <w:lang w:val="ru-RU"/>
              </w:rPr>
              <w:t>m,</w:t>
            </w:r>
            <w:r w:rsidRPr="00510886">
              <w:rPr>
                <w:rFonts w:ascii="Garamond" w:hAnsi="Garamond"/>
                <w:color w:val="000000"/>
                <w:lang w:val="ru-RU"/>
              </w:rPr>
              <w:t xml:space="preserve"> {</w:t>
            </w:r>
            <w:r w:rsidRPr="00510886">
              <w:rPr>
                <w:rFonts w:ascii="Garamond" w:hAnsi="Garamond"/>
                <w:i/>
                <w:color w:val="000000"/>
                <w:lang w:val="ru-RU"/>
              </w:rPr>
              <w:t>m</w:t>
            </w:r>
            <w:r w:rsidRPr="00510886">
              <w:rPr>
                <w:rFonts w:ascii="Garamond" w:hAnsi="Garamond"/>
                <w:color w:val="000000"/>
                <w:lang w:val="ru-RU"/>
              </w:rPr>
              <w:t>-1...</w:t>
            </w:r>
            <w:r w:rsidRPr="00510886">
              <w:rPr>
                <w:rFonts w:ascii="Garamond" w:hAnsi="Garamond"/>
                <w:i/>
                <w:color w:val="000000"/>
                <w:lang w:val="ru-RU"/>
              </w:rPr>
              <w:t>m</w:t>
            </w:r>
            <w:r w:rsidRPr="00510886">
              <w:rPr>
                <w:rFonts w:ascii="Garamond" w:hAnsi="Garamond"/>
                <w:color w:val="000000"/>
                <w:lang w:val="ru-RU"/>
              </w:rPr>
              <w:t>-6}, определяется множество операционных суток, для которых существует, по крайней мере, два часа, в которые по данным коммерческого учета зарегистрировано выполнение отклонений по внешней инициативе вверх, и по крайней мере два часа, в которые по данным коммерческого учета зарегистрировано выполнение отклонений по внешней инициативе вниз;</w:t>
            </w:r>
          </w:p>
          <w:p w14:paraId="79374DD1"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b)</w:t>
            </w:r>
            <w:r w:rsidRPr="00510886">
              <w:rPr>
                <w:rFonts w:ascii="Garamond" w:hAnsi="Garamond"/>
                <w:color w:val="000000"/>
                <w:lang w:val="ru-RU"/>
              </w:rPr>
              <w:t xml:space="preserve"> для каждых операционных суток, отнесенных к указанному множеству, определяются суммы объемов (по модулю) минимального из 2 (двух) максимальных выполненных отклонений по внешней инициативе вверх и минимального из 2 (двух) максимальных выполненных отклонений по внешней инициативе вниз;</w:t>
            </w:r>
          </w:p>
          <w:p w14:paraId="59B14F19"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c)</w:t>
            </w:r>
            <w:r w:rsidRPr="00510886">
              <w:rPr>
                <w:rFonts w:ascii="Garamond" w:hAnsi="Garamond"/>
                <w:color w:val="000000"/>
                <w:lang w:val="ru-RU"/>
              </w:rPr>
              <w:t xml:space="preserve"> величина диапазона </w:t>
            </w:r>
            <w:proofErr w:type="spellStart"/>
            <w:r w:rsidRPr="00510886">
              <w:rPr>
                <w:rFonts w:ascii="Garamond" w:hAnsi="Garamond"/>
                <w:color w:val="000000"/>
                <w:lang w:val="ru-RU"/>
              </w:rPr>
              <w:t>внутрисуточного</w:t>
            </w:r>
            <w:proofErr w:type="spellEnd"/>
            <w:r w:rsidRPr="00510886">
              <w:rPr>
                <w:rFonts w:ascii="Garamond" w:hAnsi="Garamond"/>
                <w:color w:val="000000"/>
                <w:lang w:val="ru-RU"/>
              </w:rPr>
              <w:t xml:space="preserve"> изменения нагрузки </w:t>
            </w: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i,p</m:t>
                  </m:r>
                </m:sub>
                <m:sup>
                  <m:r>
                    <w:rPr>
                      <w:rFonts w:ascii="Cambria Math" w:hAnsi="Cambria Math"/>
                      <w:lang w:val="ru-RU"/>
                    </w:rPr>
                    <m:t>SD</m:t>
                  </m:r>
                </m:sup>
              </m:sSubSup>
            </m:oMath>
            <w:r w:rsidRPr="00510886">
              <w:rPr>
                <w:rFonts w:ascii="Garamond" w:hAnsi="Garamond"/>
                <w:color w:val="000000"/>
                <w:lang w:val="ru-RU"/>
              </w:rPr>
              <w:t>, используемая при расчете объемов отклонений по внешней регулировочной инициативе для часов операционных суток, отнесенных к данному расчетному периоду, принимается равной минимуму из:</w:t>
            </w:r>
          </w:p>
          <w:p w14:paraId="02345BCF"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Wingdings 3" w:char="F086"/>
            </w:r>
            <w:r w:rsidRPr="00510886">
              <w:rPr>
                <w:rFonts w:ascii="Garamond" w:hAnsi="Garamond"/>
                <w:color w:val="000000"/>
                <w:lang w:val="ru-RU"/>
              </w:rPr>
              <w:t xml:space="preserve"> максимального (по всем операционным суткам, определенным в </w:t>
            </w:r>
            <w:proofErr w:type="gramStart"/>
            <w:r w:rsidRPr="00510886">
              <w:rPr>
                <w:rFonts w:ascii="Garamond" w:hAnsi="Garamond"/>
                <w:color w:val="000000"/>
                <w:lang w:val="ru-RU"/>
              </w:rPr>
              <w:t>подпункте</w:t>
            </w:r>
            <w:proofErr w:type="gramEnd"/>
            <w:r w:rsidRPr="00510886">
              <w:rPr>
                <w:rFonts w:ascii="Garamond" w:hAnsi="Garamond"/>
                <w:color w:val="000000"/>
                <w:lang w:val="ru-RU"/>
              </w:rPr>
              <w:t> </w:t>
            </w:r>
            <w:r w:rsidRPr="00510886">
              <w:rPr>
                <w:rFonts w:ascii="Garamond" w:hAnsi="Garamond"/>
                <w:i/>
                <w:color w:val="000000"/>
                <w:lang w:val="ru-RU"/>
              </w:rPr>
              <w:t>а</w:t>
            </w:r>
            <w:r w:rsidRPr="00510886">
              <w:rPr>
                <w:rFonts w:ascii="Garamond" w:hAnsi="Garamond"/>
                <w:color w:val="000000"/>
                <w:lang w:val="ru-RU"/>
              </w:rPr>
              <w:t xml:space="preserve"> данного пункта) из объемов, определенных в соответствии с подпунктом </w:t>
            </w:r>
            <w:r w:rsidRPr="00510886">
              <w:rPr>
                <w:rFonts w:ascii="Garamond" w:hAnsi="Garamond"/>
                <w:i/>
                <w:color w:val="000000"/>
                <w:lang w:val="ru-RU"/>
              </w:rPr>
              <w:t>b</w:t>
            </w:r>
            <w:r w:rsidRPr="00510886">
              <w:rPr>
                <w:rFonts w:ascii="Garamond" w:hAnsi="Garamond"/>
                <w:color w:val="000000"/>
                <w:lang w:val="ru-RU"/>
              </w:rPr>
              <w:t xml:space="preserve"> данного пункта;</w:t>
            </w:r>
          </w:p>
          <w:p w14:paraId="2DB2D2FE" w14:textId="77777777" w:rsidR="008B1FD0" w:rsidRPr="00510886" w:rsidRDefault="008B1FD0" w:rsidP="00252AF9">
            <w:pPr>
              <w:spacing w:before="120" w:after="120" w:line="240" w:lineRule="auto"/>
              <w:ind w:left="960"/>
              <w:jc w:val="both"/>
              <w:rPr>
                <w:rFonts w:ascii="Garamond" w:hAnsi="Garamond"/>
                <w:color w:val="000000"/>
                <w:lang w:val="ru-RU"/>
              </w:rPr>
            </w:pPr>
            <w:r w:rsidRPr="00510886">
              <w:rPr>
                <w:rFonts w:ascii="Garamond" w:hAnsi="Garamond"/>
                <w:color w:val="000000"/>
                <w:highlight w:val="yellow"/>
                <w:lang w:val="ru-RU"/>
              </w:rPr>
              <w:sym w:font="Wingdings 3" w:char="F086"/>
            </w:r>
            <w:r w:rsidRPr="00510886">
              <w:rPr>
                <w:rFonts w:ascii="Garamond" w:hAnsi="Garamond"/>
                <w:color w:val="000000"/>
                <w:lang w:val="ru-RU"/>
              </w:rPr>
              <w:t xml:space="preserve"> удвоенного максимального за период с момента получения субъектом оптового рынка права на участие в торговле электрической энергией по данной ГТП генерации до конца данного месяца </w:t>
            </w:r>
            <w:r w:rsidRPr="00510886">
              <w:rPr>
                <w:rFonts w:ascii="Garamond" w:hAnsi="Garamond"/>
                <w:i/>
                <w:color w:val="000000"/>
                <w:lang w:val="ru-RU"/>
              </w:rPr>
              <w:t>m</w:t>
            </w:r>
            <w:r w:rsidRPr="00510886">
              <w:rPr>
                <w:rFonts w:ascii="Garamond" w:hAnsi="Garamond"/>
                <w:color w:val="000000"/>
                <w:lang w:val="ru-RU"/>
              </w:rPr>
              <w:t>, но не более шести месяцев, включая месяц </w:t>
            </w:r>
            <w:r w:rsidRPr="00510886">
              <w:rPr>
                <w:rFonts w:ascii="Garamond" w:hAnsi="Garamond"/>
                <w:i/>
                <w:color w:val="000000"/>
                <w:lang w:val="ru-RU"/>
              </w:rPr>
              <w:t>m,</w:t>
            </w:r>
            <w:r w:rsidRPr="00510886">
              <w:rPr>
                <w:rFonts w:ascii="Garamond" w:hAnsi="Garamond"/>
                <w:color w:val="000000"/>
                <w:lang w:val="ru-RU"/>
              </w:rPr>
              <w:t xml:space="preserve"> {</w:t>
            </w:r>
            <w:proofErr w:type="gramStart"/>
            <w:r w:rsidRPr="00510886">
              <w:rPr>
                <w:rFonts w:ascii="Garamond" w:hAnsi="Garamond"/>
                <w:i/>
                <w:color w:val="000000"/>
                <w:lang w:val="ru-RU"/>
              </w:rPr>
              <w:t>m</w:t>
            </w:r>
            <w:r w:rsidRPr="00510886">
              <w:rPr>
                <w:rFonts w:ascii="Garamond" w:hAnsi="Garamond"/>
                <w:color w:val="000000"/>
                <w:lang w:val="ru-RU"/>
              </w:rPr>
              <w:t>...</w:t>
            </w:r>
            <w:proofErr w:type="gramEnd"/>
            <w:r w:rsidRPr="00510886">
              <w:rPr>
                <w:rFonts w:ascii="Garamond" w:hAnsi="Garamond"/>
                <w:i/>
                <w:color w:val="000000"/>
                <w:lang w:val="ru-RU"/>
              </w:rPr>
              <w:t>m</w:t>
            </w:r>
            <w:r w:rsidRPr="00510886">
              <w:rPr>
                <w:rFonts w:ascii="Garamond" w:hAnsi="Garamond"/>
                <w:color w:val="000000"/>
                <w:lang w:val="ru-RU"/>
              </w:rPr>
              <w:t>-5}, значения прироста от часа к часу фактического объема выработки электрической энергии на генерирующем оборудовании, отнесенном к рассматриваемой ГТП.</w:t>
            </w:r>
          </w:p>
          <w:p w14:paraId="405515FE"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lang w:val="ru-RU"/>
              </w:rPr>
              <w:t>…</w:t>
            </w:r>
          </w:p>
          <w:p w14:paraId="1B399934" w14:textId="77777777" w:rsidR="008B1FD0" w:rsidRPr="00510886" w:rsidRDefault="008B1FD0" w:rsidP="00252AF9">
            <w:pPr>
              <w:spacing w:before="120" w:after="120" w:line="240" w:lineRule="auto"/>
              <w:ind w:left="960"/>
              <w:jc w:val="both"/>
              <w:rPr>
                <w:rFonts w:ascii="Garamond" w:hAnsi="Garamond"/>
                <w:lang w:val="ru-RU"/>
              </w:rPr>
            </w:pPr>
          </w:p>
        </w:tc>
        <w:tc>
          <w:tcPr>
            <w:tcW w:w="6905" w:type="dxa"/>
            <w:tcMar>
              <w:top w:w="30" w:type="dxa"/>
              <w:left w:w="45" w:type="dxa"/>
              <w:bottom w:w="30" w:type="dxa"/>
              <w:right w:w="45" w:type="dxa"/>
            </w:tcMar>
          </w:tcPr>
          <w:p w14:paraId="0BB710E6"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w:t>
            </w:r>
          </w:p>
          <w:p w14:paraId="090FF317"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Объем отклонения по внешней регулировочной инициативе (</w:t>
            </w: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i,p,h</m:t>
                  </m:r>
                </m:sub>
                <m:sup>
                  <m:r>
                    <w:rPr>
                      <w:rFonts w:ascii="Cambria Math" w:hAnsi="Cambria Math"/>
                      <w:lang w:val="ru-RU"/>
                    </w:rPr>
                    <m:t>ИВР</m:t>
                  </m:r>
                </m:sup>
              </m:sSubSup>
            </m:oMath>
            <w:r w:rsidRPr="00510886">
              <w:rPr>
                <w:rFonts w:ascii="Garamond" w:hAnsi="Garamond"/>
                <w:color w:val="000000"/>
                <w:lang w:val="ru-RU"/>
              </w:rPr>
              <w:t>) определяется в случае одновременного выполнения следующих условий:</w:t>
            </w:r>
          </w:p>
          <w:p w14:paraId="43ED8149"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наличия сформированной в отношении ГТП генерации в соответствии с </w:t>
            </w:r>
            <w:r w:rsidRPr="00510886">
              <w:rPr>
                <w:rFonts w:ascii="Garamond" w:hAnsi="Garamond"/>
                <w:i/>
                <w:color w:val="000000"/>
                <w:lang w:val="ru-RU"/>
              </w:rPr>
              <w:t>Регламентом подачи ценовых заявок участниками оптового рынка</w:t>
            </w:r>
            <w:r w:rsidRPr="00510886">
              <w:rPr>
                <w:rFonts w:ascii="Garamond" w:hAnsi="Garamond"/>
                <w:color w:val="000000"/>
                <w:lang w:val="ru-RU"/>
              </w:rPr>
              <w:t xml:space="preserve"> (Приложение № 5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 ценовой заявки на планирование объемов производства;</w:t>
            </w:r>
          </w:p>
          <w:p w14:paraId="0985B5C0"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наличия установленных Системным оператором ограничений максимальной мощности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Pmax</m:t>
                  </m:r>
                  <m:r>
                    <m:rPr>
                      <m:lit/>
                    </m:rPr>
                    <w:rPr>
                      <w:rFonts w:ascii="Cambria Math" w:hAnsi="Cambria Math"/>
                      <w:lang w:val="ru-RU"/>
                    </w:rPr>
                    <m:t>_</m:t>
                  </m:r>
                  <m:r>
                    <w:rPr>
                      <w:rFonts w:ascii="Cambria Math" w:hAnsi="Cambria Math"/>
                      <w:lang w:val="ru-RU"/>
                    </w:rPr>
                    <m:t>CO</m:t>
                  </m:r>
                  <m:r>
                    <m:rPr>
                      <m:lit/>
                    </m:rPr>
                    <w:rPr>
                      <w:rFonts w:ascii="Cambria Math" w:hAnsi="Cambria Math"/>
                      <w:lang w:val="ru-RU"/>
                    </w:rPr>
                    <m:t>_</m:t>
                  </m:r>
                  <m:r>
                    <w:rPr>
                      <w:rFonts w:ascii="Cambria Math" w:hAnsi="Cambria Math"/>
                      <w:lang w:val="ru-RU"/>
                    </w:rPr>
                    <m:t>ПДГ</m:t>
                  </m:r>
                </m:sup>
              </m:sSubSup>
            </m:oMath>
            <w:r w:rsidRPr="00510886">
              <w:rPr>
                <w:rFonts w:ascii="Garamond" w:hAnsi="Garamond"/>
                <w:color w:val="000000"/>
                <w:lang w:val="ru-RU"/>
              </w:rPr>
              <w:t>) в ГТП участника оптового рынка и составляет положительную разность между следующими величинами:</w:t>
            </w:r>
          </w:p>
          <w:p w14:paraId="699A2D43" w14:textId="77777777" w:rsidR="008B1FD0" w:rsidRPr="00510886" w:rsidRDefault="008B1FD0" w:rsidP="00252AF9">
            <w:pPr>
              <w:spacing w:before="120" w:after="120" w:line="240" w:lineRule="auto"/>
              <w:ind w:left="945" w:hanging="945"/>
              <w:jc w:val="both"/>
              <w:rPr>
                <w:rFonts w:ascii="Garamond" w:hAnsi="Garamond"/>
                <w:lang w:val="ru-RU"/>
              </w:rPr>
            </w:pPr>
            <w:r w:rsidRPr="00510886">
              <w:rPr>
                <w:rFonts w:ascii="Garamond" w:hAnsi="Garamond"/>
                <w:lang w:val="ru-RU"/>
              </w:rPr>
              <w:t>…</w:t>
            </w:r>
          </w:p>
          <w:p w14:paraId="5AC74B1D"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 xml:space="preserve">Величина диапазона </w:t>
            </w:r>
            <w:proofErr w:type="spellStart"/>
            <w:r w:rsidRPr="00510886">
              <w:rPr>
                <w:rFonts w:ascii="Garamond" w:hAnsi="Garamond"/>
                <w:color w:val="000000"/>
                <w:lang w:val="ru-RU"/>
              </w:rPr>
              <w:t>внутрисуточного</w:t>
            </w:r>
            <w:proofErr w:type="spellEnd"/>
            <w:r w:rsidRPr="00510886">
              <w:rPr>
                <w:rFonts w:ascii="Garamond" w:hAnsi="Garamond"/>
                <w:color w:val="000000"/>
                <w:lang w:val="ru-RU"/>
              </w:rPr>
              <w:t xml:space="preserve"> изменения нагрузки для целей оплаты </w:t>
            </w:r>
            <w:proofErr w:type="spellStart"/>
            <w:r w:rsidRPr="00510886">
              <w:rPr>
                <w:rFonts w:ascii="Garamond" w:hAnsi="Garamond"/>
                <w:color w:val="000000"/>
                <w:lang w:val="ru-RU"/>
              </w:rPr>
              <w:t>ИВР</w:t>
            </w:r>
            <w:proofErr w:type="spellEnd"/>
            <w:r w:rsidRPr="00510886">
              <w:rPr>
                <w:rFonts w:ascii="Garamond" w:hAnsi="Garamond"/>
                <w:color w:val="000000"/>
                <w:lang w:val="ru-RU"/>
              </w:rPr>
              <w:t xml:space="preserve"> (</w:t>
            </w: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i,p</m:t>
                  </m:r>
                </m:sub>
                <m:sup>
                  <m:r>
                    <w:rPr>
                      <w:rFonts w:ascii="Cambria Math" w:hAnsi="Cambria Math"/>
                      <w:lang w:val="ru-RU"/>
                    </w:rPr>
                    <m:t>SD</m:t>
                  </m:r>
                </m:sup>
              </m:sSubSup>
            </m:oMath>
            <w:r w:rsidRPr="00510886">
              <w:rPr>
                <w:rFonts w:ascii="Garamond" w:hAnsi="Garamond"/>
                <w:color w:val="000000"/>
                <w:lang w:val="ru-RU"/>
              </w:rPr>
              <w:t>) рассчитывается КО следующим образом:</w:t>
            </w:r>
          </w:p>
          <w:p w14:paraId="2A998754" w14:textId="77777777" w:rsidR="008B1FD0" w:rsidRPr="00510886" w:rsidRDefault="008B1FD0" w:rsidP="00252AF9">
            <w:pPr>
              <w:spacing w:before="120" w:after="120" w:line="240" w:lineRule="auto"/>
              <w:ind w:left="519"/>
              <w:jc w:val="both"/>
              <w:rPr>
                <w:rFonts w:ascii="Garamond" w:hAnsi="Garamond"/>
                <w:lang w:val="ru-RU"/>
              </w:rPr>
            </w:pPr>
            <w:r w:rsidRPr="00510886">
              <w:rPr>
                <w:rFonts w:ascii="Garamond" w:hAnsi="Garamond"/>
                <w:color w:val="000000"/>
                <w:highlight w:val="yellow"/>
                <w:lang w:val="ru-RU"/>
              </w:rPr>
              <w:t>а)</w:t>
            </w:r>
            <w:r w:rsidRPr="00510886">
              <w:rPr>
                <w:rFonts w:ascii="Garamond" w:hAnsi="Garamond"/>
                <w:color w:val="000000"/>
                <w:lang w:val="ru-RU"/>
              </w:rPr>
              <w:t xml:space="preserve"> для периода времени с момента получения субъектом оптового рынка права на участие в торговле электрической энергией по данной ГТП генерации до начала данного месяца </w:t>
            </w:r>
            <w:r w:rsidRPr="00510886">
              <w:rPr>
                <w:rFonts w:ascii="Garamond" w:hAnsi="Garamond"/>
                <w:i/>
                <w:color w:val="000000"/>
                <w:lang w:val="ru-RU"/>
              </w:rPr>
              <w:t>m</w:t>
            </w:r>
            <w:r w:rsidRPr="00510886">
              <w:rPr>
                <w:rFonts w:ascii="Garamond" w:hAnsi="Garamond"/>
                <w:color w:val="000000"/>
                <w:lang w:val="ru-RU"/>
              </w:rPr>
              <w:t>, но не более чем за шесть месяцев, предшествующих месяцу </w:t>
            </w:r>
            <w:r w:rsidRPr="00510886">
              <w:rPr>
                <w:rFonts w:ascii="Garamond" w:hAnsi="Garamond"/>
                <w:i/>
                <w:color w:val="000000"/>
                <w:lang w:val="ru-RU"/>
              </w:rPr>
              <w:t>m,</w:t>
            </w:r>
            <w:r w:rsidRPr="00510886">
              <w:rPr>
                <w:rFonts w:ascii="Garamond" w:hAnsi="Garamond"/>
                <w:color w:val="000000"/>
                <w:lang w:val="ru-RU"/>
              </w:rPr>
              <w:t xml:space="preserve"> {</w:t>
            </w:r>
            <w:r w:rsidRPr="00510886">
              <w:rPr>
                <w:rFonts w:ascii="Garamond" w:hAnsi="Garamond"/>
                <w:i/>
                <w:color w:val="000000"/>
                <w:lang w:val="ru-RU"/>
              </w:rPr>
              <w:t>m</w:t>
            </w:r>
            <w:r w:rsidRPr="00510886">
              <w:rPr>
                <w:rFonts w:ascii="Garamond" w:hAnsi="Garamond"/>
                <w:color w:val="000000"/>
                <w:lang w:val="ru-RU"/>
              </w:rPr>
              <w:t>-1...</w:t>
            </w:r>
            <w:r w:rsidRPr="00510886">
              <w:rPr>
                <w:rFonts w:ascii="Garamond" w:hAnsi="Garamond"/>
                <w:i/>
                <w:color w:val="000000"/>
                <w:lang w:val="ru-RU"/>
              </w:rPr>
              <w:t>m</w:t>
            </w:r>
            <w:r w:rsidRPr="00510886">
              <w:rPr>
                <w:rFonts w:ascii="Garamond" w:hAnsi="Garamond"/>
                <w:color w:val="000000"/>
                <w:lang w:val="ru-RU"/>
              </w:rPr>
              <w:t>-6}, определяется множество операционных суток, для которых существует, по крайней мере, два часа, в которые по данным коммерческого учета зарегистрировано выполнение отклонений по внешней инициативе вверх, и по крайней мере два часа, в которые по данным коммерческого учета зарегистрировано выполнение отклонений по внешней инициативе вниз;</w:t>
            </w:r>
          </w:p>
          <w:p w14:paraId="5EE97BA7" w14:textId="77777777" w:rsidR="008B1FD0" w:rsidRPr="00510886" w:rsidRDefault="008B1FD0" w:rsidP="00252AF9">
            <w:pPr>
              <w:spacing w:before="120" w:after="120" w:line="240" w:lineRule="auto"/>
              <w:ind w:left="519"/>
              <w:jc w:val="both"/>
              <w:rPr>
                <w:rFonts w:ascii="Garamond" w:hAnsi="Garamond"/>
                <w:lang w:val="ru-RU"/>
              </w:rPr>
            </w:pPr>
            <w:r w:rsidRPr="00510886">
              <w:rPr>
                <w:rFonts w:ascii="Garamond" w:hAnsi="Garamond"/>
                <w:color w:val="000000"/>
                <w:highlight w:val="yellow"/>
                <w:lang w:val="ru-RU"/>
              </w:rPr>
              <w:t>б)</w:t>
            </w:r>
            <w:r w:rsidRPr="00510886">
              <w:rPr>
                <w:rFonts w:ascii="Garamond" w:hAnsi="Garamond"/>
                <w:color w:val="000000"/>
                <w:lang w:val="ru-RU"/>
              </w:rPr>
              <w:t xml:space="preserve"> для каждых операционных суток, отнесенных к указанному множеству, определяются суммы объемов (по модулю) минимального из 2 (двух) максимальных выполненных отклонений по внешней инициативе вверх и минимального из 2 (двух) максимальных выполненных отклонений по внешней инициативе вниз;</w:t>
            </w:r>
          </w:p>
          <w:p w14:paraId="3E39A337" w14:textId="77777777" w:rsidR="008B1FD0" w:rsidRPr="00510886" w:rsidRDefault="008B1FD0" w:rsidP="00252AF9">
            <w:pPr>
              <w:spacing w:before="120" w:after="120" w:line="240" w:lineRule="auto"/>
              <w:ind w:left="519"/>
              <w:jc w:val="both"/>
              <w:rPr>
                <w:rFonts w:ascii="Garamond" w:hAnsi="Garamond"/>
                <w:lang w:val="ru-RU"/>
              </w:rPr>
            </w:pPr>
            <w:r w:rsidRPr="00510886">
              <w:rPr>
                <w:rFonts w:ascii="Garamond" w:hAnsi="Garamond"/>
                <w:color w:val="000000"/>
                <w:highlight w:val="yellow"/>
                <w:lang w:val="ru-RU"/>
              </w:rPr>
              <w:t>в)</w:t>
            </w:r>
            <w:r w:rsidRPr="00510886">
              <w:rPr>
                <w:rFonts w:ascii="Garamond" w:hAnsi="Garamond"/>
                <w:color w:val="000000"/>
                <w:lang w:val="ru-RU"/>
              </w:rPr>
              <w:t xml:space="preserve"> величина диапазона </w:t>
            </w:r>
            <w:proofErr w:type="spellStart"/>
            <w:r w:rsidRPr="00510886">
              <w:rPr>
                <w:rFonts w:ascii="Garamond" w:hAnsi="Garamond"/>
                <w:color w:val="000000"/>
                <w:lang w:val="ru-RU"/>
              </w:rPr>
              <w:t>внутрисуточного</w:t>
            </w:r>
            <w:proofErr w:type="spellEnd"/>
            <w:r w:rsidRPr="00510886">
              <w:rPr>
                <w:rFonts w:ascii="Garamond" w:hAnsi="Garamond"/>
                <w:color w:val="000000"/>
                <w:lang w:val="ru-RU"/>
              </w:rPr>
              <w:t xml:space="preserve"> изменения нагрузки </w:t>
            </w: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i,p</m:t>
                  </m:r>
                </m:sub>
                <m:sup>
                  <m:r>
                    <w:rPr>
                      <w:rFonts w:ascii="Cambria Math" w:hAnsi="Cambria Math"/>
                      <w:lang w:val="ru-RU"/>
                    </w:rPr>
                    <m:t>SD</m:t>
                  </m:r>
                </m:sup>
              </m:sSubSup>
            </m:oMath>
            <w:r w:rsidRPr="00510886">
              <w:rPr>
                <w:rFonts w:ascii="Garamond" w:hAnsi="Garamond"/>
                <w:color w:val="000000"/>
                <w:lang w:val="ru-RU"/>
              </w:rPr>
              <w:t>, используемая при расчете объемов отклонений по внешней регулировочной инициативе для часов операционных суток, отнесенных к данному расчетному периоду, принимается равной минимуму из:</w:t>
            </w:r>
          </w:p>
          <w:p w14:paraId="44373DE3"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максимального (по всем операционным суткам, определенным в </w:t>
            </w:r>
            <w:proofErr w:type="gramStart"/>
            <w:r w:rsidRPr="00510886">
              <w:rPr>
                <w:rFonts w:ascii="Garamond" w:hAnsi="Garamond"/>
                <w:color w:val="000000"/>
                <w:lang w:val="ru-RU"/>
              </w:rPr>
              <w:t>подпункте</w:t>
            </w:r>
            <w:proofErr w:type="gramEnd"/>
            <w:r w:rsidRPr="00510886">
              <w:rPr>
                <w:rFonts w:ascii="Garamond" w:hAnsi="Garamond"/>
                <w:color w:val="000000"/>
                <w:lang w:val="ru-RU"/>
              </w:rPr>
              <w:t> </w:t>
            </w:r>
            <w:r w:rsidRPr="00510886">
              <w:rPr>
                <w:rFonts w:ascii="Garamond" w:hAnsi="Garamond"/>
                <w:i/>
                <w:color w:val="000000"/>
                <w:lang w:val="ru-RU"/>
              </w:rPr>
              <w:t>а</w:t>
            </w:r>
            <w:r w:rsidRPr="00510886">
              <w:rPr>
                <w:rFonts w:ascii="Garamond" w:hAnsi="Garamond"/>
                <w:color w:val="000000"/>
                <w:lang w:val="ru-RU"/>
              </w:rPr>
              <w:t xml:space="preserve"> данного пункта) из объемов, определенных в соответствии с подпунктом </w:t>
            </w:r>
            <w:r w:rsidRPr="00510886">
              <w:rPr>
                <w:rFonts w:ascii="Garamond" w:hAnsi="Garamond"/>
                <w:i/>
                <w:color w:val="000000"/>
                <w:lang w:val="ru-RU"/>
              </w:rPr>
              <w:t>b</w:t>
            </w:r>
            <w:r w:rsidRPr="00510886">
              <w:rPr>
                <w:rFonts w:ascii="Garamond" w:hAnsi="Garamond"/>
                <w:color w:val="000000"/>
                <w:lang w:val="ru-RU"/>
              </w:rPr>
              <w:t xml:space="preserve"> данного пункта;</w:t>
            </w:r>
          </w:p>
          <w:p w14:paraId="164DFD31" w14:textId="77777777" w:rsidR="008B1FD0" w:rsidRPr="00510886" w:rsidRDefault="008B1FD0" w:rsidP="00252AF9">
            <w:pPr>
              <w:spacing w:before="120" w:after="120" w:line="240" w:lineRule="auto"/>
              <w:ind w:left="960"/>
              <w:jc w:val="both"/>
              <w:rPr>
                <w:rFonts w:ascii="Garamond" w:hAnsi="Garamond"/>
                <w:color w:val="000000"/>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удвоенного максимального за период с момента получения субъектом оптового рынка права на участие в торговле электрической энергией по данной ГТП генерации до конца данного месяца </w:t>
            </w:r>
            <w:r w:rsidRPr="00510886">
              <w:rPr>
                <w:rFonts w:ascii="Garamond" w:hAnsi="Garamond"/>
                <w:i/>
                <w:color w:val="000000"/>
                <w:lang w:val="ru-RU"/>
              </w:rPr>
              <w:t>m</w:t>
            </w:r>
            <w:r w:rsidRPr="00510886">
              <w:rPr>
                <w:rFonts w:ascii="Garamond" w:hAnsi="Garamond"/>
                <w:color w:val="000000"/>
                <w:lang w:val="ru-RU"/>
              </w:rPr>
              <w:t>, но не более шести месяцев, включая месяц </w:t>
            </w:r>
            <w:r w:rsidRPr="00510886">
              <w:rPr>
                <w:rFonts w:ascii="Garamond" w:hAnsi="Garamond"/>
                <w:i/>
                <w:color w:val="000000"/>
                <w:lang w:val="ru-RU"/>
              </w:rPr>
              <w:t>m,</w:t>
            </w:r>
            <w:r w:rsidRPr="00510886">
              <w:rPr>
                <w:rFonts w:ascii="Garamond" w:hAnsi="Garamond"/>
                <w:color w:val="000000"/>
                <w:lang w:val="ru-RU"/>
              </w:rPr>
              <w:t xml:space="preserve"> {</w:t>
            </w:r>
            <w:proofErr w:type="gramStart"/>
            <w:r w:rsidRPr="00510886">
              <w:rPr>
                <w:rFonts w:ascii="Garamond" w:hAnsi="Garamond"/>
                <w:i/>
                <w:color w:val="000000"/>
                <w:lang w:val="ru-RU"/>
              </w:rPr>
              <w:t>m</w:t>
            </w:r>
            <w:r w:rsidRPr="00510886">
              <w:rPr>
                <w:rFonts w:ascii="Garamond" w:hAnsi="Garamond"/>
                <w:color w:val="000000"/>
                <w:lang w:val="ru-RU"/>
              </w:rPr>
              <w:t>...</w:t>
            </w:r>
            <w:proofErr w:type="gramEnd"/>
            <w:r w:rsidRPr="00510886">
              <w:rPr>
                <w:rFonts w:ascii="Garamond" w:hAnsi="Garamond"/>
                <w:i/>
                <w:color w:val="000000"/>
                <w:lang w:val="ru-RU"/>
              </w:rPr>
              <w:t>m</w:t>
            </w:r>
            <w:r w:rsidRPr="00510886">
              <w:rPr>
                <w:rFonts w:ascii="Garamond" w:hAnsi="Garamond"/>
                <w:color w:val="000000"/>
                <w:lang w:val="ru-RU"/>
              </w:rPr>
              <w:t>-5}, значения прироста от часа к часу фактического объема выработки электрической энергии на генерирующем оборудовании, отнесенном к рассматриваемой ГТП.</w:t>
            </w:r>
          </w:p>
          <w:p w14:paraId="48F6FE77" w14:textId="77777777" w:rsidR="008B1FD0" w:rsidRPr="00510886" w:rsidRDefault="008B1FD0" w:rsidP="00252AF9">
            <w:pPr>
              <w:spacing w:before="120" w:after="120" w:line="240" w:lineRule="auto"/>
              <w:ind w:left="960"/>
              <w:jc w:val="both"/>
              <w:rPr>
                <w:rFonts w:ascii="Garamond" w:hAnsi="Garamond"/>
                <w:color w:val="000000"/>
                <w:lang w:val="ru-RU"/>
              </w:rPr>
            </w:pPr>
            <w:r w:rsidRPr="00510886">
              <w:rPr>
                <w:rFonts w:ascii="Garamond" w:hAnsi="Garamond"/>
                <w:color w:val="000000"/>
                <w:lang w:val="ru-RU"/>
              </w:rPr>
              <w:t>…</w:t>
            </w:r>
          </w:p>
          <w:p w14:paraId="468D07E0" w14:textId="77777777" w:rsidR="008B1FD0" w:rsidRPr="00510886" w:rsidRDefault="008B1FD0" w:rsidP="00252AF9">
            <w:pPr>
              <w:spacing w:before="120" w:after="120" w:line="240" w:lineRule="auto"/>
              <w:ind w:left="945" w:hanging="945"/>
              <w:jc w:val="both"/>
              <w:rPr>
                <w:rFonts w:ascii="Garamond" w:hAnsi="Garamond"/>
                <w:lang w:val="ru-RU"/>
              </w:rPr>
            </w:pPr>
          </w:p>
        </w:tc>
      </w:tr>
      <w:tr w:rsidR="008B1FD0" w:rsidRPr="000068B5" w14:paraId="7BCCFF87" w14:textId="77777777" w:rsidTr="00027644">
        <w:trPr>
          <w:trHeight w:val="20"/>
        </w:trPr>
        <w:tc>
          <w:tcPr>
            <w:tcW w:w="851" w:type="dxa"/>
            <w:tcMar>
              <w:top w:w="15" w:type="dxa"/>
              <w:left w:w="15" w:type="dxa"/>
              <w:bottom w:w="15" w:type="dxa"/>
              <w:right w:w="15" w:type="dxa"/>
            </w:tcMar>
            <w:vAlign w:val="center"/>
          </w:tcPr>
          <w:p w14:paraId="1CE71491" w14:textId="77777777" w:rsidR="008B1FD0" w:rsidRPr="00510886" w:rsidRDefault="008B1FD0" w:rsidP="00252AF9">
            <w:pPr>
              <w:spacing w:before="120" w:after="120" w:line="240" w:lineRule="auto"/>
              <w:ind w:left="50"/>
              <w:jc w:val="center"/>
              <w:rPr>
                <w:rFonts w:ascii="Garamond" w:hAnsi="Garamond"/>
                <w:b/>
                <w:lang w:val="ru-RU"/>
              </w:rPr>
            </w:pPr>
            <w:r w:rsidRPr="00510886">
              <w:rPr>
                <w:rFonts w:ascii="Garamond" w:hAnsi="Garamond"/>
                <w:b/>
                <w:lang w:val="ru-RU"/>
              </w:rPr>
              <w:t>2.3.2</w:t>
            </w:r>
          </w:p>
        </w:tc>
        <w:tc>
          <w:tcPr>
            <w:tcW w:w="6946" w:type="dxa"/>
            <w:tcMar>
              <w:top w:w="30" w:type="dxa"/>
              <w:left w:w="45" w:type="dxa"/>
              <w:bottom w:w="30" w:type="dxa"/>
              <w:right w:w="45" w:type="dxa"/>
            </w:tcMar>
          </w:tcPr>
          <w:p w14:paraId="680CB7D8"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w:t>
            </w:r>
          </w:p>
          <w:p w14:paraId="4AF5CA03"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Отклонение по собственной регулировочной инициативе по уменьшению (</w:t>
            </w: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i,p,h</m:t>
                  </m:r>
                </m:sub>
                <m:sup>
                  <m:r>
                    <w:rPr>
                      <w:rFonts w:ascii="Cambria Math" w:hAnsi="Cambria Math"/>
                      <w:lang w:val="ru-RU"/>
                    </w:rPr>
                    <m:t>ИСР(-)</m:t>
                  </m:r>
                </m:sup>
              </m:sSubSup>
            </m:oMath>
            <w:r w:rsidRPr="00510886">
              <w:rPr>
                <w:rFonts w:ascii="Garamond" w:hAnsi="Garamond"/>
                <w:color w:val="000000"/>
                <w:lang w:val="ru-RU"/>
              </w:rPr>
              <w:t>) определяется в отношении часа </w:t>
            </w:r>
            <w:r w:rsidRPr="00510886">
              <w:rPr>
                <w:rFonts w:ascii="Garamond" w:hAnsi="Garamond"/>
                <w:i/>
                <w:color w:val="000000"/>
                <w:lang w:val="ru-RU"/>
              </w:rPr>
              <w:t>h</w:t>
            </w:r>
            <w:r w:rsidRPr="00510886">
              <w:rPr>
                <w:rFonts w:ascii="Garamond" w:hAnsi="Garamond"/>
                <w:color w:val="000000"/>
                <w:lang w:val="ru-RU"/>
              </w:rPr>
              <w:t xml:space="preserve"> для ГТП генерации ГЭС или </w:t>
            </w:r>
            <w:proofErr w:type="spellStart"/>
            <w:r w:rsidRPr="00510886">
              <w:rPr>
                <w:rFonts w:ascii="Garamond" w:hAnsi="Garamond"/>
                <w:color w:val="000000"/>
                <w:lang w:val="ru-RU"/>
              </w:rPr>
              <w:t>ГАЭС</w:t>
            </w:r>
            <w:proofErr w:type="spellEnd"/>
            <w:r w:rsidRPr="00510886">
              <w:rPr>
                <w:rFonts w:ascii="Garamond" w:hAnsi="Garamond"/>
                <w:color w:val="000000"/>
                <w:lang w:val="ru-RU"/>
              </w:rPr>
              <w:t> </w:t>
            </w:r>
            <w:r w:rsidRPr="00510886">
              <w:rPr>
                <w:rFonts w:ascii="Garamond" w:hAnsi="Garamond"/>
                <w:i/>
                <w:color w:val="000000"/>
                <w:lang w:val="ru-RU"/>
              </w:rPr>
              <w:t>p</w:t>
            </w:r>
            <w:r w:rsidRPr="00510886">
              <w:rPr>
                <w:rFonts w:ascii="Garamond" w:hAnsi="Garamond"/>
                <w:color w:val="000000"/>
                <w:lang w:val="ru-RU"/>
              </w:rPr>
              <w:t xml:space="preserve"> участника оптового рынка </w:t>
            </w:r>
            <w:r w:rsidRPr="00510886">
              <w:rPr>
                <w:rFonts w:ascii="Garamond" w:hAnsi="Garamond"/>
                <w:i/>
                <w:color w:val="000000"/>
                <w:lang w:val="ru-RU"/>
              </w:rPr>
              <w:t>i</w:t>
            </w:r>
            <w:r w:rsidRPr="00510886">
              <w:rPr>
                <w:rFonts w:ascii="Garamond" w:hAnsi="Garamond"/>
                <w:color w:val="000000"/>
                <w:lang w:val="ru-RU"/>
              </w:rPr>
              <w:t>, отнесенной к ценовой зоне:</w:t>
            </w:r>
          </w:p>
          <w:p w14:paraId="5253A82F"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o</w:t>
            </w:r>
            <w:r w:rsidRPr="00510886">
              <w:rPr>
                <w:rFonts w:ascii="Garamond" w:hAnsi="Garamond"/>
                <w:color w:val="000000"/>
                <w:lang w:val="ru-RU"/>
              </w:rPr>
              <w:t xml:space="preserve"> для ГТП генерации ГЭС или </w:t>
            </w:r>
            <w:proofErr w:type="spellStart"/>
            <w:r w:rsidRPr="00510886">
              <w:rPr>
                <w:rFonts w:ascii="Garamond" w:hAnsi="Garamond"/>
                <w:color w:val="000000"/>
                <w:lang w:val="ru-RU"/>
              </w:rPr>
              <w:t>ГАЭС</w:t>
            </w:r>
            <w:proofErr w:type="spellEnd"/>
            <w:r w:rsidRPr="00510886">
              <w:rPr>
                <w:rFonts w:ascii="Garamond" w:hAnsi="Garamond"/>
                <w:color w:val="000000"/>
                <w:lang w:val="ru-RU"/>
              </w:rPr>
              <w:t xml:space="preserve">, для которых, в соответствии с п. 2.6 настоящего Регламента, был передан признак учета при формировании плановых диспетчерских графиков заявленных режимов работы по причине наличия ограничений на минимальное или максимальное производство электрической энергии ГЭС или </w:t>
            </w:r>
            <w:proofErr w:type="spellStart"/>
            <w:r w:rsidRPr="00510886">
              <w:rPr>
                <w:rFonts w:ascii="Garamond" w:hAnsi="Garamond"/>
                <w:color w:val="000000"/>
                <w:lang w:val="ru-RU"/>
              </w:rPr>
              <w:t>ГАЭС</w:t>
            </w:r>
            <w:proofErr w:type="spellEnd"/>
            <w:r w:rsidRPr="00510886">
              <w:rPr>
                <w:rFonts w:ascii="Garamond" w:hAnsi="Garamond"/>
                <w:color w:val="000000"/>
                <w:lang w:val="ru-RU"/>
              </w:rPr>
              <w:t>, как разница между объемом, производимым с учетом величины </w:t>
            </w:r>
            <m:oMath>
              <m:nary>
                <m:naryPr>
                  <m:chr m:val="∑"/>
                  <m:limLoc m:val="subSup"/>
                  <m:supHide m:val="1"/>
                  <m:ctrlPr>
                    <w:rPr>
                      <w:rFonts w:ascii="Cambria Math" w:hAnsi="Cambria Math"/>
                      <w:lang w:val="ru-RU"/>
                    </w:rPr>
                  </m:ctrlPr>
                </m:naryPr>
                <m:sub>
                  <m:r>
                    <w:rPr>
                      <w:rFonts w:ascii="Cambria Math" w:hAnsi="Cambria Math"/>
                      <w:lang w:val="ru-RU"/>
                    </w:rPr>
                    <m:t>g∈p</m:t>
                  </m:r>
                </m:sub>
                <m:sup/>
                <m:e>
                  <m:r>
                    <w:rPr>
                      <w:rFonts w:ascii="Cambria Math" w:hAnsi="Cambria Math"/>
                      <w:lang w:val="ru-RU"/>
                    </w:rPr>
                    <m:t>V</m:t>
                  </m:r>
                </m:e>
              </m:nary>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i,g,h</m:t>
                  </m:r>
                </m:sub>
                <m:sup>
                  <m:r>
                    <w:rPr>
                      <w:rFonts w:ascii="Cambria Math" w:hAnsi="Cambria Math"/>
                      <w:lang w:val="ru-RU"/>
                    </w:rPr>
                    <m:t>Pmax</m:t>
                  </m:r>
                  <m:r>
                    <m:rPr>
                      <m:lit/>
                    </m:rPr>
                    <w:rPr>
                      <w:rFonts w:ascii="Cambria Math" w:hAnsi="Cambria Math"/>
                      <w:lang w:val="ru-RU"/>
                    </w:rPr>
                    <m:t>_</m:t>
                  </m:r>
                  <m:r>
                    <w:rPr>
                      <w:rFonts w:ascii="Cambria Math" w:hAnsi="Cambria Math"/>
                      <w:lang w:val="ru-RU"/>
                    </w:rPr>
                    <m:t>уч</m:t>
                  </m:r>
                  <m:r>
                    <m:rPr>
                      <m:lit/>
                    </m:rPr>
                    <w:rPr>
                      <w:rFonts w:ascii="Cambria Math" w:hAnsi="Cambria Math"/>
                      <w:lang w:val="ru-RU"/>
                    </w:rPr>
                    <m:t>_</m:t>
                  </m:r>
                  <m:r>
                    <w:rPr>
                      <w:rFonts w:ascii="Cambria Math" w:hAnsi="Cambria Math"/>
                      <w:lang w:val="ru-RU"/>
                    </w:rPr>
                    <m:t>ПДГ</m:t>
                  </m:r>
                </m:sup>
              </m:sSubSup>
            </m:oMath>
            <w:r w:rsidRPr="00510886">
              <w:rPr>
                <w:rFonts w:ascii="Garamond" w:hAnsi="Garamond"/>
                <w:color w:val="000000"/>
                <w:lang w:val="ru-RU"/>
              </w:rPr>
              <w:t xml:space="preserve">, и диспетчерским объемом, сформированным исходя из работы генерирующего оборудования на уровне, соответствующем максимальному значению генерирующей мощности, определенному на основании установленных ограничений на максимальное производство электрической энергии ГЭС или </w:t>
            </w:r>
            <w:proofErr w:type="spellStart"/>
            <w:r w:rsidRPr="00510886">
              <w:rPr>
                <w:rFonts w:ascii="Garamond" w:hAnsi="Garamond"/>
                <w:color w:val="000000"/>
                <w:lang w:val="ru-RU"/>
              </w:rPr>
              <w:t>ГАЭС</w:t>
            </w:r>
            <w:proofErr w:type="spellEnd"/>
            <w:r w:rsidRPr="00510886">
              <w:rPr>
                <w:rFonts w:ascii="Garamond" w:hAnsi="Garamond"/>
                <w:color w:val="000000"/>
                <w:lang w:val="ru-RU"/>
              </w:rPr>
              <w:t>:</w:t>
            </w:r>
          </w:p>
          <w:p w14:paraId="6E67FDC5" w14:textId="77777777" w:rsidR="008B1FD0" w:rsidRPr="00510886" w:rsidRDefault="000068B5" w:rsidP="00252AF9">
            <w:pPr>
              <w:spacing w:before="120" w:after="120" w:line="240" w:lineRule="auto"/>
              <w:ind w:left="960" w:firstLine="500"/>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i,p,h</m:t>
                  </m:r>
                </m:sub>
                <m:sup>
                  <m:r>
                    <w:rPr>
                      <w:rFonts w:ascii="Cambria Math" w:hAnsi="Cambria Math"/>
                      <w:lang w:val="ru-RU"/>
                    </w:rPr>
                    <m:t>ИСР(-)</m:t>
                  </m:r>
                </m:sup>
              </m:sSubSup>
              <m:r>
                <w:rPr>
                  <w:rFonts w:ascii="Cambria Math" w:hAnsi="Cambria Math"/>
                  <w:lang w:val="ru-RU"/>
                </w:rPr>
                <m:t>=max(</m:t>
              </m:r>
              <m:nary>
                <m:naryPr>
                  <m:chr m:val="∑"/>
                  <m:limLoc m:val="subSup"/>
                  <m:supHide m:val="1"/>
                  <m:ctrlPr>
                    <w:rPr>
                      <w:rFonts w:ascii="Cambria Math" w:hAnsi="Cambria Math"/>
                      <w:lang w:val="ru-RU"/>
                    </w:rPr>
                  </m:ctrlPr>
                </m:naryPr>
                <m:sub>
                  <m:r>
                    <w:rPr>
                      <w:rFonts w:ascii="Cambria Math" w:hAnsi="Cambria Math"/>
                      <w:lang w:val="ru-RU"/>
                    </w:rPr>
                    <m:t>g∈p</m:t>
                  </m:r>
                </m:sub>
                <m:sup/>
                <m:e>
                  <m:r>
                    <w:rPr>
                      <w:rFonts w:ascii="Cambria Math" w:hAnsi="Cambria Math"/>
                      <w:lang w:val="ru-RU"/>
                    </w:rPr>
                    <m:t>V</m:t>
                  </m:r>
                </m:e>
              </m:nary>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i,g,h</m:t>
                  </m:r>
                </m:sub>
                <m:sup>
                  <m:r>
                    <w:rPr>
                      <w:rFonts w:ascii="Cambria Math" w:hAnsi="Cambria Math"/>
                      <w:lang w:val="ru-RU"/>
                    </w:rPr>
                    <m:t>Pmax</m:t>
                  </m:r>
                  <m:r>
                    <m:rPr>
                      <m:lit/>
                    </m:rPr>
                    <w:rPr>
                      <w:rFonts w:ascii="Cambria Math" w:hAnsi="Cambria Math"/>
                      <w:lang w:val="ru-RU"/>
                    </w:rPr>
                    <m:t>_</m:t>
                  </m:r>
                  <m:r>
                    <w:rPr>
                      <w:rFonts w:ascii="Cambria Math" w:hAnsi="Cambria Math"/>
                      <w:lang w:val="ru-RU"/>
                    </w:rPr>
                    <m:t>уч</m:t>
                  </m:r>
                  <m:r>
                    <m:rPr>
                      <m:lit/>
                    </m:rPr>
                    <w:rPr>
                      <w:rFonts w:ascii="Cambria Math" w:hAnsi="Cambria Math"/>
                      <w:lang w:val="ru-RU"/>
                    </w:rPr>
                    <m:t>_</m:t>
                  </m:r>
                  <m:r>
                    <w:rPr>
                      <w:rFonts w:ascii="Cambria Math" w:hAnsi="Cambria Math"/>
                      <w:lang w:val="ru-RU"/>
                    </w:rPr>
                    <m:t>ПДГ</m:t>
                  </m:r>
                </m:sup>
              </m:sSubSup>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i,p,h</m:t>
                  </m:r>
                </m:sub>
                <m:sup>
                  <m:r>
                    <w:rPr>
                      <w:rFonts w:ascii="Cambria Math" w:hAnsi="Cambria Math"/>
                      <w:lang w:val="ru-RU"/>
                    </w:rPr>
                    <m:t>ПБР</m:t>
                  </m:r>
                </m:sup>
              </m:sSubSup>
              <m:r>
                <w:rPr>
                  <w:rFonts w:ascii="Cambria Math" w:hAnsi="Cambria Math"/>
                  <w:lang w:val="ru-RU"/>
                </w:rPr>
                <m:t>;0)</m:t>
              </m:r>
            </m:oMath>
            <w:r w:rsidR="008B1FD0" w:rsidRPr="00510886">
              <w:rPr>
                <w:rFonts w:ascii="Garamond" w:hAnsi="Garamond"/>
                <w:color w:val="000000"/>
                <w:lang w:val="ru-RU"/>
              </w:rPr>
              <w:t>;</w:t>
            </w:r>
          </w:p>
          <w:p w14:paraId="267F6195"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o</w:t>
            </w:r>
            <w:r w:rsidRPr="00510886">
              <w:rPr>
                <w:rFonts w:ascii="Garamond" w:hAnsi="Garamond"/>
                <w:color w:val="000000"/>
                <w:lang w:val="ru-RU"/>
              </w:rPr>
              <w:t xml:space="preserve"> для прочих ГТП генерации ГЭС или </w:t>
            </w:r>
            <w:proofErr w:type="spellStart"/>
            <w:r w:rsidRPr="00510886">
              <w:rPr>
                <w:rFonts w:ascii="Garamond" w:hAnsi="Garamond"/>
                <w:color w:val="000000"/>
                <w:lang w:val="ru-RU"/>
              </w:rPr>
              <w:t>ГАЭС</w:t>
            </w:r>
            <w:proofErr w:type="spellEnd"/>
            <w:r w:rsidRPr="00510886">
              <w:rPr>
                <w:rFonts w:ascii="Garamond" w:hAnsi="Garamond"/>
                <w:color w:val="000000"/>
                <w:lang w:val="ru-RU"/>
              </w:rPr>
              <w:t xml:space="preserve"> как:</w:t>
            </w:r>
          </w:p>
          <w:p w14:paraId="7FCF6412" w14:textId="77777777" w:rsidR="008B1FD0" w:rsidRPr="00510886" w:rsidRDefault="000068B5" w:rsidP="00252AF9">
            <w:pPr>
              <w:spacing w:before="120" w:after="120" w:line="240" w:lineRule="auto"/>
              <w:ind w:left="960" w:firstLine="500"/>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i,p,h</m:t>
                  </m:r>
                </m:sub>
                <m:sup>
                  <m:r>
                    <w:rPr>
                      <w:rFonts w:ascii="Cambria Math" w:hAnsi="Cambria Math"/>
                      <w:lang w:val="ru-RU"/>
                    </w:rPr>
                    <m:t>ИСР(-)</m:t>
                  </m:r>
                </m:sup>
              </m:sSubSup>
              <m:r>
                <w:rPr>
                  <w:rFonts w:ascii="Cambria Math" w:hAnsi="Cambria Math"/>
                  <w:lang w:val="ru-RU"/>
                </w:rPr>
                <m:t>=</m:t>
              </m:r>
              <m:nary>
                <m:naryPr>
                  <m:chr m:val="∑"/>
                  <m:limLoc m:val="subSup"/>
                  <m:supHide m:val="1"/>
                  <m:ctrlPr>
                    <w:rPr>
                      <w:rFonts w:ascii="Cambria Math" w:hAnsi="Cambria Math"/>
                      <w:lang w:val="ru-RU"/>
                    </w:rPr>
                  </m:ctrlPr>
                </m:naryPr>
                <m:sub>
                  <m:r>
                    <w:rPr>
                      <w:rFonts w:ascii="Cambria Math" w:hAnsi="Cambria Math"/>
                      <w:lang w:val="ru-RU"/>
                    </w:rPr>
                    <m:t>g∈p</m:t>
                  </m:r>
                </m:sub>
                <m:sup/>
                <m:e>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i,g,h</m:t>
                      </m:r>
                    </m:sub>
                    <m:sup>
                      <m:r>
                        <w:rPr>
                          <w:rFonts w:ascii="Cambria Math" w:hAnsi="Cambria Math"/>
                          <w:lang w:val="ru-RU"/>
                        </w:rPr>
                        <m:t>ИСР(-)</m:t>
                      </m:r>
                    </m:sup>
                  </m:sSubSup>
                </m:e>
              </m:nary>
            </m:oMath>
            <w:r w:rsidR="008B1FD0" w:rsidRPr="00510886">
              <w:rPr>
                <w:rFonts w:ascii="Garamond" w:hAnsi="Garamond"/>
                <w:color w:val="000000"/>
                <w:lang w:val="ru-RU"/>
              </w:rPr>
              <w:t>. </w:t>
            </w:r>
          </w:p>
          <w:p w14:paraId="523F09AA"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 xml:space="preserve">… </w:t>
            </w:r>
          </w:p>
        </w:tc>
        <w:tc>
          <w:tcPr>
            <w:tcW w:w="6905" w:type="dxa"/>
            <w:tcMar>
              <w:top w:w="30" w:type="dxa"/>
              <w:left w:w="45" w:type="dxa"/>
              <w:bottom w:w="30" w:type="dxa"/>
              <w:right w:w="45" w:type="dxa"/>
            </w:tcMar>
          </w:tcPr>
          <w:p w14:paraId="576293CD" w14:textId="77777777" w:rsidR="008B1FD0" w:rsidRPr="00510886" w:rsidRDefault="008B1FD0" w:rsidP="00252AF9">
            <w:pPr>
              <w:spacing w:before="120" w:after="120" w:line="240" w:lineRule="auto"/>
              <w:ind w:left="945" w:hanging="945"/>
              <w:jc w:val="both"/>
              <w:rPr>
                <w:rFonts w:ascii="Garamond" w:hAnsi="Garamond"/>
                <w:lang w:val="ru-RU"/>
              </w:rPr>
            </w:pPr>
            <w:r w:rsidRPr="00510886">
              <w:rPr>
                <w:rFonts w:ascii="Garamond" w:hAnsi="Garamond"/>
                <w:lang w:val="ru-RU"/>
              </w:rPr>
              <w:t>Заменить маркер списка на тире.</w:t>
            </w:r>
          </w:p>
        </w:tc>
      </w:tr>
      <w:tr w:rsidR="008B1FD0" w:rsidRPr="000068B5" w14:paraId="2F5ACE95" w14:textId="77777777" w:rsidTr="00027644">
        <w:trPr>
          <w:trHeight w:val="20"/>
        </w:trPr>
        <w:tc>
          <w:tcPr>
            <w:tcW w:w="851" w:type="dxa"/>
            <w:tcMar>
              <w:top w:w="15" w:type="dxa"/>
              <w:left w:w="15" w:type="dxa"/>
              <w:bottom w:w="15" w:type="dxa"/>
              <w:right w:w="15" w:type="dxa"/>
            </w:tcMar>
            <w:vAlign w:val="center"/>
          </w:tcPr>
          <w:p w14:paraId="0273D901" w14:textId="77777777" w:rsidR="008B1FD0" w:rsidRPr="00510886" w:rsidRDefault="008B1FD0" w:rsidP="00252AF9">
            <w:pPr>
              <w:spacing w:before="120" w:after="120" w:line="240" w:lineRule="auto"/>
              <w:ind w:left="50"/>
              <w:jc w:val="center"/>
              <w:rPr>
                <w:rFonts w:ascii="Garamond" w:hAnsi="Garamond"/>
                <w:b/>
                <w:lang w:val="ru-RU"/>
              </w:rPr>
            </w:pPr>
            <w:r w:rsidRPr="00510886">
              <w:rPr>
                <w:rFonts w:ascii="Garamond" w:hAnsi="Garamond"/>
                <w:b/>
                <w:lang w:val="ru-RU"/>
              </w:rPr>
              <w:t>2.3.3</w:t>
            </w:r>
          </w:p>
        </w:tc>
        <w:tc>
          <w:tcPr>
            <w:tcW w:w="6946" w:type="dxa"/>
            <w:tcMar>
              <w:top w:w="30" w:type="dxa"/>
              <w:left w:w="45" w:type="dxa"/>
              <w:bottom w:w="30" w:type="dxa"/>
              <w:right w:w="45" w:type="dxa"/>
            </w:tcMar>
          </w:tcPr>
          <w:p w14:paraId="3158B1B0" w14:textId="77777777" w:rsidR="008B1FD0" w:rsidRPr="00510886" w:rsidRDefault="008B1FD0" w:rsidP="00252AF9">
            <w:pPr>
              <w:pStyle w:val="3"/>
              <w:spacing w:before="120" w:after="120" w:line="240" w:lineRule="auto"/>
              <w:ind w:left="120"/>
              <w:jc w:val="both"/>
              <w:rPr>
                <w:rFonts w:ascii="Garamond" w:hAnsi="Garamond"/>
                <w:sz w:val="22"/>
                <w:szCs w:val="22"/>
                <w:lang w:val="ru-RU"/>
              </w:rPr>
            </w:pPr>
            <w:r w:rsidRPr="00510886">
              <w:rPr>
                <w:rFonts w:ascii="Garamond" w:hAnsi="Garamond"/>
                <w:color w:val="000000"/>
                <w:sz w:val="22"/>
                <w:szCs w:val="22"/>
                <w:lang w:val="ru-RU"/>
              </w:rPr>
              <w:t>Оперативная внешняя регулировочная инициатива по уменьшению </w:t>
            </w:r>
          </w:p>
          <w:p w14:paraId="32A57ADE"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Объем отклонения по внешней регулировочной инициативе вниз (</w:t>
            </w: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i,p,h</m:t>
                  </m:r>
                </m:sub>
                <m:sup>
                  <m:r>
                    <w:rPr>
                      <w:rFonts w:ascii="Cambria Math" w:hAnsi="Cambria Math"/>
                      <w:lang w:val="ru-RU"/>
                    </w:rPr>
                    <m:t>ИВР(-)</m:t>
                  </m:r>
                </m:sup>
              </m:sSubSup>
            </m:oMath>
            <w:r w:rsidRPr="00510886">
              <w:rPr>
                <w:rFonts w:ascii="Garamond" w:hAnsi="Garamond"/>
                <w:color w:val="000000"/>
                <w:lang w:val="ru-RU"/>
              </w:rPr>
              <w:t>) на балансирующем рынке определяется в случае одновременного выполнения следующих условий:</w:t>
            </w:r>
          </w:p>
          <w:p w14:paraId="11675D89"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наличия сформированной в отношении ГТП генерации в соответствии с </w:t>
            </w:r>
            <w:r w:rsidRPr="00510886">
              <w:rPr>
                <w:rFonts w:ascii="Garamond" w:hAnsi="Garamond"/>
                <w:i/>
                <w:color w:val="000000"/>
                <w:lang w:val="ru-RU"/>
              </w:rPr>
              <w:t>Регламентом подачи ценовых заявок участниками оптового рынка</w:t>
            </w:r>
            <w:r w:rsidRPr="00510886">
              <w:rPr>
                <w:rFonts w:ascii="Garamond" w:hAnsi="Garamond"/>
                <w:color w:val="000000"/>
                <w:lang w:val="ru-RU"/>
              </w:rPr>
              <w:t xml:space="preserve"> (Приложение № 5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 ценовой заявки на планирование объемов производства;</w:t>
            </w:r>
          </w:p>
          <w:p w14:paraId="457BFDCD"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наличия установленных Системным оператором ограничений максимальной мощности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Pmax</m:t>
                  </m:r>
                  <m:r>
                    <m:rPr>
                      <m:lit/>
                    </m:rPr>
                    <w:rPr>
                      <w:rFonts w:ascii="Cambria Math" w:hAnsi="Cambria Math"/>
                      <w:lang w:val="ru-RU"/>
                    </w:rPr>
                    <m:t>_</m:t>
                  </m:r>
                  <m:r>
                    <w:rPr>
                      <w:rFonts w:ascii="Cambria Math" w:hAnsi="Cambria Math"/>
                      <w:lang w:val="ru-RU"/>
                    </w:rPr>
                    <m:t>СО</m:t>
                  </m:r>
                  <m:r>
                    <m:rPr>
                      <m:lit/>
                    </m:rPr>
                    <w:rPr>
                      <w:rFonts w:ascii="Cambria Math" w:hAnsi="Cambria Math"/>
                      <w:lang w:val="ru-RU"/>
                    </w:rPr>
                    <m:t>_</m:t>
                  </m:r>
                  <m:r>
                    <w:rPr>
                      <w:rFonts w:ascii="Cambria Math" w:hAnsi="Cambria Math"/>
                      <w:lang w:val="ru-RU"/>
                    </w:rPr>
                    <m:t>ПБР</m:t>
                  </m:r>
                </m:sup>
              </m:sSubSup>
            </m:oMath>
            <w:r w:rsidRPr="00510886">
              <w:rPr>
                <w:rFonts w:ascii="Garamond" w:hAnsi="Garamond"/>
                <w:color w:val="000000"/>
                <w:lang w:val="ru-RU"/>
              </w:rPr>
              <w:t>) в отношении ГТП генерации или ГТП потребления с регулируемой нагрузкой в отношении объекта управления, отнесенных к ценовым зонам оптового рынка.</w:t>
            </w:r>
          </w:p>
          <w:p w14:paraId="40C481AE"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w:t>
            </w:r>
          </w:p>
          <w:p w14:paraId="4DAFD2BE" w14:textId="77777777" w:rsidR="008B1FD0" w:rsidRPr="00510886" w:rsidRDefault="008B1FD0" w:rsidP="00252AF9">
            <w:pPr>
              <w:numPr>
                <w:ilvl w:val="0"/>
                <w:numId w:val="10"/>
              </w:numPr>
              <w:spacing w:before="120" w:after="120" w:line="240" w:lineRule="auto"/>
              <w:jc w:val="both"/>
              <w:rPr>
                <w:rFonts w:ascii="Garamond" w:hAnsi="Garamond"/>
                <w:lang w:val="ru-RU"/>
              </w:rPr>
            </w:pPr>
            <w:r w:rsidRPr="00510886">
              <w:rPr>
                <w:rFonts w:ascii="Garamond" w:hAnsi="Garamond"/>
                <w:color w:val="000000"/>
                <w:lang w:val="ru-RU"/>
              </w:rPr>
              <w:t>Минимума из следующих объемов:</w:t>
            </w:r>
          </w:p>
          <w:p w14:paraId="6D349764" w14:textId="77777777" w:rsidR="008B1FD0" w:rsidRPr="00510886" w:rsidRDefault="008B1FD0" w:rsidP="00252AF9">
            <w:pPr>
              <w:spacing w:before="120" w:after="120" w:line="240" w:lineRule="auto"/>
              <w:ind w:firstLine="500"/>
              <w:jc w:val="both"/>
              <w:rPr>
                <w:rFonts w:ascii="Garamond" w:hAnsi="Garamond"/>
                <w:lang w:val="ru-RU"/>
              </w:rPr>
            </w:pPr>
            <w:r w:rsidRPr="00510886">
              <w:rPr>
                <w:rFonts w:ascii="Garamond" w:hAnsi="Garamond"/>
                <w:color w:val="000000"/>
                <w:lang w:val="ru-RU"/>
              </w:rPr>
              <w:t>(</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заявл</m:t>
                  </m:r>
                </m:sup>
              </m:sSubSup>
            </m:oMath>
            <w:r w:rsidRPr="00510886">
              <w:rPr>
                <w:rFonts w:ascii="Garamond" w:hAnsi="Garamond"/>
                <w:color w:val="000000"/>
                <w:lang w:val="ru-RU"/>
              </w:rPr>
              <w:t>)</w:t>
            </w:r>
            <w:r w:rsidRPr="00510886">
              <w:rPr>
                <w:rFonts w:ascii="Garamond" w:hAnsi="Garamond"/>
                <w:b/>
                <w:color w:val="000000"/>
                <w:lang w:val="ru-RU"/>
              </w:rPr>
              <w:t> </w:t>
            </w:r>
            <w:r w:rsidRPr="00510886">
              <w:rPr>
                <w:rFonts w:ascii="Garamond" w:hAnsi="Garamond"/>
                <w:color w:val="000000"/>
                <w:lang w:val="ru-RU"/>
              </w:rPr>
              <w:t xml:space="preserve">– максимальный объем в часовой </w:t>
            </w:r>
            <w:proofErr w:type="spellStart"/>
            <w:r w:rsidRPr="00510886">
              <w:rPr>
                <w:rFonts w:ascii="Garamond" w:hAnsi="Garamond"/>
                <w:color w:val="000000"/>
                <w:lang w:val="ru-RU"/>
              </w:rPr>
              <w:t>подзаявке</w:t>
            </w:r>
            <w:proofErr w:type="spellEnd"/>
            <w:r w:rsidRPr="00510886">
              <w:rPr>
                <w:rFonts w:ascii="Garamond" w:hAnsi="Garamond"/>
                <w:color w:val="000000"/>
                <w:lang w:val="ru-RU"/>
              </w:rPr>
              <w:t xml:space="preserve"> ценовой заявки участника оптового рынка</w:t>
            </w:r>
            <w:r w:rsidRPr="00510886">
              <w:rPr>
                <w:rFonts w:ascii="Garamond" w:hAnsi="Garamond"/>
                <w:i/>
                <w:color w:val="000000"/>
                <w:lang w:val="ru-RU"/>
              </w:rPr>
              <w:t> i </w:t>
            </w:r>
            <w:r w:rsidRPr="00510886">
              <w:rPr>
                <w:rFonts w:ascii="Garamond" w:hAnsi="Garamond"/>
                <w:color w:val="000000"/>
                <w:lang w:val="ru-RU"/>
              </w:rPr>
              <w:t>на планирование объема производства в отношении ГТП генерации </w:t>
            </w:r>
            <w:r w:rsidRPr="00510886">
              <w:rPr>
                <w:rFonts w:ascii="Garamond" w:hAnsi="Garamond"/>
                <w:i/>
                <w:color w:val="000000"/>
                <w:lang w:val="ru-RU"/>
              </w:rPr>
              <w:t>p</w:t>
            </w:r>
            <w:r w:rsidRPr="00510886">
              <w:rPr>
                <w:rFonts w:ascii="Garamond" w:hAnsi="Garamond"/>
                <w:color w:val="000000"/>
                <w:lang w:val="ru-RU"/>
              </w:rPr>
              <w:t xml:space="preserve"> для часа </w:t>
            </w:r>
            <w:r w:rsidRPr="00510886">
              <w:rPr>
                <w:rFonts w:ascii="Garamond" w:hAnsi="Garamond"/>
                <w:i/>
                <w:color w:val="000000"/>
                <w:lang w:val="ru-RU"/>
              </w:rPr>
              <w:t>h</w:t>
            </w:r>
            <w:r w:rsidRPr="00510886">
              <w:rPr>
                <w:rFonts w:ascii="Garamond" w:hAnsi="Garamond"/>
                <w:color w:val="000000"/>
                <w:lang w:val="ru-RU"/>
              </w:rPr>
              <w:t xml:space="preserve"> данных операционных суток, поданной в соответствии с </w:t>
            </w:r>
            <w:r w:rsidRPr="00510886">
              <w:rPr>
                <w:rFonts w:ascii="Garamond" w:hAnsi="Garamond"/>
                <w:i/>
                <w:color w:val="000000"/>
                <w:lang w:val="ru-RU"/>
              </w:rPr>
              <w:t>Регламентом подачи ценовых заявок участниками оптового рынка</w:t>
            </w:r>
            <w:r w:rsidRPr="00510886">
              <w:rPr>
                <w:rFonts w:ascii="Garamond" w:hAnsi="Garamond"/>
                <w:color w:val="000000"/>
                <w:lang w:val="ru-RU"/>
              </w:rPr>
              <w:t xml:space="preserve"> (Приложение № 5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 которая скорректирована с учетом п. 16 раздела 4 </w:t>
            </w:r>
            <w:r w:rsidRPr="00510886">
              <w:rPr>
                <w:rFonts w:ascii="Garamond" w:hAnsi="Garamond"/>
                <w:i/>
                <w:color w:val="000000"/>
                <w:lang w:val="ru-RU"/>
              </w:rPr>
              <w:t>Регламента проведения конкурентного отбора ценовых заявок на сутки вперед</w:t>
            </w:r>
            <w:r w:rsidRPr="00510886">
              <w:rPr>
                <w:rFonts w:ascii="Garamond" w:hAnsi="Garamond"/>
                <w:color w:val="000000"/>
                <w:lang w:val="ru-RU"/>
              </w:rPr>
              <w:t xml:space="preserve"> (Приложение № 7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 с учетом указания участника в соответствии с </w:t>
            </w:r>
            <w:r w:rsidRPr="00510886">
              <w:rPr>
                <w:rFonts w:ascii="Garamond" w:hAnsi="Garamond"/>
                <w:i/>
                <w:color w:val="000000"/>
                <w:lang w:val="ru-RU"/>
              </w:rPr>
              <w:t>Регламентом подачи ценовых заявок участниками оптового рынка</w:t>
            </w:r>
            <w:r w:rsidRPr="00510886">
              <w:rPr>
                <w:rFonts w:ascii="Garamond" w:hAnsi="Garamond"/>
                <w:color w:val="000000"/>
                <w:lang w:val="ru-RU"/>
              </w:rPr>
              <w:t xml:space="preserve"> (Приложение № 5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 xml:space="preserve">) на намерение осуществлять куплю/продажу электроэнергии по модифицированным ценовым заявкам с учетом </w:t>
            </w:r>
            <w:proofErr w:type="spellStart"/>
            <w:r w:rsidRPr="00510886">
              <w:rPr>
                <w:rFonts w:ascii="Garamond" w:hAnsi="Garamond"/>
                <w:color w:val="000000"/>
                <w:lang w:val="ru-RU"/>
              </w:rPr>
              <w:t>Pmax</w:t>
            </w:r>
            <w:proofErr w:type="spellEnd"/>
            <w:r w:rsidRPr="00510886">
              <w:rPr>
                <w:rFonts w:ascii="Garamond" w:hAnsi="Garamond"/>
                <w:color w:val="000000"/>
                <w:lang w:val="ru-RU"/>
              </w:rPr>
              <w:t>, который для целей применения данного подпункта настоящего Регламента принимается равным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Pmax</m:t>
                  </m:r>
                  <m:r>
                    <m:rPr>
                      <m:lit/>
                    </m:rPr>
                    <w:rPr>
                      <w:rFonts w:ascii="Cambria Math" w:hAnsi="Cambria Math"/>
                      <w:lang w:val="ru-RU"/>
                    </w:rPr>
                    <m:t>_</m:t>
                  </m:r>
                  <m:r>
                    <w:rPr>
                      <w:rFonts w:ascii="Cambria Math" w:hAnsi="Cambria Math"/>
                      <w:lang w:val="ru-RU"/>
                    </w:rPr>
                    <m:t>уч</m:t>
                  </m:r>
                  <m:r>
                    <m:rPr>
                      <m:lit/>
                    </m:rPr>
                    <w:rPr>
                      <w:rFonts w:ascii="Cambria Math" w:hAnsi="Cambria Math"/>
                      <w:lang w:val="ru-RU"/>
                    </w:rPr>
                    <m:t>_</m:t>
                  </m:r>
                  <m:r>
                    <w:rPr>
                      <w:rFonts w:ascii="Cambria Math" w:hAnsi="Cambria Math"/>
                      <w:lang w:val="ru-RU"/>
                    </w:rPr>
                    <m:t>ПБР</m:t>
                  </m:r>
                </m:sup>
              </m:sSubSup>
            </m:oMath>
            <w:r w:rsidRPr="00510886">
              <w:rPr>
                <w:rFonts w:ascii="Garamond" w:hAnsi="Garamond"/>
                <w:color w:val="000000"/>
                <w:lang w:val="ru-RU"/>
              </w:rPr>
              <w:t>), цена которого ниже определенного в разделе 3 настоящего Регламента индикатора стоимости </w:t>
            </w:r>
            <m:oMath>
              <m:sSub>
                <m:sSubPr>
                  <m:ctrlPr>
                    <w:rPr>
                      <w:rFonts w:ascii="Cambria Math" w:hAnsi="Cambria Math"/>
                      <w:lang w:val="ru-RU"/>
                    </w:rPr>
                  </m:ctrlPr>
                </m:sSubPr>
                <m:e>
                  <m:r>
                    <w:rPr>
                      <w:rFonts w:ascii="Cambria Math" w:hAnsi="Cambria Math"/>
                      <w:lang w:val="ru-RU"/>
                    </w:rPr>
                    <m:t>i</m:t>
                  </m:r>
                </m:e>
                <m:sub>
                  <m:r>
                    <w:rPr>
                      <w:rFonts w:ascii="Cambria Math" w:hAnsi="Cambria Math"/>
                      <w:lang w:val="ru-RU"/>
                    </w:rPr>
                    <m:t>i,p</m:t>
                  </m:r>
                </m:sub>
              </m:sSub>
            </m:oMath>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Тзаяв&lt;i</m:t>
                  </m:r>
                </m:sup>
              </m:sSubSup>
            </m:oMath>
            <w:r w:rsidRPr="00510886">
              <w:rPr>
                <w:rFonts w:ascii="Garamond" w:hAnsi="Garamond"/>
                <w:color w:val="000000"/>
                <w:lang w:val="ru-RU"/>
              </w:rPr>
              <w:t>), и с учетом объемов ОЦЗ на увеличение объемов производства, определенного в п.2.1.4 настоящего Регламента:</w:t>
            </w:r>
          </w:p>
          <w:p w14:paraId="15A0C567" w14:textId="77777777" w:rsidR="008B1FD0" w:rsidRPr="00510886" w:rsidRDefault="008B1FD0" w:rsidP="00252AF9">
            <w:pPr>
              <w:spacing w:before="120" w:after="120" w:line="240" w:lineRule="auto"/>
              <w:ind w:left="671"/>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в случае если КО определил для данной ГТП объем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ОЦЗ(</m:t>
                  </m:r>
                  <m:r>
                    <m:rPr>
                      <m:lit/>
                    </m:rPr>
                    <w:rPr>
                      <w:rFonts w:ascii="Cambria Math" w:hAnsi="Cambria Math"/>
                      <w:lang w:val="ru-RU"/>
                    </w:rPr>
                    <m:t>+</m:t>
                  </m:r>
                  <m:r>
                    <w:rPr>
                      <w:rFonts w:ascii="Cambria Math" w:hAnsi="Cambria Math"/>
                      <w:lang w:val="ru-RU"/>
                    </w:rPr>
                    <m:t>)</m:t>
                  </m:r>
                </m:sup>
              </m:sSubSup>
            </m:oMath>
            <w:r w:rsidRPr="00510886">
              <w:rPr>
                <w:rFonts w:ascii="Garamond" w:hAnsi="Garamond"/>
                <w:color w:val="000000"/>
                <w:lang w:val="ru-RU"/>
              </w:rPr>
              <w:t>, то:</w:t>
            </w:r>
          </w:p>
          <w:p w14:paraId="53C1AD73" w14:textId="77777777" w:rsidR="008B1FD0" w:rsidRPr="00510886" w:rsidRDefault="008B1FD0" w:rsidP="00252AF9">
            <w:pPr>
              <w:spacing w:before="120" w:after="120" w:line="240" w:lineRule="auto"/>
              <w:ind w:left="671"/>
              <w:jc w:val="both"/>
              <w:rPr>
                <w:rFonts w:ascii="Garamond" w:hAnsi="Garamond"/>
                <w:lang w:val="ru-RU"/>
              </w:rPr>
            </w:pPr>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заявл</m:t>
                  </m:r>
                </m:sup>
              </m:sSubSup>
              <m:r>
                <w:rPr>
                  <w:rFonts w:ascii="Cambria Math" w:hAnsi="Cambria Math"/>
                  <w:lang w:val="ru-RU"/>
                </w:rPr>
                <m:t>)=max</m:t>
              </m:r>
              <m:d>
                <m:dPr>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Тзаяв&lt;i</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ОЦЗ(</m:t>
                      </m:r>
                      <m:r>
                        <m:rPr>
                          <m:lit/>
                        </m:rPr>
                        <w:rPr>
                          <w:rFonts w:ascii="Cambria Math" w:hAnsi="Cambria Math"/>
                          <w:lang w:val="ru-RU"/>
                        </w:rPr>
                        <m:t>+</m:t>
                      </m:r>
                      <m:r>
                        <w:rPr>
                          <w:rFonts w:ascii="Cambria Math" w:hAnsi="Cambria Math"/>
                          <w:lang w:val="ru-RU"/>
                        </w:rPr>
                        <m:t>)</m:t>
                      </m:r>
                    </m:sup>
                  </m:sSubSup>
                </m:e>
              </m:d>
            </m:oMath>
          </w:p>
          <w:p w14:paraId="4827F4FC" w14:textId="77777777" w:rsidR="008B1FD0" w:rsidRPr="00510886" w:rsidRDefault="008B1FD0" w:rsidP="00252AF9">
            <w:pPr>
              <w:spacing w:before="120" w:after="120" w:line="240" w:lineRule="auto"/>
              <w:ind w:left="671"/>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в ином случае: </w:t>
            </w:r>
          </w:p>
          <w:p w14:paraId="3FEE4A14" w14:textId="77777777" w:rsidR="008B1FD0" w:rsidRPr="00510886" w:rsidRDefault="008B1FD0" w:rsidP="00252AF9">
            <w:pPr>
              <w:spacing w:before="120" w:after="120" w:line="240" w:lineRule="auto"/>
              <w:ind w:left="671"/>
              <w:jc w:val="both"/>
              <w:rPr>
                <w:rFonts w:ascii="Garamond" w:hAnsi="Garamond"/>
                <w:lang w:val="ru-RU"/>
              </w:rPr>
            </w:pPr>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заявл</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Тзаяв&lt;i</m:t>
                  </m:r>
                </m:sup>
              </m:sSubSup>
            </m:oMath>
            <w:r w:rsidRPr="00510886">
              <w:rPr>
                <w:rFonts w:ascii="Garamond" w:hAnsi="Garamond"/>
                <w:color w:val="000000"/>
                <w:lang w:val="ru-RU"/>
              </w:rPr>
              <w:t>;</w:t>
            </w:r>
          </w:p>
          <w:p w14:paraId="339CB5A3"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w:t>
            </w:r>
          </w:p>
          <w:p w14:paraId="1DF0F5EC"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где </w:t>
            </w:r>
          </w:p>
          <w:p w14:paraId="4017320E"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случае если величина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Pmax</m:t>
                  </m:r>
                  <m:r>
                    <m:rPr>
                      <m:lit/>
                    </m:rPr>
                    <w:rPr>
                      <w:rFonts w:ascii="Cambria Math" w:hAnsi="Cambria Math"/>
                      <w:lang w:val="ru-RU"/>
                    </w:rPr>
                    <m:t>_</m:t>
                  </m:r>
                  <m:r>
                    <w:rPr>
                      <w:rFonts w:ascii="Cambria Math" w:hAnsi="Cambria Math"/>
                      <w:lang w:val="ru-RU"/>
                    </w:rPr>
                    <m:t>СО</m:t>
                  </m:r>
                  <m:r>
                    <m:rPr>
                      <m:lit/>
                    </m:rPr>
                    <w:rPr>
                      <w:rFonts w:ascii="Cambria Math" w:hAnsi="Cambria Math"/>
                      <w:lang w:val="ru-RU"/>
                    </w:rPr>
                    <m:t>_</m:t>
                  </m:r>
                  <m:r>
                    <w:rPr>
                      <w:rFonts w:ascii="Cambria Math" w:hAnsi="Cambria Math"/>
                      <w:lang w:val="ru-RU"/>
                    </w:rPr>
                    <m:t>ПДГ</m:t>
                  </m:r>
                </m:sup>
              </m:sSubSup>
            </m:oMath>
            <w:r w:rsidRPr="00510886">
              <w:rPr>
                <w:rFonts w:ascii="Garamond" w:hAnsi="Garamond"/>
                <w:color w:val="000000"/>
                <w:lang w:val="ru-RU"/>
              </w:rPr>
              <w:t xml:space="preserve"> определена СО:</w:t>
            </w:r>
          </w:p>
          <w:p w14:paraId="54E81C53" w14:textId="77777777" w:rsidR="008B1FD0" w:rsidRPr="00510886" w:rsidRDefault="008B1FD0" w:rsidP="00252AF9">
            <w:pPr>
              <w:spacing w:before="120" w:after="120" w:line="240" w:lineRule="auto"/>
              <w:ind w:left="960" w:hanging="6"/>
              <w:jc w:val="both"/>
              <w:rPr>
                <w:rFonts w:ascii="Garamond" w:hAnsi="Garamond"/>
                <w:lang w:val="ru-RU"/>
              </w:rPr>
            </w:pPr>
            <m:oMath>
              <m:r>
                <w:rPr>
                  <w:rFonts w:ascii="Cambria Math" w:hAnsi="Cambria Math"/>
                  <w:lang w:val="ru-RU"/>
                </w:rPr>
                <m:t>C=min</m:t>
              </m:r>
              <m:d>
                <m:dPr>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заявл</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Pmax</m:t>
                      </m:r>
                      <m:r>
                        <m:rPr>
                          <m:lit/>
                        </m:rPr>
                        <w:rPr>
                          <w:rFonts w:ascii="Cambria Math" w:hAnsi="Cambria Math"/>
                          <w:lang w:val="ru-RU"/>
                        </w:rPr>
                        <m:t>_</m:t>
                      </m:r>
                      <m:r>
                        <w:rPr>
                          <w:rFonts w:ascii="Cambria Math" w:hAnsi="Cambria Math"/>
                          <w:lang w:val="ru-RU"/>
                        </w:rPr>
                        <m:t>СО</m:t>
                      </m:r>
                      <m:r>
                        <m:rPr>
                          <m:lit/>
                        </m:rPr>
                        <w:rPr>
                          <w:rFonts w:ascii="Cambria Math" w:hAnsi="Cambria Math"/>
                          <w:lang w:val="ru-RU"/>
                        </w:rPr>
                        <m:t>_</m:t>
                      </m:r>
                      <m:r>
                        <w:rPr>
                          <w:rFonts w:ascii="Cambria Math" w:hAnsi="Cambria Math"/>
                          <w:lang w:val="ru-RU"/>
                        </w:rPr>
                        <m:t>ПДГ</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Рmax</m:t>
                      </m:r>
                      <m:r>
                        <m:rPr>
                          <m:lit/>
                        </m:rPr>
                        <w:rPr>
                          <w:rFonts w:ascii="Cambria Math" w:hAnsi="Cambria Math"/>
                          <w:lang w:val="ru-RU"/>
                        </w:rPr>
                        <m:t>_</m:t>
                      </m:r>
                      <m:r>
                        <w:rPr>
                          <w:rFonts w:ascii="Cambria Math" w:hAnsi="Cambria Math"/>
                          <w:lang w:val="ru-RU"/>
                        </w:rPr>
                        <m:t>уч</m:t>
                      </m:r>
                      <m:r>
                        <m:rPr>
                          <m:lit/>
                        </m:rPr>
                        <w:rPr>
                          <w:rFonts w:ascii="Cambria Math" w:hAnsi="Cambria Math"/>
                          <w:lang w:val="ru-RU"/>
                        </w:rPr>
                        <m:t>_</m:t>
                      </m:r>
                      <m:r>
                        <w:rPr>
                          <w:rFonts w:ascii="Cambria Math" w:hAnsi="Cambria Math"/>
                          <w:lang w:val="ru-RU"/>
                        </w:rPr>
                        <m:t>ПБР</m:t>
                      </m:r>
                    </m:sup>
                  </m:sSubSup>
                </m:e>
              </m:d>
            </m:oMath>
            <w:r w:rsidRPr="00510886">
              <w:rPr>
                <w:rFonts w:ascii="Garamond" w:hAnsi="Garamond"/>
                <w:b/>
                <w:color w:val="000000"/>
                <w:lang w:val="ru-RU"/>
              </w:rPr>
              <w:t> </w:t>
            </w:r>
          </w:p>
          <w:p w14:paraId="679382CD"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случае если величина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Pmax</m:t>
                  </m:r>
                  <m:r>
                    <m:rPr>
                      <m:lit/>
                    </m:rPr>
                    <w:rPr>
                      <w:rFonts w:ascii="Cambria Math" w:hAnsi="Cambria Math"/>
                      <w:lang w:val="ru-RU"/>
                    </w:rPr>
                    <m:t>_</m:t>
                  </m:r>
                  <m:r>
                    <w:rPr>
                      <w:rFonts w:ascii="Cambria Math" w:hAnsi="Cambria Math"/>
                      <w:lang w:val="ru-RU"/>
                    </w:rPr>
                    <m:t>СО</m:t>
                  </m:r>
                  <m:r>
                    <m:rPr>
                      <m:lit/>
                    </m:rPr>
                    <w:rPr>
                      <w:rFonts w:ascii="Cambria Math" w:hAnsi="Cambria Math"/>
                      <w:lang w:val="ru-RU"/>
                    </w:rPr>
                    <m:t>_</m:t>
                  </m:r>
                  <m:r>
                    <w:rPr>
                      <w:rFonts w:ascii="Cambria Math" w:hAnsi="Cambria Math"/>
                      <w:lang w:val="ru-RU"/>
                    </w:rPr>
                    <m:t>ПДГ</m:t>
                  </m:r>
                </m:sup>
              </m:sSubSup>
            </m:oMath>
            <w:r w:rsidRPr="00510886">
              <w:rPr>
                <w:rFonts w:ascii="Garamond" w:hAnsi="Garamond"/>
                <w:color w:val="000000"/>
                <w:lang w:val="ru-RU"/>
              </w:rPr>
              <w:t xml:space="preserve"> не определена СО:</w:t>
            </w:r>
          </w:p>
          <w:p w14:paraId="210DECD5" w14:textId="77777777" w:rsidR="008B1FD0" w:rsidRPr="00510886" w:rsidRDefault="008B1FD0" w:rsidP="00252AF9">
            <w:pPr>
              <w:spacing w:before="120" w:after="120" w:line="240" w:lineRule="auto"/>
              <w:ind w:left="960" w:hanging="6"/>
              <w:jc w:val="both"/>
              <w:rPr>
                <w:rFonts w:ascii="Garamond" w:hAnsi="Garamond"/>
                <w:lang w:val="ru-RU"/>
              </w:rPr>
            </w:pPr>
            <m:oMath>
              <m:r>
                <w:rPr>
                  <w:rFonts w:ascii="Cambria Math" w:hAnsi="Cambria Math"/>
                  <w:lang w:val="ru-RU"/>
                </w:rPr>
                <m:t>C=min</m:t>
              </m:r>
              <m:d>
                <m:dPr>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заявл</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Рmax</m:t>
                      </m:r>
                      <m:r>
                        <m:rPr>
                          <m:lit/>
                        </m:rPr>
                        <w:rPr>
                          <w:rFonts w:ascii="Cambria Math" w:hAnsi="Cambria Math"/>
                          <w:lang w:val="ru-RU"/>
                        </w:rPr>
                        <m:t>_</m:t>
                      </m:r>
                      <m:r>
                        <w:rPr>
                          <w:rFonts w:ascii="Cambria Math" w:hAnsi="Cambria Math"/>
                          <w:lang w:val="ru-RU"/>
                        </w:rPr>
                        <m:t>уч</m:t>
                      </m:r>
                      <m:r>
                        <m:rPr>
                          <m:lit/>
                        </m:rPr>
                        <w:rPr>
                          <w:rFonts w:ascii="Cambria Math" w:hAnsi="Cambria Math"/>
                          <w:lang w:val="ru-RU"/>
                        </w:rPr>
                        <m:t>_</m:t>
                      </m:r>
                      <m:r>
                        <w:rPr>
                          <w:rFonts w:ascii="Cambria Math" w:hAnsi="Cambria Math"/>
                          <w:lang w:val="ru-RU"/>
                        </w:rPr>
                        <m:t>ПБР</m:t>
                      </m:r>
                    </m:sup>
                  </m:sSubSup>
                </m:e>
              </m:d>
            </m:oMath>
            <w:r w:rsidRPr="00510886">
              <w:rPr>
                <w:rFonts w:ascii="Garamond" w:hAnsi="Garamond"/>
                <w:b/>
                <w:color w:val="000000"/>
                <w:lang w:val="ru-RU"/>
              </w:rPr>
              <w:t xml:space="preserve">  </w:t>
            </w:r>
          </w:p>
          <w:p w14:paraId="2E43729C" w14:textId="77777777" w:rsidR="008B1FD0" w:rsidRPr="00510886" w:rsidRDefault="008B1FD0" w:rsidP="00252AF9">
            <w:pPr>
              <w:spacing w:before="120" w:after="120" w:line="240" w:lineRule="auto"/>
              <w:ind w:left="-55" w:firstLine="55"/>
              <w:jc w:val="both"/>
              <w:rPr>
                <w:rFonts w:ascii="Garamond" w:hAnsi="Garamond"/>
                <w:lang w:val="ru-RU"/>
              </w:rPr>
            </w:pPr>
            <m:oMath>
              <m:r>
                <w:rPr>
                  <w:rFonts w:ascii="Cambria Math" w:hAnsi="Cambria Math"/>
                  <w:lang w:val="ru-RU"/>
                </w:rPr>
                <m:t>D=max</m:t>
              </m:r>
              <m:d>
                <m:dPr>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Pmax</m:t>
                      </m:r>
                      <m:r>
                        <m:rPr>
                          <m:lit/>
                        </m:rPr>
                        <w:rPr>
                          <w:rFonts w:ascii="Cambria Math" w:hAnsi="Cambria Math"/>
                          <w:lang w:val="ru-RU"/>
                        </w:rPr>
                        <m:t>_</m:t>
                      </m:r>
                      <m:r>
                        <w:rPr>
                          <w:rFonts w:ascii="Cambria Math" w:hAnsi="Cambria Math"/>
                          <w:lang w:val="ru-RU"/>
                        </w:rPr>
                        <m:t>СО</m:t>
                      </m:r>
                      <m:r>
                        <m:rPr>
                          <m:lit/>
                        </m:rPr>
                        <w:rPr>
                          <w:rFonts w:ascii="Cambria Math" w:hAnsi="Cambria Math"/>
                          <w:lang w:val="ru-RU"/>
                        </w:rPr>
                        <m:t>_</m:t>
                      </m:r>
                      <m:r>
                        <w:rPr>
                          <w:rFonts w:ascii="Cambria Math" w:hAnsi="Cambria Math"/>
                          <w:lang w:val="ru-RU"/>
                        </w:rPr>
                        <m:t>ПБР</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тчк полн</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ПБР</m:t>
                      </m:r>
                      <m:r>
                        <m:rPr>
                          <m:lit/>
                        </m:rPr>
                        <w:rPr>
                          <w:rFonts w:ascii="Cambria Math" w:hAnsi="Cambria Math"/>
                          <w:lang w:val="ru-RU"/>
                        </w:rPr>
                        <m:t>+</m:t>
                      </m:r>
                      <m:r>
                        <w:rPr>
                          <w:rFonts w:ascii="Cambria Math" w:hAnsi="Cambria Math"/>
                          <w:lang w:val="ru-RU"/>
                        </w:rPr>
                        <m:t>ИВО</m:t>
                      </m:r>
                      <m:r>
                        <m:rPr>
                          <m:lit/>
                        </m:rPr>
                        <w:rPr>
                          <w:rFonts w:ascii="Cambria Math" w:hAnsi="Cambria Math"/>
                          <w:lang w:val="ru-RU"/>
                        </w:rPr>
                        <m:t>+</m:t>
                      </m:r>
                      <m:r>
                        <w:rPr>
                          <w:rFonts w:ascii="Cambria Math" w:hAnsi="Cambria Math"/>
                          <w:lang w:val="ru-RU"/>
                        </w:rPr>
                        <m:t>ИВА</m:t>
                      </m:r>
                    </m:sup>
                  </m:sSubSup>
                  <m:r>
                    <w:rPr>
                      <w:rFonts w:ascii="Cambria Math" w:hAnsi="Cambria Math"/>
                      <w:lang w:val="ru-RU"/>
                    </w:rPr>
                    <m:t>,V</m:t>
                  </m:r>
                  <m:sSub>
                    <m:sSubPr>
                      <m:ctrlPr>
                        <w:rPr>
                          <w:rFonts w:ascii="Cambria Math" w:hAnsi="Cambria Math"/>
                          <w:lang w:val="ru-RU"/>
                        </w:rPr>
                      </m:ctrlPr>
                    </m:sSubPr>
                    <m:e>
                      <m:r>
                        <w:rPr>
                          <w:rFonts w:ascii="Cambria Math" w:hAnsi="Cambria Math"/>
                          <w:lang w:val="ru-RU"/>
                        </w:rPr>
                        <m:t>S</m:t>
                      </m:r>
                    </m:e>
                    <m:sub>
                      <m:r>
                        <w:rPr>
                          <w:rFonts w:ascii="Cambria Math" w:hAnsi="Cambria Math"/>
                          <w:lang w:val="ru-RU"/>
                        </w:rPr>
                        <m:t>факт</m:t>
                      </m:r>
                    </m:sub>
                  </m:sSub>
                  <m:r>
                    <w:rPr>
                      <w:rFonts w:ascii="Cambria Math" w:hAnsi="Cambria Math"/>
                      <w:lang w:val="ru-RU"/>
                    </w:rPr>
                    <m:t>,MAX</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0-цена</m:t>
                      </m:r>
                    </m:sup>
                  </m:sSubSup>
                </m:e>
              </m:d>
            </m:oMath>
            <w:r w:rsidRPr="00510886">
              <w:rPr>
                <w:rFonts w:ascii="Garamond" w:hAnsi="Garamond"/>
                <w:color w:val="000000"/>
                <w:lang w:val="ru-RU"/>
              </w:rPr>
              <w:t>.</w:t>
            </w:r>
          </w:p>
        </w:tc>
        <w:tc>
          <w:tcPr>
            <w:tcW w:w="6905" w:type="dxa"/>
            <w:tcMar>
              <w:top w:w="30" w:type="dxa"/>
              <w:left w:w="45" w:type="dxa"/>
              <w:bottom w:w="30" w:type="dxa"/>
              <w:right w:w="45" w:type="dxa"/>
            </w:tcMar>
          </w:tcPr>
          <w:p w14:paraId="6C908C3B" w14:textId="77777777" w:rsidR="008B1FD0" w:rsidRPr="00510886" w:rsidRDefault="008B1FD0" w:rsidP="00252AF9">
            <w:pPr>
              <w:pStyle w:val="3"/>
              <w:spacing w:before="120" w:after="120" w:line="240" w:lineRule="auto"/>
              <w:ind w:left="120"/>
              <w:jc w:val="both"/>
              <w:rPr>
                <w:rFonts w:ascii="Garamond" w:hAnsi="Garamond"/>
                <w:sz w:val="22"/>
                <w:szCs w:val="22"/>
                <w:lang w:val="ru-RU"/>
              </w:rPr>
            </w:pPr>
            <w:r w:rsidRPr="00510886">
              <w:rPr>
                <w:rFonts w:ascii="Garamond" w:hAnsi="Garamond"/>
                <w:color w:val="000000"/>
                <w:sz w:val="22"/>
                <w:szCs w:val="22"/>
                <w:lang w:val="ru-RU"/>
              </w:rPr>
              <w:t>Оперативная внешняя регулировочная инициатива по уменьшению </w:t>
            </w:r>
          </w:p>
          <w:p w14:paraId="0060B12B"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Объем отклонения по внешней регулировочной инициативе вниз (</w:t>
            </w: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i,p,h</m:t>
                  </m:r>
                </m:sub>
                <m:sup>
                  <m:r>
                    <w:rPr>
                      <w:rFonts w:ascii="Cambria Math" w:hAnsi="Cambria Math"/>
                      <w:lang w:val="ru-RU"/>
                    </w:rPr>
                    <m:t>ИВР(-)</m:t>
                  </m:r>
                </m:sup>
              </m:sSubSup>
            </m:oMath>
            <w:r w:rsidRPr="00510886">
              <w:rPr>
                <w:rFonts w:ascii="Garamond" w:hAnsi="Garamond"/>
                <w:color w:val="000000"/>
                <w:lang w:val="ru-RU"/>
              </w:rPr>
              <w:t>) на балансирующем рынке определяется в случае одновременного выполнения следующих условий:</w:t>
            </w:r>
          </w:p>
          <w:p w14:paraId="18796A4F"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наличия сформированной в отношении ГТП генерации в соответствии с </w:t>
            </w:r>
            <w:r w:rsidRPr="00510886">
              <w:rPr>
                <w:rFonts w:ascii="Garamond" w:hAnsi="Garamond"/>
                <w:i/>
                <w:color w:val="000000"/>
                <w:lang w:val="ru-RU"/>
              </w:rPr>
              <w:t>Регламентом подачи ценовых заявок участниками оптового рынка</w:t>
            </w:r>
            <w:r w:rsidRPr="00510886">
              <w:rPr>
                <w:rFonts w:ascii="Garamond" w:hAnsi="Garamond"/>
                <w:color w:val="000000"/>
                <w:lang w:val="ru-RU"/>
              </w:rPr>
              <w:t xml:space="preserve"> (Приложение № 5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 ценовой заявки на планирование объемов производства;</w:t>
            </w:r>
          </w:p>
          <w:p w14:paraId="04F00836"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наличия установленных Системным оператором ограничений максимальной мощности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Pmax</m:t>
                  </m:r>
                  <m:r>
                    <m:rPr>
                      <m:lit/>
                    </m:rPr>
                    <w:rPr>
                      <w:rFonts w:ascii="Cambria Math" w:hAnsi="Cambria Math"/>
                      <w:lang w:val="ru-RU"/>
                    </w:rPr>
                    <m:t>_</m:t>
                  </m:r>
                  <m:r>
                    <w:rPr>
                      <w:rFonts w:ascii="Cambria Math" w:hAnsi="Cambria Math"/>
                      <w:lang w:val="ru-RU"/>
                    </w:rPr>
                    <m:t>СО</m:t>
                  </m:r>
                  <m:r>
                    <m:rPr>
                      <m:lit/>
                    </m:rPr>
                    <w:rPr>
                      <w:rFonts w:ascii="Cambria Math" w:hAnsi="Cambria Math"/>
                      <w:lang w:val="ru-RU"/>
                    </w:rPr>
                    <m:t>_</m:t>
                  </m:r>
                  <m:r>
                    <w:rPr>
                      <w:rFonts w:ascii="Cambria Math" w:hAnsi="Cambria Math"/>
                      <w:lang w:val="ru-RU"/>
                    </w:rPr>
                    <m:t>ПБР</m:t>
                  </m:r>
                </m:sup>
              </m:sSubSup>
            </m:oMath>
            <w:r w:rsidRPr="00510886">
              <w:rPr>
                <w:rFonts w:ascii="Garamond" w:hAnsi="Garamond"/>
                <w:color w:val="000000"/>
                <w:lang w:val="ru-RU"/>
              </w:rPr>
              <w:t>) в отношении ГТП генерации или ГТП потребления с регулируемой нагрузкой в отношении объекта управления, отнесенных к ценовым зонам оптового рынка.</w:t>
            </w:r>
          </w:p>
          <w:p w14:paraId="0777A13F" w14:textId="77777777" w:rsidR="008B1FD0" w:rsidRPr="00510886" w:rsidRDefault="008B1FD0" w:rsidP="00252AF9">
            <w:pPr>
              <w:spacing w:before="120" w:after="120" w:line="240" w:lineRule="auto"/>
              <w:ind w:left="945" w:hanging="945"/>
              <w:jc w:val="both"/>
              <w:rPr>
                <w:rFonts w:ascii="Garamond" w:hAnsi="Garamond"/>
                <w:lang w:val="ru-RU"/>
              </w:rPr>
            </w:pPr>
            <w:r w:rsidRPr="00510886">
              <w:rPr>
                <w:rFonts w:ascii="Garamond" w:hAnsi="Garamond"/>
                <w:lang w:val="ru-RU"/>
              </w:rPr>
              <w:t>…</w:t>
            </w:r>
          </w:p>
          <w:p w14:paraId="13719835" w14:textId="77777777" w:rsidR="008B1FD0" w:rsidRPr="00510886" w:rsidRDefault="008B1FD0" w:rsidP="00252AF9">
            <w:pPr>
              <w:numPr>
                <w:ilvl w:val="0"/>
                <w:numId w:val="11"/>
              </w:numPr>
              <w:spacing w:before="120" w:after="120" w:line="240" w:lineRule="auto"/>
              <w:jc w:val="both"/>
              <w:rPr>
                <w:rFonts w:ascii="Garamond" w:hAnsi="Garamond"/>
                <w:lang w:val="ru-RU"/>
              </w:rPr>
            </w:pPr>
            <w:r w:rsidRPr="00510886">
              <w:rPr>
                <w:rFonts w:ascii="Garamond" w:hAnsi="Garamond"/>
                <w:color w:val="000000"/>
                <w:lang w:val="ru-RU"/>
              </w:rPr>
              <w:t>Минимума из следующих объемов:</w:t>
            </w:r>
          </w:p>
          <w:p w14:paraId="07E8D645" w14:textId="77777777" w:rsidR="008B1FD0" w:rsidRPr="00510886" w:rsidRDefault="008B1FD0" w:rsidP="00252AF9">
            <w:pPr>
              <w:spacing w:before="120" w:after="120" w:line="240" w:lineRule="auto"/>
              <w:ind w:firstLine="500"/>
              <w:jc w:val="both"/>
              <w:rPr>
                <w:rFonts w:ascii="Garamond" w:hAnsi="Garamond"/>
                <w:lang w:val="ru-RU"/>
              </w:rPr>
            </w:pPr>
            <w:r w:rsidRPr="00510886">
              <w:rPr>
                <w:rFonts w:ascii="Garamond" w:hAnsi="Garamond"/>
                <w:color w:val="000000"/>
                <w:lang w:val="ru-RU"/>
              </w:rPr>
              <w:t>(</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заявл</m:t>
                  </m:r>
                </m:sup>
              </m:sSubSup>
            </m:oMath>
            <w:r w:rsidRPr="00510886">
              <w:rPr>
                <w:rFonts w:ascii="Garamond" w:hAnsi="Garamond"/>
                <w:color w:val="000000"/>
                <w:lang w:val="ru-RU"/>
              </w:rPr>
              <w:t>)</w:t>
            </w:r>
            <w:r w:rsidRPr="00510886">
              <w:rPr>
                <w:rFonts w:ascii="Garamond" w:hAnsi="Garamond"/>
                <w:b/>
                <w:color w:val="000000"/>
                <w:lang w:val="ru-RU"/>
              </w:rPr>
              <w:t> </w:t>
            </w:r>
            <w:r w:rsidRPr="00510886">
              <w:rPr>
                <w:rFonts w:ascii="Garamond" w:hAnsi="Garamond"/>
                <w:color w:val="000000"/>
                <w:lang w:val="ru-RU"/>
              </w:rPr>
              <w:t xml:space="preserve">– максимальный объем в часовой </w:t>
            </w:r>
            <w:proofErr w:type="spellStart"/>
            <w:r w:rsidRPr="00510886">
              <w:rPr>
                <w:rFonts w:ascii="Garamond" w:hAnsi="Garamond"/>
                <w:color w:val="000000"/>
                <w:lang w:val="ru-RU"/>
              </w:rPr>
              <w:t>подзаявке</w:t>
            </w:r>
            <w:proofErr w:type="spellEnd"/>
            <w:r w:rsidRPr="00510886">
              <w:rPr>
                <w:rFonts w:ascii="Garamond" w:hAnsi="Garamond"/>
                <w:color w:val="000000"/>
                <w:lang w:val="ru-RU"/>
              </w:rPr>
              <w:t xml:space="preserve"> ценовой заявки участника оптового рынка</w:t>
            </w:r>
            <w:r w:rsidRPr="00510886">
              <w:rPr>
                <w:rFonts w:ascii="Garamond" w:hAnsi="Garamond"/>
                <w:i/>
                <w:color w:val="000000"/>
                <w:lang w:val="ru-RU"/>
              </w:rPr>
              <w:t> i </w:t>
            </w:r>
            <w:r w:rsidRPr="00510886">
              <w:rPr>
                <w:rFonts w:ascii="Garamond" w:hAnsi="Garamond"/>
                <w:color w:val="000000"/>
                <w:lang w:val="ru-RU"/>
              </w:rPr>
              <w:t>на планирование объема производства в отношении ГТП генерации </w:t>
            </w:r>
            <w:r w:rsidRPr="00510886">
              <w:rPr>
                <w:rFonts w:ascii="Garamond" w:hAnsi="Garamond"/>
                <w:i/>
                <w:color w:val="000000"/>
                <w:lang w:val="ru-RU"/>
              </w:rPr>
              <w:t>p</w:t>
            </w:r>
            <w:r w:rsidRPr="00510886">
              <w:rPr>
                <w:rFonts w:ascii="Garamond" w:hAnsi="Garamond"/>
                <w:color w:val="000000"/>
                <w:lang w:val="ru-RU"/>
              </w:rPr>
              <w:t xml:space="preserve"> для часа </w:t>
            </w:r>
            <w:r w:rsidRPr="00510886">
              <w:rPr>
                <w:rFonts w:ascii="Garamond" w:hAnsi="Garamond"/>
                <w:i/>
                <w:color w:val="000000"/>
                <w:lang w:val="ru-RU"/>
              </w:rPr>
              <w:t>h</w:t>
            </w:r>
            <w:r w:rsidRPr="00510886">
              <w:rPr>
                <w:rFonts w:ascii="Garamond" w:hAnsi="Garamond"/>
                <w:color w:val="000000"/>
                <w:lang w:val="ru-RU"/>
              </w:rPr>
              <w:t xml:space="preserve"> данных операционных суток, поданной в соответствии с </w:t>
            </w:r>
            <w:r w:rsidRPr="00510886">
              <w:rPr>
                <w:rFonts w:ascii="Garamond" w:hAnsi="Garamond"/>
                <w:i/>
                <w:color w:val="000000"/>
                <w:lang w:val="ru-RU"/>
              </w:rPr>
              <w:t>Регламентом подачи ценовых заявок участниками оптового рынка</w:t>
            </w:r>
            <w:r w:rsidRPr="00510886">
              <w:rPr>
                <w:rFonts w:ascii="Garamond" w:hAnsi="Garamond"/>
                <w:color w:val="000000"/>
                <w:lang w:val="ru-RU"/>
              </w:rPr>
              <w:t xml:space="preserve"> (Приложение № 5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 которая скорректирована с учетом п. 16 раздела 4 </w:t>
            </w:r>
            <w:r w:rsidRPr="00510886">
              <w:rPr>
                <w:rFonts w:ascii="Garamond" w:hAnsi="Garamond"/>
                <w:i/>
                <w:color w:val="000000"/>
                <w:lang w:val="ru-RU"/>
              </w:rPr>
              <w:t>Регламента проведения конкурентного отбора ценовых заявок на сутки вперед</w:t>
            </w:r>
            <w:r w:rsidRPr="00510886">
              <w:rPr>
                <w:rFonts w:ascii="Garamond" w:hAnsi="Garamond"/>
                <w:color w:val="000000"/>
                <w:lang w:val="ru-RU"/>
              </w:rPr>
              <w:t xml:space="preserve"> (Приложение № 7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 с учетом указания участника в соответствии с </w:t>
            </w:r>
            <w:r w:rsidRPr="00510886">
              <w:rPr>
                <w:rFonts w:ascii="Garamond" w:hAnsi="Garamond"/>
                <w:i/>
                <w:color w:val="000000"/>
                <w:lang w:val="ru-RU"/>
              </w:rPr>
              <w:t>Регламентом подачи ценовых заявок участниками оптового рынка</w:t>
            </w:r>
            <w:r w:rsidRPr="00510886">
              <w:rPr>
                <w:rFonts w:ascii="Garamond" w:hAnsi="Garamond"/>
                <w:color w:val="000000"/>
                <w:lang w:val="ru-RU"/>
              </w:rPr>
              <w:t xml:space="preserve"> (Приложение № 5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 xml:space="preserve">) на намерение осуществлять куплю/продажу электроэнергии по модифицированным ценовым заявкам с учетом </w:t>
            </w:r>
            <w:proofErr w:type="spellStart"/>
            <w:r w:rsidRPr="00510886">
              <w:rPr>
                <w:rFonts w:ascii="Garamond" w:hAnsi="Garamond"/>
                <w:color w:val="000000"/>
                <w:lang w:val="ru-RU"/>
              </w:rPr>
              <w:t>Pmax</w:t>
            </w:r>
            <w:proofErr w:type="spellEnd"/>
            <w:r w:rsidRPr="00510886">
              <w:rPr>
                <w:rFonts w:ascii="Garamond" w:hAnsi="Garamond"/>
                <w:color w:val="000000"/>
                <w:lang w:val="ru-RU"/>
              </w:rPr>
              <w:t>, который для целей применения данного подпункта настоящего Регламента принимается равным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Pmax</m:t>
                  </m:r>
                  <m:r>
                    <m:rPr>
                      <m:lit/>
                    </m:rPr>
                    <w:rPr>
                      <w:rFonts w:ascii="Cambria Math" w:hAnsi="Cambria Math"/>
                      <w:lang w:val="ru-RU"/>
                    </w:rPr>
                    <m:t>_</m:t>
                  </m:r>
                  <m:r>
                    <w:rPr>
                      <w:rFonts w:ascii="Cambria Math" w:hAnsi="Cambria Math"/>
                      <w:lang w:val="ru-RU"/>
                    </w:rPr>
                    <m:t>уч</m:t>
                  </m:r>
                  <m:r>
                    <m:rPr>
                      <m:lit/>
                    </m:rPr>
                    <w:rPr>
                      <w:rFonts w:ascii="Cambria Math" w:hAnsi="Cambria Math"/>
                      <w:lang w:val="ru-RU"/>
                    </w:rPr>
                    <m:t>_</m:t>
                  </m:r>
                  <m:r>
                    <w:rPr>
                      <w:rFonts w:ascii="Cambria Math" w:hAnsi="Cambria Math"/>
                      <w:lang w:val="ru-RU"/>
                    </w:rPr>
                    <m:t>ПБР</m:t>
                  </m:r>
                </m:sup>
              </m:sSubSup>
            </m:oMath>
            <w:r w:rsidRPr="00510886">
              <w:rPr>
                <w:rFonts w:ascii="Garamond" w:hAnsi="Garamond"/>
                <w:color w:val="000000"/>
                <w:lang w:val="ru-RU"/>
              </w:rPr>
              <w:t>), цена которого ниже определенного в разделе 3 настоящего Регламента индикатора стоимости </w:t>
            </w:r>
            <m:oMath>
              <m:sSub>
                <m:sSubPr>
                  <m:ctrlPr>
                    <w:rPr>
                      <w:rFonts w:ascii="Cambria Math" w:hAnsi="Cambria Math"/>
                      <w:lang w:val="ru-RU"/>
                    </w:rPr>
                  </m:ctrlPr>
                </m:sSubPr>
                <m:e>
                  <m:r>
                    <w:rPr>
                      <w:rFonts w:ascii="Cambria Math" w:hAnsi="Cambria Math"/>
                      <w:lang w:val="ru-RU"/>
                    </w:rPr>
                    <m:t>i</m:t>
                  </m:r>
                </m:e>
                <m:sub>
                  <m:r>
                    <w:rPr>
                      <w:rFonts w:ascii="Cambria Math" w:hAnsi="Cambria Math"/>
                      <w:lang w:val="ru-RU"/>
                    </w:rPr>
                    <m:t>i,p</m:t>
                  </m:r>
                </m:sub>
              </m:sSub>
            </m:oMath>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Тзаяв&lt;i</m:t>
                  </m:r>
                </m:sup>
              </m:sSubSup>
            </m:oMath>
            <w:r w:rsidRPr="00510886">
              <w:rPr>
                <w:rFonts w:ascii="Garamond" w:hAnsi="Garamond"/>
                <w:color w:val="000000"/>
                <w:lang w:val="ru-RU"/>
              </w:rPr>
              <w:t xml:space="preserve">), и с учетом объемов ОЦЗ на увеличение объемов производства, определенного в </w:t>
            </w:r>
            <w:proofErr w:type="spellStart"/>
            <w:r w:rsidRPr="00510886">
              <w:rPr>
                <w:rFonts w:ascii="Garamond" w:hAnsi="Garamond"/>
                <w:color w:val="000000"/>
                <w:lang w:val="ru-RU"/>
              </w:rPr>
              <w:t>п.2.1.4</w:t>
            </w:r>
            <w:proofErr w:type="spellEnd"/>
            <w:r w:rsidRPr="00510886">
              <w:rPr>
                <w:rFonts w:ascii="Garamond" w:hAnsi="Garamond"/>
                <w:color w:val="000000"/>
                <w:lang w:val="ru-RU"/>
              </w:rPr>
              <w:t xml:space="preserve"> настоящего Регламента:</w:t>
            </w:r>
          </w:p>
          <w:p w14:paraId="0A70D6C3" w14:textId="77777777" w:rsidR="008B1FD0" w:rsidRPr="00510886" w:rsidRDefault="008B1FD0" w:rsidP="00252AF9">
            <w:pPr>
              <w:spacing w:before="120" w:after="120" w:line="240" w:lineRule="auto"/>
              <w:ind w:left="671"/>
              <w:jc w:val="both"/>
              <w:rPr>
                <w:rFonts w:ascii="Garamond" w:hAnsi="Garamond"/>
                <w:lang w:val="ru-RU"/>
              </w:rPr>
            </w:pPr>
            <w:r w:rsidRPr="00510886">
              <w:rPr>
                <w:rFonts w:ascii="Garamond" w:hAnsi="Garamond"/>
                <w:color w:val="000000"/>
                <w:highlight w:val="yellow"/>
                <w:lang w:val="ru-RU"/>
              </w:rPr>
              <w:t>а)</w:t>
            </w:r>
            <w:r w:rsidRPr="00510886">
              <w:rPr>
                <w:rFonts w:ascii="Garamond" w:hAnsi="Garamond"/>
                <w:color w:val="000000"/>
                <w:lang w:val="ru-RU"/>
              </w:rPr>
              <w:t xml:space="preserve"> в случае если КО определил для данной ГТП объем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ОЦЗ(</m:t>
                  </m:r>
                  <m:r>
                    <m:rPr>
                      <m:lit/>
                    </m:rPr>
                    <w:rPr>
                      <w:rFonts w:ascii="Cambria Math" w:hAnsi="Cambria Math"/>
                      <w:lang w:val="ru-RU"/>
                    </w:rPr>
                    <m:t>+</m:t>
                  </m:r>
                  <m:r>
                    <w:rPr>
                      <w:rFonts w:ascii="Cambria Math" w:hAnsi="Cambria Math"/>
                      <w:lang w:val="ru-RU"/>
                    </w:rPr>
                    <m:t>)</m:t>
                  </m:r>
                </m:sup>
              </m:sSubSup>
            </m:oMath>
            <w:r w:rsidRPr="00510886">
              <w:rPr>
                <w:rFonts w:ascii="Garamond" w:hAnsi="Garamond"/>
                <w:color w:val="000000"/>
                <w:lang w:val="ru-RU"/>
              </w:rPr>
              <w:t>, то:</w:t>
            </w:r>
          </w:p>
          <w:p w14:paraId="25EBBDA1" w14:textId="77777777" w:rsidR="008B1FD0" w:rsidRPr="00510886" w:rsidRDefault="008B1FD0" w:rsidP="00252AF9">
            <w:pPr>
              <w:spacing w:before="120" w:after="120" w:line="240" w:lineRule="auto"/>
              <w:ind w:left="671"/>
              <w:jc w:val="both"/>
              <w:rPr>
                <w:rFonts w:ascii="Garamond" w:hAnsi="Garamond"/>
                <w:lang w:val="ru-RU"/>
              </w:rPr>
            </w:pPr>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заявл</m:t>
                  </m:r>
                </m:sup>
              </m:sSubSup>
              <m:r>
                <w:rPr>
                  <w:rFonts w:ascii="Cambria Math" w:hAnsi="Cambria Math"/>
                  <w:lang w:val="ru-RU"/>
                </w:rPr>
                <m:t>)=max</m:t>
              </m:r>
              <m:d>
                <m:dPr>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Тзаяв&lt;i</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ОЦЗ(</m:t>
                      </m:r>
                      <m:r>
                        <m:rPr>
                          <m:lit/>
                        </m:rPr>
                        <w:rPr>
                          <w:rFonts w:ascii="Cambria Math" w:hAnsi="Cambria Math"/>
                          <w:lang w:val="ru-RU"/>
                        </w:rPr>
                        <m:t>+</m:t>
                      </m:r>
                      <m:r>
                        <w:rPr>
                          <w:rFonts w:ascii="Cambria Math" w:hAnsi="Cambria Math"/>
                          <w:lang w:val="ru-RU"/>
                        </w:rPr>
                        <m:t>)</m:t>
                      </m:r>
                    </m:sup>
                  </m:sSubSup>
                </m:e>
              </m:d>
            </m:oMath>
          </w:p>
          <w:p w14:paraId="5FD69DC3" w14:textId="77777777" w:rsidR="008B1FD0" w:rsidRPr="00510886" w:rsidRDefault="008B1FD0" w:rsidP="00252AF9">
            <w:pPr>
              <w:spacing w:before="120" w:after="120" w:line="240" w:lineRule="auto"/>
              <w:ind w:left="671"/>
              <w:jc w:val="both"/>
              <w:rPr>
                <w:rFonts w:ascii="Garamond" w:hAnsi="Garamond"/>
                <w:lang w:val="ru-RU"/>
              </w:rPr>
            </w:pPr>
            <w:r w:rsidRPr="00510886">
              <w:rPr>
                <w:rFonts w:ascii="Garamond" w:hAnsi="Garamond"/>
                <w:color w:val="000000"/>
                <w:highlight w:val="yellow"/>
                <w:lang w:val="ru-RU"/>
              </w:rPr>
              <w:t>б)</w:t>
            </w:r>
            <w:r w:rsidRPr="00510886">
              <w:rPr>
                <w:rFonts w:ascii="Garamond" w:hAnsi="Garamond"/>
                <w:color w:val="000000"/>
                <w:lang w:val="ru-RU"/>
              </w:rPr>
              <w:t xml:space="preserve"> в ином случае: </w:t>
            </w:r>
          </w:p>
          <w:p w14:paraId="476F30CF" w14:textId="77777777" w:rsidR="008B1FD0" w:rsidRPr="00510886" w:rsidRDefault="008B1FD0" w:rsidP="00252AF9">
            <w:pPr>
              <w:spacing w:before="120" w:after="120" w:line="240" w:lineRule="auto"/>
              <w:ind w:left="671"/>
              <w:jc w:val="both"/>
              <w:rPr>
                <w:rFonts w:ascii="Garamond" w:hAnsi="Garamond"/>
                <w:lang w:val="ru-RU"/>
              </w:rPr>
            </w:pPr>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заявл</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Тзаяв&lt;i</m:t>
                  </m:r>
                </m:sup>
              </m:sSubSup>
            </m:oMath>
            <w:r w:rsidRPr="00510886">
              <w:rPr>
                <w:rFonts w:ascii="Garamond" w:hAnsi="Garamond"/>
                <w:color w:val="000000"/>
                <w:lang w:val="ru-RU"/>
              </w:rPr>
              <w:t>;</w:t>
            </w:r>
          </w:p>
          <w:p w14:paraId="0FB04F6B" w14:textId="77777777" w:rsidR="008B1FD0" w:rsidRPr="00510886" w:rsidRDefault="008B1FD0" w:rsidP="00252AF9">
            <w:pPr>
              <w:spacing w:before="120" w:after="120" w:line="240" w:lineRule="auto"/>
              <w:ind w:left="945" w:hanging="945"/>
              <w:jc w:val="both"/>
              <w:rPr>
                <w:rFonts w:ascii="Garamond" w:hAnsi="Garamond"/>
                <w:lang w:val="ru-RU"/>
              </w:rPr>
            </w:pPr>
            <w:r w:rsidRPr="00510886">
              <w:rPr>
                <w:rFonts w:ascii="Garamond" w:hAnsi="Garamond"/>
                <w:lang w:val="ru-RU"/>
              </w:rPr>
              <w:t>…</w:t>
            </w:r>
          </w:p>
          <w:p w14:paraId="79E363A8"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где </w:t>
            </w:r>
          </w:p>
          <w:p w14:paraId="23730F2E"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в случае если величина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Pmax</m:t>
                  </m:r>
                  <m:r>
                    <m:rPr>
                      <m:lit/>
                    </m:rPr>
                    <w:rPr>
                      <w:rFonts w:ascii="Cambria Math" w:hAnsi="Cambria Math"/>
                      <w:lang w:val="ru-RU"/>
                    </w:rPr>
                    <m:t>_</m:t>
                  </m:r>
                  <m:r>
                    <w:rPr>
                      <w:rFonts w:ascii="Cambria Math" w:hAnsi="Cambria Math"/>
                      <w:lang w:val="ru-RU"/>
                    </w:rPr>
                    <m:t>СО</m:t>
                  </m:r>
                  <m:r>
                    <m:rPr>
                      <m:lit/>
                    </m:rPr>
                    <w:rPr>
                      <w:rFonts w:ascii="Cambria Math" w:hAnsi="Cambria Math"/>
                      <w:lang w:val="ru-RU"/>
                    </w:rPr>
                    <m:t>_</m:t>
                  </m:r>
                  <m:r>
                    <w:rPr>
                      <w:rFonts w:ascii="Cambria Math" w:hAnsi="Cambria Math"/>
                      <w:lang w:val="ru-RU"/>
                    </w:rPr>
                    <m:t>ПДГ</m:t>
                  </m:r>
                </m:sup>
              </m:sSubSup>
            </m:oMath>
            <w:r w:rsidRPr="00510886">
              <w:rPr>
                <w:rFonts w:ascii="Garamond" w:hAnsi="Garamond"/>
                <w:color w:val="000000"/>
                <w:lang w:val="ru-RU"/>
              </w:rPr>
              <w:t xml:space="preserve"> определена СО:</w:t>
            </w:r>
          </w:p>
          <w:p w14:paraId="101A27F6" w14:textId="77777777" w:rsidR="008B1FD0" w:rsidRPr="00510886" w:rsidRDefault="008B1FD0" w:rsidP="00252AF9">
            <w:pPr>
              <w:spacing w:before="120" w:after="120" w:line="240" w:lineRule="auto"/>
              <w:ind w:left="960" w:hanging="6"/>
              <w:jc w:val="both"/>
              <w:rPr>
                <w:rFonts w:ascii="Garamond" w:hAnsi="Garamond"/>
                <w:lang w:val="ru-RU"/>
              </w:rPr>
            </w:pPr>
            <m:oMath>
              <m:r>
                <w:rPr>
                  <w:rFonts w:ascii="Cambria Math" w:hAnsi="Cambria Math"/>
                  <w:lang w:val="ru-RU"/>
                </w:rPr>
                <m:t>C=min</m:t>
              </m:r>
              <m:d>
                <m:dPr>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заявл</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Pmax</m:t>
                      </m:r>
                      <m:r>
                        <m:rPr>
                          <m:lit/>
                        </m:rPr>
                        <w:rPr>
                          <w:rFonts w:ascii="Cambria Math" w:hAnsi="Cambria Math"/>
                          <w:lang w:val="ru-RU"/>
                        </w:rPr>
                        <m:t>_</m:t>
                      </m:r>
                      <m:r>
                        <w:rPr>
                          <w:rFonts w:ascii="Cambria Math" w:hAnsi="Cambria Math"/>
                          <w:lang w:val="ru-RU"/>
                        </w:rPr>
                        <m:t>СО</m:t>
                      </m:r>
                      <m:r>
                        <m:rPr>
                          <m:lit/>
                        </m:rPr>
                        <w:rPr>
                          <w:rFonts w:ascii="Cambria Math" w:hAnsi="Cambria Math"/>
                          <w:lang w:val="ru-RU"/>
                        </w:rPr>
                        <m:t>_</m:t>
                      </m:r>
                      <m:r>
                        <w:rPr>
                          <w:rFonts w:ascii="Cambria Math" w:hAnsi="Cambria Math"/>
                          <w:lang w:val="ru-RU"/>
                        </w:rPr>
                        <m:t>ПДГ</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Рmax</m:t>
                      </m:r>
                      <m:r>
                        <m:rPr>
                          <m:lit/>
                        </m:rPr>
                        <w:rPr>
                          <w:rFonts w:ascii="Cambria Math" w:hAnsi="Cambria Math"/>
                          <w:lang w:val="ru-RU"/>
                        </w:rPr>
                        <m:t>_</m:t>
                      </m:r>
                      <m:r>
                        <w:rPr>
                          <w:rFonts w:ascii="Cambria Math" w:hAnsi="Cambria Math"/>
                          <w:lang w:val="ru-RU"/>
                        </w:rPr>
                        <m:t>уч</m:t>
                      </m:r>
                      <m:r>
                        <m:rPr>
                          <m:lit/>
                        </m:rPr>
                        <w:rPr>
                          <w:rFonts w:ascii="Cambria Math" w:hAnsi="Cambria Math"/>
                          <w:lang w:val="ru-RU"/>
                        </w:rPr>
                        <m:t>_</m:t>
                      </m:r>
                      <m:r>
                        <w:rPr>
                          <w:rFonts w:ascii="Cambria Math" w:hAnsi="Cambria Math"/>
                          <w:lang w:val="ru-RU"/>
                        </w:rPr>
                        <m:t>ПБР</m:t>
                      </m:r>
                    </m:sup>
                  </m:sSubSup>
                </m:e>
              </m:d>
            </m:oMath>
            <w:r w:rsidRPr="00510886">
              <w:rPr>
                <w:rFonts w:ascii="Garamond" w:hAnsi="Garamond"/>
                <w:b/>
                <w:color w:val="000000"/>
                <w:lang w:val="ru-RU"/>
              </w:rPr>
              <w:t> </w:t>
            </w:r>
          </w:p>
          <w:p w14:paraId="567BD072"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в случае если величина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Pmax</m:t>
                  </m:r>
                  <m:r>
                    <m:rPr>
                      <m:lit/>
                    </m:rPr>
                    <w:rPr>
                      <w:rFonts w:ascii="Cambria Math" w:hAnsi="Cambria Math"/>
                      <w:lang w:val="ru-RU"/>
                    </w:rPr>
                    <m:t>_</m:t>
                  </m:r>
                  <m:r>
                    <w:rPr>
                      <w:rFonts w:ascii="Cambria Math" w:hAnsi="Cambria Math"/>
                      <w:lang w:val="ru-RU"/>
                    </w:rPr>
                    <m:t>СО</m:t>
                  </m:r>
                  <m:r>
                    <m:rPr>
                      <m:lit/>
                    </m:rPr>
                    <w:rPr>
                      <w:rFonts w:ascii="Cambria Math" w:hAnsi="Cambria Math"/>
                      <w:lang w:val="ru-RU"/>
                    </w:rPr>
                    <m:t>_</m:t>
                  </m:r>
                  <m:r>
                    <w:rPr>
                      <w:rFonts w:ascii="Cambria Math" w:hAnsi="Cambria Math"/>
                      <w:lang w:val="ru-RU"/>
                    </w:rPr>
                    <m:t>ПДГ</m:t>
                  </m:r>
                </m:sup>
              </m:sSubSup>
            </m:oMath>
            <w:r w:rsidRPr="00510886">
              <w:rPr>
                <w:rFonts w:ascii="Garamond" w:hAnsi="Garamond"/>
                <w:color w:val="000000"/>
                <w:lang w:val="ru-RU"/>
              </w:rPr>
              <w:t xml:space="preserve"> не определена СО:</w:t>
            </w:r>
          </w:p>
          <w:p w14:paraId="66F89B93" w14:textId="77777777" w:rsidR="008B1FD0" w:rsidRPr="00510886" w:rsidRDefault="008B1FD0" w:rsidP="00252AF9">
            <w:pPr>
              <w:spacing w:before="120" w:after="120" w:line="240" w:lineRule="auto"/>
              <w:ind w:left="960" w:hanging="6"/>
              <w:jc w:val="both"/>
              <w:rPr>
                <w:rFonts w:ascii="Garamond" w:hAnsi="Garamond"/>
                <w:lang w:val="ru-RU"/>
              </w:rPr>
            </w:pPr>
            <m:oMath>
              <m:r>
                <w:rPr>
                  <w:rFonts w:ascii="Cambria Math" w:hAnsi="Cambria Math"/>
                  <w:lang w:val="ru-RU"/>
                </w:rPr>
                <m:t>C=min</m:t>
              </m:r>
              <m:d>
                <m:dPr>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заявл</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Рmax</m:t>
                      </m:r>
                      <m:r>
                        <m:rPr>
                          <m:lit/>
                        </m:rPr>
                        <w:rPr>
                          <w:rFonts w:ascii="Cambria Math" w:hAnsi="Cambria Math"/>
                          <w:lang w:val="ru-RU"/>
                        </w:rPr>
                        <m:t>_</m:t>
                      </m:r>
                      <m:r>
                        <w:rPr>
                          <w:rFonts w:ascii="Cambria Math" w:hAnsi="Cambria Math"/>
                          <w:lang w:val="ru-RU"/>
                        </w:rPr>
                        <m:t>уч</m:t>
                      </m:r>
                      <m:r>
                        <m:rPr>
                          <m:lit/>
                        </m:rPr>
                        <w:rPr>
                          <w:rFonts w:ascii="Cambria Math" w:hAnsi="Cambria Math"/>
                          <w:lang w:val="ru-RU"/>
                        </w:rPr>
                        <m:t>_</m:t>
                      </m:r>
                      <m:r>
                        <w:rPr>
                          <w:rFonts w:ascii="Cambria Math" w:hAnsi="Cambria Math"/>
                          <w:lang w:val="ru-RU"/>
                        </w:rPr>
                        <m:t>ПБР</m:t>
                      </m:r>
                    </m:sup>
                  </m:sSubSup>
                </m:e>
              </m:d>
            </m:oMath>
            <w:r w:rsidRPr="00510886">
              <w:rPr>
                <w:rFonts w:ascii="Garamond" w:hAnsi="Garamond"/>
                <w:b/>
                <w:color w:val="000000"/>
                <w:lang w:val="ru-RU"/>
              </w:rPr>
              <w:t xml:space="preserve">  </w:t>
            </w:r>
          </w:p>
          <w:p w14:paraId="6A754166" w14:textId="77777777" w:rsidR="008B1FD0" w:rsidRPr="00510886" w:rsidRDefault="008B1FD0" w:rsidP="00252AF9">
            <w:pPr>
              <w:spacing w:before="120" w:after="120" w:line="240" w:lineRule="auto"/>
              <w:ind w:left="27"/>
              <w:jc w:val="both"/>
              <w:rPr>
                <w:rFonts w:ascii="Garamond" w:hAnsi="Garamond"/>
                <w:lang w:val="ru-RU"/>
              </w:rPr>
            </w:pPr>
            <m:oMath>
              <m:r>
                <w:rPr>
                  <w:rFonts w:ascii="Cambria Math" w:hAnsi="Cambria Math"/>
                  <w:lang w:val="ru-RU"/>
                </w:rPr>
                <m:t>D=max</m:t>
              </m:r>
              <m:d>
                <m:dPr>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Pmax</m:t>
                      </m:r>
                      <m:r>
                        <m:rPr>
                          <m:lit/>
                        </m:rPr>
                        <w:rPr>
                          <w:rFonts w:ascii="Cambria Math" w:hAnsi="Cambria Math"/>
                          <w:lang w:val="ru-RU"/>
                        </w:rPr>
                        <m:t>_</m:t>
                      </m:r>
                      <m:r>
                        <w:rPr>
                          <w:rFonts w:ascii="Cambria Math" w:hAnsi="Cambria Math"/>
                          <w:lang w:val="ru-RU"/>
                        </w:rPr>
                        <m:t>СО</m:t>
                      </m:r>
                      <m:r>
                        <m:rPr>
                          <m:lit/>
                        </m:rPr>
                        <w:rPr>
                          <w:rFonts w:ascii="Cambria Math" w:hAnsi="Cambria Math"/>
                          <w:lang w:val="ru-RU"/>
                        </w:rPr>
                        <m:t>_</m:t>
                      </m:r>
                      <m:r>
                        <w:rPr>
                          <w:rFonts w:ascii="Cambria Math" w:hAnsi="Cambria Math"/>
                          <w:lang w:val="ru-RU"/>
                        </w:rPr>
                        <m:t>ПБР</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тчк полн</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ПБР</m:t>
                      </m:r>
                      <m:r>
                        <m:rPr>
                          <m:lit/>
                        </m:rPr>
                        <w:rPr>
                          <w:rFonts w:ascii="Cambria Math" w:hAnsi="Cambria Math"/>
                          <w:lang w:val="ru-RU"/>
                        </w:rPr>
                        <m:t>+</m:t>
                      </m:r>
                      <m:r>
                        <w:rPr>
                          <w:rFonts w:ascii="Cambria Math" w:hAnsi="Cambria Math"/>
                          <w:lang w:val="ru-RU"/>
                        </w:rPr>
                        <m:t>ИВО</m:t>
                      </m:r>
                      <m:r>
                        <m:rPr>
                          <m:lit/>
                        </m:rPr>
                        <w:rPr>
                          <w:rFonts w:ascii="Cambria Math" w:hAnsi="Cambria Math"/>
                          <w:lang w:val="ru-RU"/>
                        </w:rPr>
                        <m:t>+</m:t>
                      </m:r>
                      <m:r>
                        <w:rPr>
                          <w:rFonts w:ascii="Cambria Math" w:hAnsi="Cambria Math"/>
                          <w:lang w:val="ru-RU"/>
                        </w:rPr>
                        <m:t>ИВА</m:t>
                      </m:r>
                    </m:sup>
                  </m:sSubSup>
                  <m:r>
                    <w:rPr>
                      <w:rFonts w:ascii="Cambria Math" w:hAnsi="Cambria Math"/>
                      <w:lang w:val="ru-RU"/>
                    </w:rPr>
                    <m:t>,V</m:t>
                  </m:r>
                  <m:sSub>
                    <m:sSubPr>
                      <m:ctrlPr>
                        <w:rPr>
                          <w:rFonts w:ascii="Cambria Math" w:hAnsi="Cambria Math"/>
                          <w:lang w:val="ru-RU"/>
                        </w:rPr>
                      </m:ctrlPr>
                    </m:sSubPr>
                    <m:e>
                      <m:r>
                        <w:rPr>
                          <w:rFonts w:ascii="Cambria Math" w:hAnsi="Cambria Math"/>
                          <w:lang w:val="ru-RU"/>
                        </w:rPr>
                        <m:t>S</m:t>
                      </m:r>
                    </m:e>
                    <m:sub>
                      <m:r>
                        <w:rPr>
                          <w:rFonts w:ascii="Cambria Math" w:hAnsi="Cambria Math"/>
                          <w:lang w:val="ru-RU"/>
                        </w:rPr>
                        <m:t>факт</m:t>
                      </m:r>
                    </m:sub>
                  </m:sSub>
                  <m:r>
                    <w:rPr>
                      <w:rFonts w:ascii="Cambria Math" w:hAnsi="Cambria Math"/>
                      <w:lang w:val="ru-RU"/>
                    </w:rPr>
                    <m:t>,MAX</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0-цена</m:t>
                      </m:r>
                    </m:sup>
                  </m:sSubSup>
                </m:e>
              </m:d>
            </m:oMath>
            <w:r w:rsidRPr="00510886">
              <w:rPr>
                <w:rFonts w:ascii="Garamond" w:hAnsi="Garamond"/>
                <w:color w:val="000000"/>
                <w:lang w:val="ru-RU"/>
              </w:rPr>
              <w:t>.</w:t>
            </w:r>
          </w:p>
        </w:tc>
      </w:tr>
      <w:tr w:rsidR="008B1FD0" w:rsidRPr="000068B5" w14:paraId="248A95E7" w14:textId="77777777" w:rsidTr="00027644">
        <w:trPr>
          <w:trHeight w:val="20"/>
        </w:trPr>
        <w:tc>
          <w:tcPr>
            <w:tcW w:w="851" w:type="dxa"/>
            <w:tcMar>
              <w:top w:w="15" w:type="dxa"/>
              <w:left w:w="15" w:type="dxa"/>
              <w:bottom w:w="15" w:type="dxa"/>
              <w:right w:w="15" w:type="dxa"/>
            </w:tcMar>
            <w:vAlign w:val="center"/>
          </w:tcPr>
          <w:p w14:paraId="49B3EC84" w14:textId="77777777" w:rsidR="008B1FD0" w:rsidRPr="00510886" w:rsidRDefault="008B1FD0" w:rsidP="00252AF9">
            <w:pPr>
              <w:spacing w:before="120" w:after="120" w:line="240" w:lineRule="auto"/>
              <w:ind w:left="50"/>
              <w:jc w:val="center"/>
              <w:rPr>
                <w:rFonts w:ascii="Garamond" w:hAnsi="Garamond"/>
                <w:b/>
                <w:lang w:val="ru-RU"/>
              </w:rPr>
            </w:pPr>
            <w:r w:rsidRPr="00510886">
              <w:rPr>
                <w:rFonts w:ascii="Garamond" w:hAnsi="Garamond"/>
                <w:b/>
                <w:lang w:val="ru-RU"/>
              </w:rPr>
              <w:t>2.3.4</w:t>
            </w:r>
          </w:p>
        </w:tc>
        <w:tc>
          <w:tcPr>
            <w:tcW w:w="6946" w:type="dxa"/>
            <w:tcMar>
              <w:top w:w="30" w:type="dxa"/>
              <w:left w:w="45" w:type="dxa"/>
              <w:bottom w:w="30" w:type="dxa"/>
              <w:right w:w="45" w:type="dxa"/>
            </w:tcMar>
          </w:tcPr>
          <w:p w14:paraId="16855B3F" w14:textId="77777777" w:rsidR="008B1FD0" w:rsidRPr="00510886" w:rsidRDefault="008B1FD0" w:rsidP="00252AF9">
            <w:pPr>
              <w:pStyle w:val="3"/>
              <w:spacing w:before="120" w:after="120" w:line="240" w:lineRule="auto"/>
              <w:ind w:left="120"/>
              <w:jc w:val="both"/>
              <w:rPr>
                <w:rFonts w:ascii="Garamond" w:hAnsi="Garamond"/>
                <w:sz w:val="22"/>
                <w:szCs w:val="22"/>
                <w:lang w:val="ru-RU"/>
              </w:rPr>
            </w:pPr>
            <w:r w:rsidRPr="00510886">
              <w:rPr>
                <w:rFonts w:ascii="Garamond" w:hAnsi="Garamond"/>
                <w:color w:val="000000"/>
                <w:sz w:val="22"/>
                <w:szCs w:val="22"/>
                <w:lang w:val="ru-RU"/>
              </w:rPr>
              <w:t>Оперативная внешняя регулировочная инициатива по увеличению</w:t>
            </w:r>
          </w:p>
          <w:p w14:paraId="150A4AD1"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Объем отклонения по внешней регулировочной инициативе вверх (</w:t>
            </w: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i,p,h</m:t>
                  </m:r>
                </m:sub>
                <m:sup>
                  <m:r>
                    <w:rPr>
                      <w:rFonts w:ascii="Cambria Math" w:hAnsi="Cambria Math"/>
                      <w:lang w:val="ru-RU"/>
                    </w:rPr>
                    <m:t>ИВР(</m:t>
                  </m:r>
                  <m:r>
                    <m:rPr>
                      <m:lit/>
                    </m:rPr>
                    <w:rPr>
                      <w:rFonts w:ascii="Cambria Math" w:hAnsi="Cambria Math"/>
                      <w:lang w:val="ru-RU"/>
                    </w:rPr>
                    <m:t>+</m:t>
                  </m:r>
                  <m:r>
                    <w:rPr>
                      <w:rFonts w:ascii="Cambria Math" w:hAnsi="Cambria Math"/>
                      <w:lang w:val="ru-RU"/>
                    </w:rPr>
                    <m:t>)</m:t>
                  </m:r>
                </m:sup>
              </m:sSubSup>
            </m:oMath>
            <w:r w:rsidRPr="00510886">
              <w:rPr>
                <w:rFonts w:ascii="Garamond" w:hAnsi="Garamond"/>
                <w:color w:val="000000"/>
                <w:lang w:val="ru-RU"/>
              </w:rPr>
              <w:t>) на балансирующем рынке определяется в случае одновременного выполнения следующих условий:</w:t>
            </w:r>
          </w:p>
          <w:p w14:paraId="46E4FFFA"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наличия сформированной в отношении ГТП генерации в соответствии с </w:t>
            </w:r>
            <w:r w:rsidRPr="00510886">
              <w:rPr>
                <w:rFonts w:ascii="Garamond" w:hAnsi="Garamond"/>
                <w:i/>
                <w:color w:val="000000"/>
                <w:lang w:val="ru-RU"/>
              </w:rPr>
              <w:t>Регламентом подачи ценовых заявок участниками оптового рынка</w:t>
            </w:r>
            <w:r w:rsidRPr="00510886">
              <w:rPr>
                <w:rFonts w:ascii="Garamond" w:hAnsi="Garamond"/>
                <w:color w:val="000000"/>
                <w:lang w:val="ru-RU"/>
              </w:rPr>
              <w:t xml:space="preserve"> (Приложение № 5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 ценовой заявки на планирование объемов производства;</w:t>
            </w:r>
          </w:p>
          <w:p w14:paraId="5A3D01AB"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наличия установленных Системным оператором ограничений минимальной мощности (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Pmin</m:t>
                  </m:r>
                  <m:r>
                    <m:rPr>
                      <m:lit/>
                    </m:rPr>
                    <w:rPr>
                      <w:rFonts w:ascii="Cambria Math" w:hAnsi="Cambria Math"/>
                      <w:lang w:val="ru-RU"/>
                    </w:rPr>
                    <m:t>_</m:t>
                  </m:r>
                  <m:r>
                    <w:rPr>
                      <w:rFonts w:ascii="Cambria Math" w:hAnsi="Cambria Math"/>
                      <w:lang w:val="ru-RU"/>
                    </w:rPr>
                    <m:t>СО</m:t>
                  </m:r>
                  <m:r>
                    <m:rPr>
                      <m:lit/>
                    </m:rPr>
                    <w:rPr>
                      <w:rFonts w:ascii="Cambria Math" w:hAnsi="Cambria Math"/>
                      <w:lang w:val="ru-RU"/>
                    </w:rPr>
                    <m:t>_</m:t>
                  </m:r>
                  <m:r>
                    <w:rPr>
                      <w:rFonts w:ascii="Cambria Math" w:hAnsi="Cambria Math"/>
                      <w:lang w:val="ru-RU"/>
                    </w:rPr>
                    <m:t>ПБР</m:t>
                  </m:r>
                </m:sup>
              </m:sSubSup>
            </m:oMath>
            <w:r w:rsidRPr="00510886">
              <w:rPr>
                <w:rFonts w:ascii="Garamond" w:hAnsi="Garamond"/>
                <w:color w:val="000000"/>
                <w:lang w:val="ru-RU"/>
              </w:rPr>
              <w:t>) в отношении ГТП генерации или ГТП потребления с регулируемой нагрузкой в отношении объекта управления, отнесенных к ценовым зонам оптового рынка.</w:t>
            </w:r>
          </w:p>
          <w:p w14:paraId="7175F3E1"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w:t>
            </w:r>
          </w:p>
          <w:p w14:paraId="5519FB1E"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Отклонение по оперативной внешней регулировочной инициативе по увеличению</w:t>
            </w:r>
            <w:r w:rsidRPr="00510886">
              <w:rPr>
                <w:rFonts w:ascii="Garamond" w:hAnsi="Garamond"/>
                <w:b/>
                <w:color w:val="000000"/>
                <w:lang w:val="ru-RU"/>
              </w:rPr>
              <w:t> </w:t>
            </w: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i,p,h</m:t>
                  </m:r>
                </m:sub>
                <m:sup>
                  <m:r>
                    <w:rPr>
                      <w:rFonts w:ascii="Cambria Math" w:hAnsi="Cambria Math"/>
                      <w:lang w:val="ru-RU"/>
                    </w:rPr>
                    <m:t>ИВР(</m:t>
                  </m:r>
                  <m:r>
                    <m:rPr>
                      <m:lit/>
                    </m:rPr>
                    <w:rPr>
                      <w:rFonts w:ascii="Cambria Math" w:hAnsi="Cambria Math"/>
                      <w:lang w:val="ru-RU"/>
                    </w:rPr>
                    <m:t>+</m:t>
                  </m:r>
                  <m:r>
                    <w:rPr>
                      <w:rFonts w:ascii="Cambria Math" w:hAnsi="Cambria Math"/>
                      <w:lang w:val="ru-RU"/>
                    </w:rPr>
                    <m:t>)</m:t>
                  </m:r>
                </m:sup>
              </m:sSubSup>
            </m:oMath>
            <w:r w:rsidRPr="00510886">
              <w:rPr>
                <w:rFonts w:ascii="Garamond" w:hAnsi="Garamond"/>
                <w:color w:val="000000"/>
                <w:lang w:val="ru-RU"/>
              </w:rPr>
              <w:t xml:space="preserve"> определяется для поставщика как объем электрической энергии, соответствующий величине, на которую минимальный объем из:</w:t>
            </w:r>
          </w:p>
          <w:p w14:paraId="60C39BD1"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а)</w:t>
            </w:r>
            <w:r w:rsidRPr="00510886">
              <w:rPr>
                <w:rFonts w:ascii="Garamond" w:hAnsi="Garamond"/>
                <w:color w:val="000000"/>
                <w:lang w:val="ru-RU"/>
              </w:rPr>
              <w:t xml:space="preserve"> объема планового почасового производства электрической энергии </w:t>
            </w:r>
            <w:r w:rsidRPr="00510886">
              <w:rPr>
                <w:rFonts w:ascii="Garamond" w:hAnsi="Garamond"/>
                <w:b/>
                <w:color w:val="000000"/>
                <w:lang w:val="ru-RU"/>
              </w:rPr>
              <w:t>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тчк полн</m:t>
                  </m:r>
                </m:sup>
              </m:sSubSup>
            </m:oMath>
            <w:r w:rsidRPr="00510886">
              <w:rPr>
                <w:rFonts w:ascii="Garamond" w:hAnsi="Garamond"/>
                <w:i/>
                <w:color w:val="000000"/>
                <w:lang w:val="ru-RU"/>
              </w:rPr>
              <w:t> </w:t>
            </w:r>
            <w:r w:rsidRPr="00510886">
              <w:rPr>
                <w:rFonts w:ascii="Garamond" w:hAnsi="Garamond"/>
                <w:color w:val="000000"/>
                <w:lang w:val="ru-RU"/>
              </w:rPr>
              <w:t>в ГТП участника оптового рынка;</w:t>
            </w:r>
          </w:p>
          <w:p w14:paraId="4B3D8CAC"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б)</w:t>
            </w:r>
            <w:r w:rsidRPr="00510886">
              <w:rPr>
                <w:rFonts w:ascii="Garamond" w:hAnsi="Garamond"/>
                <w:color w:val="000000"/>
                <w:lang w:val="ru-RU"/>
              </w:rPr>
              <w:t xml:space="preserve"> суммы диспетчерского объема и составляющих отклонений по внешней инициативе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ПБР</m:t>
                  </m:r>
                  <m:r>
                    <m:rPr>
                      <m:lit/>
                    </m:rPr>
                    <w:rPr>
                      <w:rFonts w:ascii="Cambria Math" w:hAnsi="Cambria Math"/>
                      <w:lang w:val="ru-RU"/>
                    </w:rPr>
                    <m:t>+</m:t>
                  </m:r>
                  <m:r>
                    <w:rPr>
                      <w:rFonts w:ascii="Cambria Math" w:hAnsi="Cambria Math"/>
                      <w:lang w:val="ru-RU"/>
                    </w:rPr>
                    <m:t>ИВО</m:t>
                  </m:r>
                  <m:r>
                    <m:rPr>
                      <m:lit/>
                    </m:rPr>
                    <w:rPr>
                      <w:rFonts w:ascii="Cambria Math" w:hAnsi="Cambria Math"/>
                      <w:lang w:val="ru-RU"/>
                    </w:rPr>
                    <m:t>+</m:t>
                  </m:r>
                  <m:r>
                    <w:rPr>
                      <w:rFonts w:ascii="Cambria Math" w:hAnsi="Cambria Math"/>
                      <w:lang w:val="ru-RU"/>
                    </w:rPr>
                    <m:t>ИВА</m:t>
                  </m:r>
                </m:sup>
              </m:sSubSup>
            </m:oMath>
            <w:r w:rsidRPr="00510886">
              <w:rPr>
                <w:rFonts w:ascii="Garamond" w:hAnsi="Garamond"/>
                <w:color w:val="000000"/>
                <w:lang w:val="ru-RU"/>
              </w:rPr>
              <w:t>) в ГТП участника оптового рынка;</w:t>
            </w:r>
          </w:p>
          <w:p w14:paraId="134A83F8"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в)</w:t>
            </w:r>
            <w:r w:rsidRPr="00510886">
              <w:rPr>
                <w:rFonts w:ascii="Garamond" w:hAnsi="Garamond"/>
                <w:color w:val="000000"/>
                <w:lang w:val="ru-RU"/>
              </w:rPr>
              <w:t xml:space="preserve"> фактического объема электрической энергии (</w:t>
            </w:r>
            <m:oMath>
              <m:r>
                <w:rPr>
                  <w:rFonts w:ascii="Cambria Math" w:hAnsi="Cambria Math"/>
                  <w:lang w:val="ru-RU"/>
                </w:rPr>
                <m:t>V</m:t>
              </m:r>
              <m:sSub>
                <m:sSubPr>
                  <m:ctrlPr>
                    <w:rPr>
                      <w:rFonts w:ascii="Cambria Math" w:hAnsi="Cambria Math"/>
                      <w:lang w:val="ru-RU"/>
                    </w:rPr>
                  </m:ctrlPr>
                </m:sSubPr>
                <m:e>
                  <m:r>
                    <w:rPr>
                      <w:rFonts w:ascii="Cambria Math" w:hAnsi="Cambria Math"/>
                      <w:lang w:val="ru-RU"/>
                    </w:rPr>
                    <m:t>S</m:t>
                  </m:r>
                </m:e>
                <m:sub>
                  <m:r>
                    <w:rPr>
                      <w:rFonts w:ascii="Cambria Math" w:hAnsi="Cambria Math"/>
                      <w:lang w:val="ru-RU"/>
                    </w:rPr>
                    <m:t>факт</m:t>
                  </m:r>
                </m:sub>
              </m:sSub>
            </m:oMath>
            <w:r w:rsidRPr="00510886">
              <w:rPr>
                <w:rFonts w:ascii="Garamond" w:hAnsi="Garamond"/>
                <w:color w:val="000000"/>
                <w:lang w:val="ru-RU"/>
              </w:rPr>
              <w:t>) в соответствующий час в данной ГТП;</w:t>
            </w:r>
          </w:p>
          <w:p w14:paraId="2CB580A2"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г)</w:t>
            </w:r>
            <w:r w:rsidRPr="00510886">
              <w:rPr>
                <w:rFonts w:ascii="Garamond" w:hAnsi="Garamond"/>
                <w:color w:val="000000"/>
                <w:lang w:val="ru-RU"/>
              </w:rPr>
              <w:t xml:space="preserve"> объема ограничения максимальной мощности, установленный Системным оператором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Pmin</m:t>
                  </m:r>
                  <m:r>
                    <m:rPr>
                      <m:lit/>
                    </m:rPr>
                    <w:rPr>
                      <w:rFonts w:ascii="Cambria Math" w:hAnsi="Cambria Math"/>
                      <w:lang w:val="ru-RU"/>
                    </w:rPr>
                    <m:t>_</m:t>
                  </m:r>
                  <m:r>
                    <w:rPr>
                      <w:rFonts w:ascii="Cambria Math" w:hAnsi="Cambria Math"/>
                      <w:lang w:val="ru-RU"/>
                    </w:rPr>
                    <m:t>СО</m:t>
                  </m:r>
                  <m:r>
                    <m:rPr>
                      <m:lit/>
                    </m:rPr>
                    <w:rPr>
                      <w:rFonts w:ascii="Cambria Math" w:hAnsi="Cambria Math"/>
                      <w:lang w:val="ru-RU"/>
                    </w:rPr>
                    <m:t>_</m:t>
                  </m:r>
                  <m:r>
                    <w:rPr>
                      <w:rFonts w:ascii="Cambria Math" w:hAnsi="Cambria Math"/>
                      <w:lang w:val="ru-RU"/>
                    </w:rPr>
                    <m:t>ПБР</m:t>
                  </m:r>
                </m:sup>
              </m:sSubSup>
            </m:oMath>
            <w:r w:rsidRPr="00510886">
              <w:rPr>
                <w:rFonts w:ascii="Garamond" w:hAnsi="Garamond"/>
                <w:color w:val="000000"/>
                <w:lang w:val="ru-RU"/>
              </w:rPr>
              <w:t>в ГТП участника оптового рынка,</w:t>
            </w:r>
          </w:p>
          <w:p w14:paraId="4A14A1E4"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превышает максимальную величину из:</w:t>
            </w:r>
          </w:p>
          <w:p w14:paraId="149375E8"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a</w:t>
            </w:r>
            <w:r w:rsidRPr="00510886">
              <w:rPr>
                <w:rFonts w:ascii="Garamond" w:eastAsiaTheme="minorEastAsia" w:hAnsi="Garamond"/>
                <w:highlight w:val="yellow"/>
                <w:lang w:val="ru-RU"/>
              </w:rPr>
              <w:t>.</w:t>
            </w:r>
            <w:r w:rsidRPr="00510886">
              <w:rPr>
                <w:rFonts w:ascii="Garamond" w:eastAsiaTheme="minorEastAsia" w:hAnsi="Garamond"/>
                <w:lang w:val="ru-RU"/>
              </w:rPr>
              <w:t xml:space="preserve">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заявл</m:t>
                  </m:r>
                </m:sup>
              </m:sSubSup>
              <m:r>
                <w:rPr>
                  <w:rFonts w:ascii="Cambria Math" w:hAnsi="Cambria Math"/>
                  <w:lang w:val="ru-RU"/>
                </w:rPr>
                <m:t>)</m:t>
              </m:r>
            </m:oMath>
            <w:r w:rsidRPr="00510886">
              <w:rPr>
                <w:rFonts w:ascii="Garamond" w:hAnsi="Garamond"/>
                <w:color w:val="000000"/>
                <w:lang w:val="ru-RU"/>
              </w:rPr>
              <w:t xml:space="preserve"> – минимальный объем в часовой </w:t>
            </w:r>
            <w:proofErr w:type="spellStart"/>
            <w:r w:rsidRPr="00510886">
              <w:rPr>
                <w:rFonts w:ascii="Garamond" w:hAnsi="Garamond"/>
                <w:color w:val="000000"/>
                <w:lang w:val="ru-RU"/>
              </w:rPr>
              <w:t>подзаявке</w:t>
            </w:r>
            <w:proofErr w:type="spellEnd"/>
            <w:r w:rsidRPr="00510886">
              <w:rPr>
                <w:rFonts w:ascii="Garamond" w:hAnsi="Garamond"/>
                <w:color w:val="000000"/>
                <w:lang w:val="ru-RU"/>
              </w:rPr>
              <w:t xml:space="preserve"> ценовой заявки участника оптового рынка i на планирование объема производства в отношении ГТП генерации p для часа h данных операционных суток, поданной в соответствии с Регламентом подачи ценовых заявок участниками оптового рынка (Приложение № 5 к Договору о присоединении к торговой системе оптового рынка), которая скорректирована с учетом п. 16 раздела 4 Регламента проведения конкурентного отбора ценовых заявок на сутки вперед (Приложение № 7 к Договору о присоединении к торговой системе оптового рынка), с учетом указания участника в соответствии с Регламентом подачи ценовых заявок участниками оптового рынка (Приложение № 5 к Договору о присоединении к торговой системе оптового рынка) на намерение осуществлять куплю/продажу электроэнергии по модифицированным ценовым заявкам с учетом </w:t>
            </w:r>
            <w:proofErr w:type="spellStart"/>
            <w:r w:rsidRPr="00510886">
              <w:rPr>
                <w:rFonts w:ascii="Garamond" w:hAnsi="Garamond"/>
                <w:color w:val="000000"/>
                <w:lang w:val="ru-RU"/>
              </w:rPr>
              <w:t>Pmax</w:t>
            </w:r>
            <w:proofErr w:type="spellEnd"/>
            <w:r w:rsidRPr="00510886">
              <w:rPr>
                <w:rFonts w:ascii="Garamond" w:hAnsi="Garamond"/>
                <w:color w:val="000000"/>
                <w:lang w:val="ru-RU"/>
              </w:rPr>
              <w:t>, который для целей применения данного подпункта настоящего Регламента принимается равным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Pmax</m:t>
                  </m:r>
                  <m:r>
                    <m:rPr>
                      <m:lit/>
                    </m:rPr>
                    <w:rPr>
                      <w:rFonts w:ascii="Cambria Math" w:hAnsi="Cambria Math"/>
                      <w:lang w:val="ru-RU"/>
                    </w:rPr>
                    <m:t>_</m:t>
                  </m:r>
                  <m:r>
                    <w:rPr>
                      <w:rFonts w:ascii="Cambria Math" w:hAnsi="Cambria Math"/>
                      <w:lang w:val="ru-RU"/>
                    </w:rPr>
                    <m:t>уч</m:t>
                  </m:r>
                  <m:r>
                    <m:rPr>
                      <m:lit/>
                    </m:rPr>
                    <w:rPr>
                      <w:rFonts w:ascii="Cambria Math" w:hAnsi="Cambria Math"/>
                      <w:lang w:val="ru-RU"/>
                    </w:rPr>
                    <m:t>_</m:t>
                  </m:r>
                  <m:r>
                    <w:rPr>
                      <w:rFonts w:ascii="Cambria Math" w:hAnsi="Cambria Math"/>
                      <w:lang w:val="ru-RU"/>
                    </w:rPr>
                    <m:t>ПБР</m:t>
                  </m:r>
                </m:sup>
              </m:sSubSup>
            </m:oMath>
            <w:r w:rsidRPr="00510886">
              <w:rPr>
                <w:rFonts w:ascii="Garamond" w:hAnsi="Garamond"/>
                <w:color w:val="000000"/>
                <w:lang w:val="ru-RU"/>
              </w:rPr>
              <w:t>, ценовой параметр которого выше определенного в разделе 3 настоящего Регламента индикатора стоимости  </w:t>
            </w:r>
            <m:oMath>
              <m:sSub>
                <m:sSubPr>
                  <m:ctrlPr>
                    <w:rPr>
                      <w:rFonts w:ascii="Cambria Math" w:hAnsi="Cambria Math"/>
                      <w:lang w:val="ru-RU"/>
                    </w:rPr>
                  </m:ctrlPr>
                </m:sSubPr>
                <m:e>
                  <m:r>
                    <w:rPr>
                      <w:rFonts w:ascii="Cambria Math" w:hAnsi="Cambria Math"/>
                      <w:lang w:val="ru-RU"/>
                    </w:rPr>
                    <m:t>i</m:t>
                  </m:r>
                </m:e>
                <m:sub>
                  <m:r>
                    <w:rPr>
                      <w:rFonts w:ascii="Cambria Math" w:hAnsi="Cambria Math"/>
                      <w:lang w:val="ru-RU"/>
                    </w:rPr>
                    <m:t>i,p</m:t>
                  </m:r>
                </m:sub>
              </m:sSub>
            </m:oMath>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Tзаяв&gt;i</m:t>
                  </m:r>
                </m:sup>
              </m:sSubSup>
              <m:r>
                <w:rPr>
                  <w:rFonts w:ascii="Cambria Math" w:hAnsi="Cambria Math"/>
                  <w:lang w:val="ru-RU"/>
                </w:rPr>
                <m:t>)</m:t>
              </m:r>
            </m:oMath>
            <w:r w:rsidRPr="00510886">
              <w:rPr>
                <w:rFonts w:ascii="Garamond" w:hAnsi="Garamond"/>
                <w:color w:val="000000"/>
                <w:lang w:val="ru-RU"/>
              </w:rPr>
              <w:t>, и с учетом объемов ОЦЗ на снижение объемов производства, рассчитываемого КО следующим образом:</w:t>
            </w:r>
          </w:p>
          <w:p w14:paraId="781F0318" w14:textId="77777777" w:rsidR="008B1FD0" w:rsidRPr="00510886" w:rsidRDefault="008B1FD0" w:rsidP="00252AF9">
            <w:pPr>
              <w:numPr>
                <w:ilvl w:val="1"/>
                <w:numId w:val="12"/>
              </w:numPr>
              <w:spacing w:before="120" w:after="120" w:line="240" w:lineRule="auto"/>
              <w:ind w:left="1320"/>
              <w:jc w:val="both"/>
              <w:rPr>
                <w:rFonts w:ascii="Garamond" w:hAnsi="Garamond"/>
                <w:lang w:val="ru-RU"/>
              </w:rPr>
            </w:pPr>
            <w:r w:rsidRPr="00510886">
              <w:rPr>
                <w:rFonts w:ascii="Garamond" w:hAnsi="Garamond"/>
                <w:color w:val="000000"/>
                <w:lang w:val="ru-RU"/>
              </w:rPr>
              <w:t>в случае если КО определил для данной ГТП объем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ОЦЗ(-)</m:t>
                  </m:r>
                </m:sup>
              </m:sSubSup>
            </m:oMath>
            <w:r w:rsidRPr="00510886">
              <w:rPr>
                <w:rFonts w:ascii="Garamond" w:hAnsi="Garamond"/>
                <w:color w:val="000000"/>
                <w:lang w:val="ru-RU"/>
              </w:rPr>
              <w:t>определенного в п. 2.1.4 настоящего Регламента, то:</w:t>
            </w:r>
          </w:p>
          <w:p w14:paraId="58C6AA4D" w14:textId="77777777" w:rsidR="008B1FD0" w:rsidRPr="00510886" w:rsidRDefault="000068B5" w:rsidP="00252AF9">
            <w:pPr>
              <w:spacing w:before="120" w:after="120" w:line="240" w:lineRule="auto"/>
              <w:ind w:left="1521" w:hanging="142"/>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заявл</m:t>
                  </m:r>
                </m:sup>
              </m:sSubSup>
              <m:r>
                <w:rPr>
                  <w:rFonts w:ascii="Cambria Math" w:hAnsi="Cambria Math"/>
                  <w:lang w:val="ru-RU"/>
                </w:rPr>
                <m:t>)=min(</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Tзаяв&gt;i</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ОЦЗ(-)</m:t>
                  </m:r>
                </m:sup>
              </m:sSubSup>
              <m:r>
                <w:rPr>
                  <w:rFonts w:ascii="Cambria Math" w:hAnsi="Cambria Math"/>
                  <w:lang w:val="ru-RU"/>
                </w:rPr>
                <m:t>)</m:t>
              </m:r>
            </m:oMath>
            <w:r w:rsidR="008B1FD0" w:rsidRPr="00510886">
              <w:rPr>
                <w:rFonts w:ascii="Garamond" w:hAnsi="Garamond"/>
                <w:color w:val="000000"/>
                <w:lang w:val="ru-RU"/>
              </w:rPr>
              <w:t>, </w:t>
            </w:r>
          </w:p>
          <w:p w14:paraId="58802C1B" w14:textId="77777777" w:rsidR="008B1FD0" w:rsidRPr="00510886" w:rsidRDefault="008B1FD0" w:rsidP="00252AF9">
            <w:pPr>
              <w:numPr>
                <w:ilvl w:val="1"/>
                <w:numId w:val="12"/>
              </w:numPr>
              <w:spacing w:before="120" w:after="120" w:line="240" w:lineRule="auto"/>
              <w:ind w:left="1320"/>
              <w:jc w:val="both"/>
              <w:rPr>
                <w:rFonts w:ascii="Garamond" w:hAnsi="Garamond"/>
                <w:lang w:val="ru-RU"/>
              </w:rPr>
            </w:pPr>
            <w:r w:rsidRPr="00510886">
              <w:rPr>
                <w:rFonts w:ascii="Garamond" w:hAnsi="Garamond"/>
                <w:color w:val="000000"/>
                <w:lang w:val="ru-RU"/>
              </w:rPr>
              <w:t>в ином случае: </w:t>
            </w:r>
          </w:p>
          <w:p w14:paraId="4828E35F" w14:textId="77777777" w:rsidR="008B1FD0" w:rsidRPr="00510886" w:rsidRDefault="008B1FD0" w:rsidP="00252AF9">
            <w:pPr>
              <w:spacing w:before="120" w:after="120" w:line="240" w:lineRule="auto"/>
              <w:ind w:firstLine="1521"/>
              <w:jc w:val="both"/>
              <w:rPr>
                <w:rFonts w:ascii="Garamond" w:hAnsi="Garamond"/>
                <w:lang w:val="ru-RU"/>
              </w:rPr>
            </w:pPr>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заявл</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Tзаяв&gt;i</m:t>
                  </m:r>
                </m:sup>
              </m:sSubSup>
            </m:oMath>
            <w:r w:rsidRPr="00510886">
              <w:rPr>
                <w:rFonts w:ascii="Garamond" w:hAnsi="Garamond"/>
                <w:color w:val="000000"/>
                <w:lang w:val="ru-RU"/>
              </w:rPr>
              <w:t>;</w:t>
            </w:r>
          </w:p>
          <w:p w14:paraId="63A78C00"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b)</w:t>
            </w:r>
            <w:r w:rsidRPr="00510886">
              <w:rPr>
                <w:rFonts w:ascii="Garamond" w:hAnsi="Garamond"/>
                <w:color w:val="000000"/>
                <w:lang w:val="ru-RU"/>
              </w:rPr>
              <w:t xml:space="preserve"> объема ограничения максимальной мощности, установленного Системным оператором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Pmin</m:t>
                  </m:r>
                  <m:r>
                    <m:rPr>
                      <m:lit/>
                    </m:rPr>
                    <w:rPr>
                      <w:rFonts w:ascii="Cambria Math" w:hAnsi="Cambria Math"/>
                      <w:lang w:val="ru-RU"/>
                    </w:rPr>
                    <m:t>_</m:t>
                  </m:r>
                  <m:r>
                    <w:rPr>
                      <w:rFonts w:ascii="Cambria Math" w:hAnsi="Cambria Math"/>
                      <w:lang w:val="ru-RU"/>
                    </w:rPr>
                    <m:t>СО</m:t>
                  </m:r>
                  <m:r>
                    <m:rPr>
                      <m:lit/>
                    </m:rPr>
                    <w:rPr>
                      <w:rFonts w:ascii="Cambria Math" w:hAnsi="Cambria Math"/>
                      <w:lang w:val="ru-RU"/>
                    </w:rPr>
                    <m:t>_</m:t>
                  </m:r>
                  <m:r>
                    <w:rPr>
                      <w:rFonts w:ascii="Cambria Math" w:hAnsi="Cambria Math"/>
                      <w:lang w:val="ru-RU"/>
                    </w:rPr>
                    <m:t>ПДГ</m:t>
                  </m:r>
                </m:sup>
              </m:sSubSup>
            </m:oMath>
            <w:r w:rsidRPr="00510886">
              <w:rPr>
                <w:rFonts w:ascii="Garamond" w:hAnsi="Garamond"/>
                <w:color w:val="000000"/>
                <w:lang w:val="ru-RU"/>
              </w:rPr>
              <w:t>) в ГТП участника оптового рынка;</w:t>
            </w:r>
          </w:p>
          <w:p w14:paraId="2DB2C9B2"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в)</w:t>
            </w:r>
            <w:r w:rsidRPr="00510886">
              <w:rPr>
                <w:rFonts w:ascii="Garamond" w:hAnsi="Garamond"/>
                <w:color w:val="000000"/>
                <w:lang w:val="ru-RU"/>
              </w:rPr>
              <w:t xml:space="preserve"> объема, производимого с учетом величины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Pmin</m:t>
                  </m:r>
                  <m:r>
                    <m:rPr>
                      <m:lit/>
                    </m:rPr>
                    <w:rPr>
                      <w:rFonts w:ascii="Cambria Math" w:hAnsi="Cambria Math"/>
                      <w:lang w:val="ru-RU"/>
                    </w:rPr>
                    <m:t>_</m:t>
                  </m:r>
                  <m:r>
                    <w:rPr>
                      <w:rFonts w:ascii="Cambria Math" w:hAnsi="Cambria Math"/>
                      <w:lang w:val="ru-RU"/>
                    </w:rPr>
                    <m:t>уч</m:t>
                  </m:r>
                  <m:r>
                    <m:rPr>
                      <m:lit/>
                    </m:rPr>
                    <w:rPr>
                      <w:rFonts w:ascii="Cambria Math" w:hAnsi="Cambria Math"/>
                      <w:lang w:val="ru-RU"/>
                    </w:rPr>
                    <m:t>_</m:t>
                  </m:r>
                  <m:r>
                    <w:rPr>
                      <w:rFonts w:ascii="Cambria Math" w:hAnsi="Cambria Math"/>
                      <w:lang w:val="ru-RU"/>
                    </w:rPr>
                    <m:t>ПБР</m:t>
                  </m:r>
                </m:sup>
              </m:sSubSup>
            </m:oMath>
            <w:r w:rsidRPr="00510886">
              <w:rPr>
                <w:rFonts w:ascii="Garamond" w:hAnsi="Garamond"/>
                <w:color w:val="000000"/>
                <w:lang w:val="ru-RU"/>
              </w:rPr>
              <w:t>) в ГТП участника оптового рынка;</w:t>
            </w:r>
          </w:p>
          <w:p w14:paraId="3EF08882" w14:textId="77777777" w:rsidR="008B1FD0" w:rsidRPr="00510886" w:rsidRDefault="000068B5" w:rsidP="00252AF9">
            <w:pPr>
              <w:spacing w:before="120" w:after="120" w:line="240" w:lineRule="auto"/>
              <w:ind w:firstLine="500"/>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i,p,h</m:t>
                  </m:r>
                </m:sub>
                <m:sup>
                  <m:r>
                    <w:rPr>
                      <w:rFonts w:ascii="Cambria Math" w:hAnsi="Cambria Math"/>
                      <w:lang w:val="ru-RU"/>
                    </w:rPr>
                    <m:t>ИВР(</m:t>
                  </m:r>
                  <m:r>
                    <m:rPr>
                      <m:lit/>
                    </m:rPr>
                    <w:rPr>
                      <w:rFonts w:ascii="Cambria Math" w:hAnsi="Cambria Math"/>
                      <w:lang w:val="ru-RU"/>
                    </w:rPr>
                    <m:t>+</m:t>
                  </m:r>
                  <m:r>
                    <w:rPr>
                      <w:rFonts w:ascii="Cambria Math" w:hAnsi="Cambria Math"/>
                      <w:lang w:val="ru-RU"/>
                    </w:rPr>
                    <m:t>)</m:t>
                  </m:r>
                </m:sup>
              </m:sSubSup>
              <m:r>
                <w:rPr>
                  <w:rFonts w:ascii="Cambria Math" w:hAnsi="Cambria Math"/>
                  <w:lang w:val="ru-RU"/>
                </w:rPr>
                <m:t>=max(0,E-F)</m:t>
              </m:r>
            </m:oMath>
            <w:r w:rsidR="008B1FD0" w:rsidRPr="00510886">
              <w:rPr>
                <w:rFonts w:ascii="Garamond" w:hAnsi="Garamond"/>
                <w:color w:val="000000"/>
                <w:lang w:val="ru-RU"/>
              </w:rPr>
              <w:t>, </w:t>
            </w:r>
          </w:p>
          <w:p w14:paraId="2CB1AAB6" w14:textId="77777777" w:rsidR="008B1FD0" w:rsidRPr="00510886" w:rsidRDefault="008B1FD0" w:rsidP="00252AF9">
            <w:pPr>
              <w:spacing w:before="120" w:after="120" w:line="240" w:lineRule="auto"/>
              <w:ind w:left="529" w:hanging="29"/>
              <w:jc w:val="both"/>
              <w:rPr>
                <w:rFonts w:ascii="Garamond" w:hAnsi="Garamond"/>
                <w:lang w:val="ru-RU"/>
              </w:rPr>
            </w:pPr>
            <m:oMathPara>
              <m:oMathParaPr>
                <m:jc m:val="left"/>
              </m:oMathParaPr>
              <m:oMath>
                <m:r>
                  <w:rPr>
                    <w:rFonts w:ascii="Cambria Math" w:hAnsi="Cambria Math"/>
                    <w:lang w:val="ru-RU"/>
                  </w:rPr>
                  <m:t>E=min</m:t>
                </m:r>
                <m:d>
                  <m:dPr>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тчк полн</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ПБР</m:t>
                        </m:r>
                        <m:r>
                          <m:rPr>
                            <m:lit/>
                          </m:rPr>
                          <w:rPr>
                            <w:rFonts w:ascii="Cambria Math" w:hAnsi="Cambria Math"/>
                            <w:lang w:val="ru-RU"/>
                          </w:rPr>
                          <m:t>+</m:t>
                        </m:r>
                        <m:r>
                          <w:rPr>
                            <w:rFonts w:ascii="Cambria Math" w:hAnsi="Cambria Math"/>
                            <w:lang w:val="ru-RU"/>
                          </w:rPr>
                          <m:t>ИВО</m:t>
                        </m:r>
                        <m:r>
                          <m:rPr>
                            <m:lit/>
                          </m:rPr>
                          <w:rPr>
                            <w:rFonts w:ascii="Cambria Math" w:hAnsi="Cambria Math"/>
                            <w:lang w:val="ru-RU"/>
                          </w:rPr>
                          <m:t>+</m:t>
                        </m:r>
                        <m:r>
                          <w:rPr>
                            <w:rFonts w:ascii="Cambria Math" w:hAnsi="Cambria Math"/>
                            <w:lang w:val="ru-RU"/>
                          </w:rPr>
                          <m:t>ИВА</m:t>
                        </m:r>
                      </m:sup>
                    </m:sSubSup>
                    <m:r>
                      <w:rPr>
                        <w:rFonts w:ascii="Cambria Math" w:hAnsi="Cambria Math"/>
                        <w:lang w:val="ru-RU"/>
                      </w:rPr>
                      <m:t>,V</m:t>
                    </m:r>
                    <m:sSub>
                      <m:sSubPr>
                        <m:ctrlPr>
                          <w:rPr>
                            <w:rFonts w:ascii="Cambria Math" w:hAnsi="Cambria Math"/>
                            <w:lang w:val="ru-RU"/>
                          </w:rPr>
                        </m:ctrlPr>
                      </m:sSubPr>
                      <m:e>
                        <m:r>
                          <w:rPr>
                            <w:rFonts w:ascii="Cambria Math" w:hAnsi="Cambria Math"/>
                            <w:lang w:val="ru-RU"/>
                          </w:rPr>
                          <m:t>S</m:t>
                        </m:r>
                      </m:e>
                      <m:sub>
                        <m:r>
                          <w:rPr>
                            <w:rFonts w:ascii="Cambria Math" w:hAnsi="Cambria Math"/>
                            <w:lang w:val="ru-RU"/>
                          </w:rPr>
                          <m:t>факт</m:t>
                        </m:r>
                      </m:sub>
                    </m:sSub>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Pmin</m:t>
                        </m:r>
                        <m:r>
                          <m:rPr>
                            <m:lit/>
                          </m:rPr>
                          <w:rPr>
                            <w:rFonts w:ascii="Cambria Math" w:hAnsi="Cambria Math"/>
                            <w:lang w:val="ru-RU"/>
                          </w:rPr>
                          <m:t>_</m:t>
                        </m:r>
                        <m:r>
                          <w:rPr>
                            <w:rFonts w:ascii="Cambria Math" w:hAnsi="Cambria Math"/>
                            <w:lang w:val="ru-RU"/>
                          </w:rPr>
                          <m:t>СО</m:t>
                        </m:r>
                        <m:r>
                          <m:rPr>
                            <m:lit/>
                          </m:rPr>
                          <w:rPr>
                            <w:rFonts w:ascii="Cambria Math" w:hAnsi="Cambria Math"/>
                            <w:lang w:val="ru-RU"/>
                          </w:rPr>
                          <m:t>_</m:t>
                        </m:r>
                        <m:r>
                          <w:rPr>
                            <w:rFonts w:ascii="Cambria Math" w:hAnsi="Cambria Math"/>
                            <w:lang w:val="ru-RU"/>
                          </w:rPr>
                          <m:t>ПБР</m:t>
                        </m:r>
                      </m:sup>
                    </m:sSubSup>
                  </m:e>
                </m:d>
              </m:oMath>
            </m:oMathPara>
          </w:p>
          <w:p w14:paraId="36EEC689"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случае если величина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Pmin</m:t>
                  </m:r>
                  <m:r>
                    <m:rPr>
                      <m:lit/>
                    </m:rPr>
                    <w:rPr>
                      <w:rFonts w:ascii="Cambria Math" w:hAnsi="Cambria Math"/>
                      <w:lang w:val="ru-RU"/>
                    </w:rPr>
                    <m:t>_</m:t>
                  </m:r>
                  <m:r>
                    <w:rPr>
                      <w:rFonts w:ascii="Cambria Math" w:hAnsi="Cambria Math"/>
                      <w:lang w:val="ru-RU"/>
                    </w:rPr>
                    <m:t>СО</m:t>
                  </m:r>
                  <m:r>
                    <m:rPr>
                      <m:lit/>
                    </m:rPr>
                    <w:rPr>
                      <w:rFonts w:ascii="Cambria Math" w:hAnsi="Cambria Math"/>
                      <w:lang w:val="ru-RU"/>
                    </w:rPr>
                    <m:t>_</m:t>
                  </m:r>
                  <m:r>
                    <w:rPr>
                      <w:rFonts w:ascii="Cambria Math" w:hAnsi="Cambria Math"/>
                      <w:lang w:val="ru-RU"/>
                    </w:rPr>
                    <m:t>ПДГ</m:t>
                  </m:r>
                </m:sup>
              </m:sSubSup>
            </m:oMath>
            <w:r w:rsidRPr="00510886">
              <w:rPr>
                <w:rFonts w:ascii="Garamond" w:hAnsi="Garamond"/>
                <w:color w:val="000000"/>
                <w:lang w:val="ru-RU"/>
              </w:rPr>
              <w:t xml:space="preserve"> определена СО:</w:t>
            </w:r>
          </w:p>
          <w:p w14:paraId="01433503" w14:textId="77777777" w:rsidR="008B1FD0" w:rsidRPr="00510886" w:rsidRDefault="008B1FD0" w:rsidP="00252AF9">
            <w:pPr>
              <w:spacing w:before="120" w:after="120" w:line="240" w:lineRule="auto"/>
              <w:ind w:left="1096"/>
              <w:jc w:val="both"/>
              <w:rPr>
                <w:rFonts w:ascii="Garamond" w:hAnsi="Garamond"/>
                <w:lang w:val="ru-RU"/>
              </w:rPr>
            </w:pPr>
            <m:oMath>
              <m:r>
                <w:rPr>
                  <w:rFonts w:ascii="Cambria Math" w:hAnsi="Cambria Math"/>
                  <w:lang w:val="ru-RU"/>
                </w:rPr>
                <m:t>F=max</m:t>
              </m:r>
              <m:d>
                <m:dPr>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заявл</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Pmin</m:t>
                      </m:r>
                      <m:r>
                        <m:rPr>
                          <m:lit/>
                        </m:rPr>
                        <w:rPr>
                          <w:rFonts w:ascii="Cambria Math" w:hAnsi="Cambria Math"/>
                          <w:lang w:val="ru-RU"/>
                        </w:rPr>
                        <m:t>_</m:t>
                      </m:r>
                      <m:r>
                        <w:rPr>
                          <w:rFonts w:ascii="Cambria Math" w:hAnsi="Cambria Math"/>
                          <w:lang w:val="ru-RU"/>
                        </w:rPr>
                        <m:t>СО</m:t>
                      </m:r>
                      <m:r>
                        <m:rPr>
                          <m:lit/>
                        </m:rPr>
                        <w:rPr>
                          <w:rFonts w:ascii="Cambria Math" w:hAnsi="Cambria Math"/>
                          <w:lang w:val="ru-RU"/>
                        </w:rPr>
                        <m:t>_</m:t>
                      </m:r>
                      <m:r>
                        <w:rPr>
                          <w:rFonts w:ascii="Cambria Math" w:hAnsi="Cambria Math"/>
                          <w:lang w:val="ru-RU"/>
                        </w:rPr>
                        <m:t>ПДГ</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Pmin</m:t>
                      </m:r>
                      <m:r>
                        <m:rPr>
                          <m:lit/>
                        </m:rPr>
                        <w:rPr>
                          <w:rFonts w:ascii="Cambria Math" w:hAnsi="Cambria Math"/>
                          <w:lang w:val="ru-RU"/>
                        </w:rPr>
                        <m:t>_</m:t>
                      </m:r>
                      <m:r>
                        <w:rPr>
                          <w:rFonts w:ascii="Cambria Math" w:hAnsi="Cambria Math"/>
                          <w:lang w:val="ru-RU"/>
                        </w:rPr>
                        <m:t>уч</m:t>
                      </m:r>
                      <m:r>
                        <m:rPr>
                          <m:lit/>
                        </m:rPr>
                        <w:rPr>
                          <w:rFonts w:ascii="Cambria Math" w:hAnsi="Cambria Math"/>
                          <w:lang w:val="ru-RU"/>
                        </w:rPr>
                        <m:t>_</m:t>
                      </m:r>
                      <m:r>
                        <w:rPr>
                          <w:rFonts w:ascii="Cambria Math" w:hAnsi="Cambria Math"/>
                          <w:lang w:val="ru-RU"/>
                        </w:rPr>
                        <m:t>ПБР</m:t>
                      </m:r>
                    </m:sup>
                  </m:sSubSup>
                </m:e>
              </m:d>
            </m:oMath>
            <w:r w:rsidRPr="00510886">
              <w:rPr>
                <w:rFonts w:ascii="Garamond" w:hAnsi="Garamond"/>
                <w:color w:val="000000"/>
                <w:lang w:val="ru-RU"/>
              </w:rPr>
              <w:t>.</w:t>
            </w:r>
          </w:p>
          <w:p w14:paraId="0A557342"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случае если величина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Pmin</m:t>
                  </m:r>
                  <m:r>
                    <m:rPr>
                      <m:lit/>
                    </m:rPr>
                    <w:rPr>
                      <w:rFonts w:ascii="Cambria Math" w:hAnsi="Cambria Math"/>
                      <w:lang w:val="ru-RU"/>
                    </w:rPr>
                    <m:t>_</m:t>
                  </m:r>
                  <m:r>
                    <w:rPr>
                      <w:rFonts w:ascii="Cambria Math" w:hAnsi="Cambria Math"/>
                      <w:lang w:val="ru-RU"/>
                    </w:rPr>
                    <m:t>СО</m:t>
                  </m:r>
                  <m:r>
                    <m:rPr>
                      <m:lit/>
                    </m:rPr>
                    <w:rPr>
                      <w:rFonts w:ascii="Cambria Math" w:hAnsi="Cambria Math"/>
                      <w:lang w:val="ru-RU"/>
                    </w:rPr>
                    <m:t>_</m:t>
                  </m:r>
                  <m:r>
                    <w:rPr>
                      <w:rFonts w:ascii="Cambria Math" w:hAnsi="Cambria Math"/>
                      <w:lang w:val="ru-RU"/>
                    </w:rPr>
                    <m:t>ПДГ</m:t>
                  </m:r>
                </m:sup>
              </m:sSubSup>
            </m:oMath>
            <w:r w:rsidRPr="00510886">
              <w:rPr>
                <w:rFonts w:ascii="Garamond" w:hAnsi="Garamond"/>
                <w:color w:val="000000"/>
                <w:lang w:val="ru-RU"/>
              </w:rPr>
              <w:t> не определена СО:</w:t>
            </w:r>
          </w:p>
          <w:p w14:paraId="0B33632D" w14:textId="77777777" w:rsidR="008B1FD0" w:rsidRPr="00510886" w:rsidRDefault="008B1FD0" w:rsidP="00252AF9">
            <w:pPr>
              <w:spacing w:before="120" w:after="120" w:line="240" w:lineRule="auto"/>
              <w:ind w:left="1096"/>
              <w:jc w:val="both"/>
              <w:rPr>
                <w:rFonts w:ascii="Garamond" w:hAnsi="Garamond"/>
                <w:lang w:val="ru-RU"/>
              </w:rPr>
            </w:pPr>
            <m:oMath>
              <m:r>
                <w:rPr>
                  <w:rFonts w:ascii="Cambria Math" w:hAnsi="Cambria Math"/>
                  <w:lang w:val="ru-RU"/>
                </w:rPr>
                <m:t>F=max</m:t>
              </m:r>
              <m:d>
                <m:dPr>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заявл</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Pmin</m:t>
                      </m:r>
                      <m:r>
                        <m:rPr>
                          <m:lit/>
                        </m:rPr>
                        <w:rPr>
                          <w:rFonts w:ascii="Cambria Math" w:hAnsi="Cambria Math"/>
                          <w:lang w:val="ru-RU"/>
                        </w:rPr>
                        <m:t>_</m:t>
                      </m:r>
                      <m:r>
                        <w:rPr>
                          <w:rFonts w:ascii="Cambria Math" w:hAnsi="Cambria Math"/>
                          <w:lang w:val="ru-RU"/>
                        </w:rPr>
                        <m:t>уч</m:t>
                      </m:r>
                      <m:r>
                        <m:rPr>
                          <m:lit/>
                        </m:rPr>
                        <w:rPr>
                          <w:rFonts w:ascii="Cambria Math" w:hAnsi="Cambria Math"/>
                          <w:lang w:val="ru-RU"/>
                        </w:rPr>
                        <m:t>_</m:t>
                      </m:r>
                      <m:r>
                        <w:rPr>
                          <w:rFonts w:ascii="Cambria Math" w:hAnsi="Cambria Math"/>
                          <w:lang w:val="ru-RU"/>
                        </w:rPr>
                        <m:t>ПБР</m:t>
                      </m:r>
                    </m:sup>
                  </m:sSubSup>
                </m:e>
              </m:d>
            </m:oMath>
            <w:r w:rsidRPr="00510886">
              <w:rPr>
                <w:rFonts w:ascii="Garamond" w:hAnsi="Garamond"/>
                <w:color w:val="000000"/>
                <w:lang w:val="ru-RU"/>
              </w:rPr>
              <w:t>.</w:t>
            </w:r>
          </w:p>
          <w:p w14:paraId="4D707D2A" w14:textId="77777777" w:rsidR="008B1FD0" w:rsidRPr="00510886" w:rsidRDefault="008B1FD0" w:rsidP="00252AF9">
            <w:pPr>
              <w:spacing w:before="120" w:after="120" w:line="240" w:lineRule="auto"/>
              <w:ind w:left="960"/>
              <w:jc w:val="both"/>
              <w:rPr>
                <w:rFonts w:ascii="Garamond" w:hAnsi="Garamond"/>
                <w:lang w:val="ru-RU"/>
              </w:rPr>
            </w:pPr>
          </w:p>
        </w:tc>
        <w:tc>
          <w:tcPr>
            <w:tcW w:w="6905" w:type="dxa"/>
            <w:tcMar>
              <w:top w:w="30" w:type="dxa"/>
              <w:left w:w="45" w:type="dxa"/>
              <w:bottom w:w="30" w:type="dxa"/>
              <w:right w:w="45" w:type="dxa"/>
            </w:tcMar>
          </w:tcPr>
          <w:p w14:paraId="6F7EA536" w14:textId="77777777" w:rsidR="008B1FD0" w:rsidRPr="00510886" w:rsidRDefault="008B1FD0" w:rsidP="00252AF9">
            <w:pPr>
              <w:pStyle w:val="3"/>
              <w:spacing w:before="120" w:after="120" w:line="240" w:lineRule="auto"/>
              <w:ind w:left="120"/>
              <w:jc w:val="both"/>
              <w:rPr>
                <w:rFonts w:ascii="Garamond" w:hAnsi="Garamond"/>
                <w:sz w:val="22"/>
                <w:szCs w:val="22"/>
                <w:lang w:val="ru-RU"/>
              </w:rPr>
            </w:pPr>
            <w:r w:rsidRPr="00510886">
              <w:rPr>
                <w:rFonts w:ascii="Garamond" w:hAnsi="Garamond"/>
                <w:color w:val="000000"/>
                <w:sz w:val="22"/>
                <w:szCs w:val="22"/>
                <w:lang w:val="ru-RU"/>
              </w:rPr>
              <w:t>Оперативная внешняя регулировочная инициатива по увеличению</w:t>
            </w:r>
          </w:p>
          <w:p w14:paraId="6894EED1"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Объем отклонения по внешней регулировочной инициативе вверх (</w:t>
            </w: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i,p,h</m:t>
                  </m:r>
                </m:sub>
                <m:sup>
                  <m:r>
                    <w:rPr>
                      <w:rFonts w:ascii="Cambria Math" w:hAnsi="Cambria Math"/>
                      <w:lang w:val="ru-RU"/>
                    </w:rPr>
                    <m:t>ИВР(</m:t>
                  </m:r>
                  <m:r>
                    <m:rPr>
                      <m:lit/>
                    </m:rPr>
                    <w:rPr>
                      <w:rFonts w:ascii="Cambria Math" w:hAnsi="Cambria Math"/>
                      <w:lang w:val="ru-RU"/>
                    </w:rPr>
                    <m:t>+</m:t>
                  </m:r>
                  <m:r>
                    <w:rPr>
                      <w:rFonts w:ascii="Cambria Math" w:hAnsi="Cambria Math"/>
                      <w:lang w:val="ru-RU"/>
                    </w:rPr>
                    <m:t>)</m:t>
                  </m:r>
                </m:sup>
              </m:sSubSup>
            </m:oMath>
            <w:r w:rsidRPr="00510886">
              <w:rPr>
                <w:rFonts w:ascii="Garamond" w:hAnsi="Garamond"/>
                <w:color w:val="000000"/>
                <w:lang w:val="ru-RU"/>
              </w:rPr>
              <w:t>) на балансирующем рынке определяется в случае одновременного выполнения следующих условий:</w:t>
            </w:r>
          </w:p>
          <w:p w14:paraId="349ABED7"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наличия сформированной в отношении ГТП генерации в соответствии с </w:t>
            </w:r>
            <w:r w:rsidRPr="00510886">
              <w:rPr>
                <w:rFonts w:ascii="Garamond" w:hAnsi="Garamond"/>
                <w:i/>
                <w:color w:val="000000"/>
                <w:lang w:val="ru-RU"/>
              </w:rPr>
              <w:t>Регламентом подачи ценовых заявок участниками оптового рынка</w:t>
            </w:r>
            <w:r w:rsidRPr="00510886">
              <w:rPr>
                <w:rFonts w:ascii="Garamond" w:hAnsi="Garamond"/>
                <w:color w:val="000000"/>
                <w:lang w:val="ru-RU"/>
              </w:rPr>
              <w:t xml:space="preserve"> (Приложение № 5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 ценовой заявки на планирование объемов производства;</w:t>
            </w:r>
          </w:p>
          <w:p w14:paraId="2F97FBB3"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наличия установленных Системным оператором ограничений минимальной мощности (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Pmin</m:t>
                  </m:r>
                  <m:r>
                    <m:rPr>
                      <m:lit/>
                    </m:rPr>
                    <w:rPr>
                      <w:rFonts w:ascii="Cambria Math" w:hAnsi="Cambria Math"/>
                      <w:lang w:val="ru-RU"/>
                    </w:rPr>
                    <m:t>_</m:t>
                  </m:r>
                  <m:r>
                    <w:rPr>
                      <w:rFonts w:ascii="Cambria Math" w:hAnsi="Cambria Math"/>
                      <w:lang w:val="ru-RU"/>
                    </w:rPr>
                    <m:t>СО</m:t>
                  </m:r>
                  <m:r>
                    <m:rPr>
                      <m:lit/>
                    </m:rPr>
                    <w:rPr>
                      <w:rFonts w:ascii="Cambria Math" w:hAnsi="Cambria Math"/>
                      <w:lang w:val="ru-RU"/>
                    </w:rPr>
                    <m:t>_</m:t>
                  </m:r>
                  <m:r>
                    <w:rPr>
                      <w:rFonts w:ascii="Cambria Math" w:hAnsi="Cambria Math"/>
                      <w:lang w:val="ru-RU"/>
                    </w:rPr>
                    <m:t>ПБР</m:t>
                  </m:r>
                </m:sup>
              </m:sSubSup>
            </m:oMath>
            <w:r w:rsidRPr="00510886">
              <w:rPr>
                <w:rFonts w:ascii="Garamond" w:hAnsi="Garamond"/>
                <w:color w:val="000000"/>
                <w:lang w:val="ru-RU"/>
              </w:rPr>
              <w:t>) в отношении ГТП генерации или ГТП потребления с регулируемой нагрузкой в отношении объекта управления, отнесенных к ценовым зонам оптового рынка.</w:t>
            </w:r>
          </w:p>
          <w:p w14:paraId="749FC157" w14:textId="77777777" w:rsidR="008B1FD0" w:rsidRPr="00510886" w:rsidRDefault="008B1FD0" w:rsidP="00252AF9">
            <w:pPr>
              <w:spacing w:before="120" w:after="120" w:line="240" w:lineRule="auto"/>
              <w:ind w:left="945" w:hanging="945"/>
              <w:jc w:val="both"/>
              <w:rPr>
                <w:rFonts w:ascii="Garamond" w:hAnsi="Garamond"/>
                <w:lang w:val="ru-RU"/>
              </w:rPr>
            </w:pPr>
            <w:r w:rsidRPr="00510886">
              <w:rPr>
                <w:rFonts w:ascii="Garamond" w:hAnsi="Garamond"/>
                <w:lang w:val="ru-RU"/>
              </w:rPr>
              <w:t>…</w:t>
            </w:r>
          </w:p>
          <w:p w14:paraId="2FC9131A"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Отклонение по оперативной внешней регулировочной инициативе по увеличению</w:t>
            </w:r>
            <w:r w:rsidRPr="00510886">
              <w:rPr>
                <w:rFonts w:ascii="Garamond" w:hAnsi="Garamond"/>
                <w:b/>
                <w:color w:val="000000"/>
                <w:lang w:val="ru-RU"/>
              </w:rPr>
              <w:t> </w:t>
            </w: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i,p,h</m:t>
                  </m:r>
                </m:sub>
                <m:sup>
                  <m:r>
                    <w:rPr>
                      <w:rFonts w:ascii="Cambria Math" w:hAnsi="Cambria Math"/>
                      <w:lang w:val="ru-RU"/>
                    </w:rPr>
                    <m:t>ИВР(</m:t>
                  </m:r>
                  <m:r>
                    <m:rPr>
                      <m:lit/>
                    </m:rPr>
                    <w:rPr>
                      <w:rFonts w:ascii="Cambria Math" w:hAnsi="Cambria Math"/>
                      <w:lang w:val="ru-RU"/>
                    </w:rPr>
                    <m:t>+</m:t>
                  </m:r>
                  <m:r>
                    <w:rPr>
                      <w:rFonts w:ascii="Cambria Math" w:hAnsi="Cambria Math"/>
                      <w:lang w:val="ru-RU"/>
                    </w:rPr>
                    <m:t>)</m:t>
                  </m:r>
                </m:sup>
              </m:sSubSup>
            </m:oMath>
            <w:r w:rsidRPr="00510886">
              <w:rPr>
                <w:rFonts w:ascii="Garamond" w:hAnsi="Garamond"/>
                <w:color w:val="000000"/>
                <w:lang w:val="ru-RU"/>
              </w:rPr>
              <w:t xml:space="preserve"> определяется для поставщика как объем электрической энергии, соответствующий величине, на которую минимальный объем из:</w:t>
            </w:r>
          </w:p>
          <w:p w14:paraId="4FEEA6E2"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1)</w:t>
            </w:r>
            <w:r w:rsidRPr="00510886">
              <w:rPr>
                <w:rFonts w:ascii="Garamond" w:hAnsi="Garamond"/>
                <w:color w:val="000000"/>
                <w:lang w:val="ru-RU"/>
              </w:rPr>
              <w:t xml:space="preserve"> объема планового почасового производства электрической энергии </w:t>
            </w:r>
            <w:r w:rsidRPr="00510886">
              <w:rPr>
                <w:rFonts w:ascii="Garamond" w:hAnsi="Garamond"/>
                <w:b/>
                <w:color w:val="000000"/>
                <w:lang w:val="ru-RU"/>
              </w:rPr>
              <w:t>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тчк полн</m:t>
                  </m:r>
                </m:sup>
              </m:sSubSup>
            </m:oMath>
            <w:r w:rsidRPr="00510886">
              <w:rPr>
                <w:rFonts w:ascii="Garamond" w:hAnsi="Garamond"/>
                <w:i/>
                <w:color w:val="000000"/>
                <w:lang w:val="ru-RU"/>
              </w:rPr>
              <w:t> </w:t>
            </w:r>
            <w:r w:rsidRPr="00510886">
              <w:rPr>
                <w:rFonts w:ascii="Garamond" w:hAnsi="Garamond"/>
                <w:color w:val="000000"/>
                <w:lang w:val="ru-RU"/>
              </w:rPr>
              <w:t>в ГТП участника оптового рынка;</w:t>
            </w:r>
          </w:p>
          <w:p w14:paraId="11850F29"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2)</w:t>
            </w:r>
            <w:r w:rsidRPr="00510886">
              <w:rPr>
                <w:rFonts w:ascii="Garamond" w:hAnsi="Garamond"/>
                <w:color w:val="000000"/>
                <w:lang w:val="ru-RU"/>
              </w:rPr>
              <w:t xml:space="preserve"> суммы диспетчерского объема и составляющих отклонений по внешней инициативе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ПБР</m:t>
                  </m:r>
                  <m:r>
                    <m:rPr>
                      <m:lit/>
                    </m:rPr>
                    <w:rPr>
                      <w:rFonts w:ascii="Cambria Math" w:hAnsi="Cambria Math"/>
                      <w:lang w:val="ru-RU"/>
                    </w:rPr>
                    <m:t>+</m:t>
                  </m:r>
                  <m:r>
                    <w:rPr>
                      <w:rFonts w:ascii="Cambria Math" w:hAnsi="Cambria Math"/>
                      <w:lang w:val="ru-RU"/>
                    </w:rPr>
                    <m:t>ИВО</m:t>
                  </m:r>
                  <m:r>
                    <m:rPr>
                      <m:lit/>
                    </m:rPr>
                    <w:rPr>
                      <w:rFonts w:ascii="Cambria Math" w:hAnsi="Cambria Math"/>
                      <w:lang w:val="ru-RU"/>
                    </w:rPr>
                    <m:t>+</m:t>
                  </m:r>
                  <m:r>
                    <w:rPr>
                      <w:rFonts w:ascii="Cambria Math" w:hAnsi="Cambria Math"/>
                      <w:lang w:val="ru-RU"/>
                    </w:rPr>
                    <m:t>ИВА</m:t>
                  </m:r>
                </m:sup>
              </m:sSubSup>
            </m:oMath>
            <w:r w:rsidRPr="00510886">
              <w:rPr>
                <w:rFonts w:ascii="Garamond" w:hAnsi="Garamond"/>
                <w:color w:val="000000"/>
                <w:lang w:val="ru-RU"/>
              </w:rPr>
              <w:t>) в ГТП участника оптового рынка;</w:t>
            </w:r>
          </w:p>
          <w:p w14:paraId="38A35051"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3)</w:t>
            </w:r>
            <w:r w:rsidRPr="00510886">
              <w:rPr>
                <w:rFonts w:ascii="Garamond" w:hAnsi="Garamond"/>
                <w:color w:val="000000"/>
                <w:lang w:val="ru-RU"/>
              </w:rPr>
              <w:t xml:space="preserve"> фактического объема электрической энергии (</w:t>
            </w:r>
            <m:oMath>
              <m:r>
                <w:rPr>
                  <w:rFonts w:ascii="Cambria Math" w:hAnsi="Cambria Math"/>
                  <w:lang w:val="ru-RU"/>
                </w:rPr>
                <m:t>V</m:t>
              </m:r>
              <m:sSub>
                <m:sSubPr>
                  <m:ctrlPr>
                    <w:rPr>
                      <w:rFonts w:ascii="Cambria Math" w:hAnsi="Cambria Math"/>
                      <w:lang w:val="ru-RU"/>
                    </w:rPr>
                  </m:ctrlPr>
                </m:sSubPr>
                <m:e>
                  <m:r>
                    <w:rPr>
                      <w:rFonts w:ascii="Cambria Math" w:hAnsi="Cambria Math"/>
                      <w:lang w:val="ru-RU"/>
                    </w:rPr>
                    <m:t>S</m:t>
                  </m:r>
                </m:e>
                <m:sub>
                  <m:r>
                    <w:rPr>
                      <w:rFonts w:ascii="Cambria Math" w:hAnsi="Cambria Math"/>
                      <w:lang w:val="ru-RU"/>
                    </w:rPr>
                    <m:t>факт</m:t>
                  </m:r>
                </m:sub>
              </m:sSub>
            </m:oMath>
            <w:r w:rsidRPr="00510886">
              <w:rPr>
                <w:rFonts w:ascii="Garamond" w:hAnsi="Garamond"/>
                <w:color w:val="000000"/>
                <w:lang w:val="ru-RU"/>
              </w:rPr>
              <w:t>) в соответствующий час в данной ГТП;</w:t>
            </w:r>
          </w:p>
          <w:p w14:paraId="6C4D04A5"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4)</w:t>
            </w:r>
            <w:r w:rsidRPr="00510886">
              <w:rPr>
                <w:rFonts w:ascii="Garamond" w:hAnsi="Garamond"/>
                <w:color w:val="000000"/>
                <w:lang w:val="ru-RU"/>
              </w:rPr>
              <w:t xml:space="preserve"> объема ограничения максимальной мощности, установленный Системным оператором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Pmin</m:t>
                  </m:r>
                  <m:r>
                    <m:rPr>
                      <m:lit/>
                    </m:rPr>
                    <w:rPr>
                      <w:rFonts w:ascii="Cambria Math" w:hAnsi="Cambria Math"/>
                      <w:lang w:val="ru-RU"/>
                    </w:rPr>
                    <m:t>_</m:t>
                  </m:r>
                  <m:r>
                    <w:rPr>
                      <w:rFonts w:ascii="Cambria Math" w:hAnsi="Cambria Math"/>
                      <w:lang w:val="ru-RU"/>
                    </w:rPr>
                    <m:t>СО</m:t>
                  </m:r>
                  <m:r>
                    <m:rPr>
                      <m:lit/>
                    </m:rPr>
                    <w:rPr>
                      <w:rFonts w:ascii="Cambria Math" w:hAnsi="Cambria Math"/>
                      <w:lang w:val="ru-RU"/>
                    </w:rPr>
                    <m:t>_</m:t>
                  </m:r>
                  <m:r>
                    <w:rPr>
                      <w:rFonts w:ascii="Cambria Math" w:hAnsi="Cambria Math"/>
                      <w:lang w:val="ru-RU"/>
                    </w:rPr>
                    <m:t>ПБР</m:t>
                  </m:r>
                </m:sup>
              </m:sSubSup>
            </m:oMath>
            <w:r w:rsidRPr="00510886">
              <w:rPr>
                <w:rFonts w:ascii="Garamond" w:hAnsi="Garamond"/>
                <w:color w:val="000000"/>
                <w:lang w:val="ru-RU"/>
              </w:rPr>
              <w:t>в ГТП участника оптового рынка,</w:t>
            </w:r>
          </w:p>
          <w:p w14:paraId="61B82A3F"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превышает максимальную величину из:</w:t>
            </w:r>
          </w:p>
          <w:p w14:paraId="713999E9"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eastAsiaTheme="minorEastAsia" w:hAnsi="Garamond"/>
                <w:highlight w:val="yellow"/>
                <w:lang w:val="ru-RU"/>
              </w:rPr>
              <w:t>а)</w:t>
            </w:r>
            <w:r w:rsidRPr="00510886">
              <w:rPr>
                <w:rFonts w:ascii="Garamond" w:eastAsiaTheme="minorEastAsia" w:hAnsi="Garamond"/>
                <w:lang w:val="ru-RU"/>
              </w:rPr>
              <w:t xml:space="preserve">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заявл</m:t>
                  </m:r>
                </m:sup>
              </m:sSubSup>
              <m:r>
                <w:rPr>
                  <w:rFonts w:ascii="Cambria Math" w:hAnsi="Cambria Math"/>
                  <w:lang w:val="ru-RU"/>
                </w:rPr>
                <m:t>)</m:t>
              </m:r>
            </m:oMath>
            <w:r w:rsidRPr="00510886">
              <w:rPr>
                <w:rFonts w:ascii="Garamond" w:hAnsi="Garamond"/>
                <w:color w:val="000000"/>
                <w:lang w:val="ru-RU"/>
              </w:rPr>
              <w:t xml:space="preserve"> – минимальный объем в часовой </w:t>
            </w:r>
            <w:proofErr w:type="spellStart"/>
            <w:r w:rsidRPr="00510886">
              <w:rPr>
                <w:rFonts w:ascii="Garamond" w:hAnsi="Garamond"/>
                <w:color w:val="000000"/>
                <w:lang w:val="ru-RU"/>
              </w:rPr>
              <w:t>подзаявке</w:t>
            </w:r>
            <w:proofErr w:type="spellEnd"/>
            <w:r w:rsidRPr="00510886">
              <w:rPr>
                <w:rFonts w:ascii="Garamond" w:hAnsi="Garamond"/>
                <w:color w:val="000000"/>
                <w:lang w:val="ru-RU"/>
              </w:rPr>
              <w:t xml:space="preserve"> ценовой заявки участника оптового рынка i на планирование объема производства в отношении ГТП генерации p для часа h данных операционных суток, поданной в соответствии с Регламентом подачи ценовых заявок участниками оптового рынка (Приложение № 5 к Договору о присоединении к торговой системе оптового рынка), которая скорректирована с учетом п. 16 раздела 4 Регламента проведения конкурентного отбора ценовых заявок на сутки вперед (Приложение № 7 к Договору о присоединении к торговой системе оптового рынка), с учетом указания участника в соответствии с Регламентом подачи ценовых заявок участниками оптового рынка (Приложение № 5 к Договору о присоединении к торговой системе оптового рынка) на намерение осуществлять куплю/продажу электроэнергии по модифицированным ценовым заявкам с учетом </w:t>
            </w:r>
            <w:proofErr w:type="spellStart"/>
            <w:r w:rsidRPr="00510886">
              <w:rPr>
                <w:rFonts w:ascii="Garamond" w:hAnsi="Garamond"/>
                <w:color w:val="000000"/>
                <w:lang w:val="ru-RU"/>
              </w:rPr>
              <w:t>Pmax</w:t>
            </w:r>
            <w:proofErr w:type="spellEnd"/>
            <w:r w:rsidRPr="00510886">
              <w:rPr>
                <w:rFonts w:ascii="Garamond" w:hAnsi="Garamond"/>
                <w:color w:val="000000"/>
                <w:lang w:val="ru-RU"/>
              </w:rPr>
              <w:t>, который для целей применения данного подпункта настоящего Регламента принимается равным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Pmax</m:t>
                  </m:r>
                  <m:r>
                    <m:rPr>
                      <m:lit/>
                    </m:rPr>
                    <w:rPr>
                      <w:rFonts w:ascii="Cambria Math" w:hAnsi="Cambria Math"/>
                      <w:lang w:val="ru-RU"/>
                    </w:rPr>
                    <m:t>_</m:t>
                  </m:r>
                  <m:r>
                    <w:rPr>
                      <w:rFonts w:ascii="Cambria Math" w:hAnsi="Cambria Math"/>
                      <w:lang w:val="ru-RU"/>
                    </w:rPr>
                    <m:t>уч</m:t>
                  </m:r>
                  <m:r>
                    <m:rPr>
                      <m:lit/>
                    </m:rPr>
                    <w:rPr>
                      <w:rFonts w:ascii="Cambria Math" w:hAnsi="Cambria Math"/>
                      <w:lang w:val="ru-RU"/>
                    </w:rPr>
                    <m:t>_</m:t>
                  </m:r>
                  <m:r>
                    <w:rPr>
                      <w:rFonts w:ascii="Cambria Math" w:hAnsi="Cambria Math"/>
                      <w:lang w:val="ru-RU"/>
                    </w:rPr>
                    <m:t>ПБР</m:t>
                  </m:r>
                </m:sup>
              </m:sSubSup>
            </m:oMath>
            <w:r w:rsidRPr="00510886">
              <w:rPr>
                <w:rFonts w:ascii="Garamond" w:hAnsi="Garamond"/>
                <w:color w:val="000000"/>
                <w:lang w:val="ru-RU"/>
              </w:rPr>
              <w:t>, ценовой параметр которого выше определенного в разделе 3 настоящего Регламента индикатора стоимости  </w:t>
            </w:r>
            <m:oMath>
              <m:sSub>
                <m:sSubPr>
                  <m:ctrlPr>
                    <w:rPr>
                      <w:rFonts w:ascii="Cambria Math" w:hAnsi="Cambria Math"/>
                      <w:lang w:val="ru-RU"/>
                    </w:rPr>
                  </m:ctrlPr>
                </m:sSubPr>
                <m:e>
                  <m:r>
                    <w:rPr>
                      <w:rFonts w:ascii="Cambria Math" w:hAnsi="Cambria Math"/>
                      <w:lang w:val="ru-RU"/>
                    </w:rPr>
                    <m:t>i</m:t>
                  </m:r>
                </m:e>
                <m:sub>
                  <m:r>
                    <w:rPr>
                      <w:rFonts w:ascii="Cambria Math" w:hAnsi="Cambria Math"/>
                      <w:lang w:val="ru-RU"/>
                    </w:rPr>
                    <m:t>i,p</m:t>
                  </m:r>
                </m:sub>
              </m:sSub>
            </m:oMath>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Tзаяв&gt;i</m:t>
                  </m:r>
                </m:sup>
              </m:sSubSup>
              <m:r>
                <w:rPr>
                  <w:rFonts w:ascii="Cambria Math" w:hAnsi="Cambria Math"/>
                  <w:lang w:val="ru-RU"/>
                </w:rPr>
                <m:t>)</m:t>
              </m:r>
            </m:oMath>
            <w:r w:rsidRPr="00510886">
              <w:rPr>
                <w:rFonts w:ascii="Garamond" w:hAnsi="Garamond"/>
                <w:color w:val="000000"/>
                <w:lang w:val="ru-RU"/>
              </w:rPr>
              <w:t xml:space="preserve">, и с учетом объемов </w:t>
            </w:r>
            <w:proofErr w:type="spellStart"/>
            <w:r w:rsidRPr="00510886">
              <w:rPr>
                <w:rFonts w:ascii="Garamond" w:hAnsi="Garamond"/>
                <w:color w:val="000000"/>
                <w:lang w:val="ru-RU"/>
              </w:rPr>
              <w:t>ОЦЗ</w:t>
            </w:r>
            <w:proofErr w:type="spellEnd"/>
            <w:r w:rsidRPr="00510886">
              <w:rPr>
                <w:rFonts w:ascii="Garamond" w:hAnsi="Garamond"/>
                <w:color w:val="000000"/>
                <w:lang w:val="ru-RU"/>
              </w:rPr>
              <w:t xml:space="preserve"> на снижение объемов производства, рассчитываемого КО следующим образом:</w:t>
            </w:r>
          </w:p>
          <w:p w14:paraId="49D2767B" w14:textId="77777777" w:rsidR="008B1FD0" w:rsidRPr="00510886" w:rsidRDefault="008B1FD0" w:rsidP="00252AF9">
            <w:pPr>
              <w:numPr>
                <w:ilvl w:val="1"/>
                <w:numId w:val="12"/>
              </w:numPr>
              <w:spacing w:before="120" w:after="120" w:line="240" w:lineRule="auto"/>
              <w:ind w:left="1320"/>
              <w:jc w:val="both"/>
              <w:rPr>
                <w:rFonts w:ascii="Garamond" w:hAnsi="Garamond"/>
                <w:lang w:val="ru-RU"/>
              </w:rPr>
            </w:pPr>
            <w:r w:rsidRPr="00510886">
              <w:rPr>
                <w:rFonts w:ascii="Garamond" w:hAnsi="Garamond"/>
                <w:color w:val="000000"/>
                <w:lang w:val="ru-RU"/>
              </w:rPr>
              <w:t>в случае если КО определил для данной ГТП объем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ОЦЗ(-)</m:t>
                  </m:r>
                </m:sup>
              </m:sSubSup>
            </m:oMath>
            <w:r w:rsidRPr="00510886">
              <w:rPr>
                <w:rFonts w:ascii="Garamond" w:hAnsi="Garamond"/>
                <w:color w:val="000000"/>
                <w:lang w:val="ru-RU"/>
              </w:rPr>
              <w:t>определенного в п. 2.1.4 настоящего Регламента, то:</w:t>
            </w:r>
          </w:p>
          <w:p w14:paraId="2A1829D2" w14:textId="77777777" w:rsidR="008B1FD0" w:rsidRPr="00510886" w:rsidRDefault="000068B5" w:rsidP="00252AF9">
            <w:pPr>
              <w:spacing w:before="120" w:after="120" w:line="240" w:lineRule="auto"/>
              <w:ind w:firstLine="1370"/>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заявл</m:t>
                  </m:r>
                </m:sup>
              </m:sSubSup>
              <m:r>
                <w:rPr>
                  <w:rFonts w:ascii="Cambria Math" w:hAnsi="Cambria Math"/>
                  <w:lang w:val="ru-RU"/>
                </w:rPr>
                <m:t>)=min(</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Tзаяв&gt;i</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ОЦЗ(-)</m:t>
                  </m:r>
                </m:sup>
              </m:sSubSup>
              <m:r>
                <w:rPr>
                  <w:rFonts w:ascii="Cambria Math" w:hAnsi="Cambria Math"/>
                  <w:lang w:val="ru-RU"/>
                </w:rPr>
                <m:t>)</m:t>
              </m:r>
            </m:oMath>
            <w:r w:rsidR="008B1FD0" w:rsidRPr="00510886">
              <w:rPr>
                <w:rFonts w:ascii="Garamond" w:hAnsi="Garamond"/>
                <w:color w:val="000000"/>
                <w:lang w:val="ru-RU"/>
              </w:rPr>
              <w:t>, </w:t>
            </w:r>
          </w:p>
          <w:p w14:paraId="7C092EA8" w14:textId="77777777" w:rsidR="008B1FD0" w:rsidRPr="00510886" w:rsidRDefault="008B1FD0" w:rsidP="00252AF9">
            <w:pPr>
              <w:numPr>
                <w:ilvl w:val="1"/>
                <w:numId w:val="12"/>
              </w:numPr>
              <w:spacing w:before="120" w:after="120" w:line="240" w:lineRule="auto"/>
              <w:ind w:left="1320"/>
              <w:jc w:val="both"/>
              <w:rPr>
                <w:rFonts w:ascii="Garamond" w:hAnsi="Garamond"/>
                <w:lang w:val="ru-RU"/>
              </w:rPr>
            </w:pPr>
            <w:r w:rsidRPr="00510886">
              <w:rPr>
                <w:rFonts w:ascii="Garamond" w:hAnsi="Garamond"/>
                <w:color w:val="000000"/>
                <w:lang w:val="ru-RU"/>
              </w:rPr>
              <w:t>в ином случае: </w:t>
            </w:r>
          </w:p>
          <w:p w14:paraId="074FED47" w14:textId="77777777" w:rsidR="008B1FD0" w:rsidRPr="00510886" w:rsidRDefault="008B1FD0" w:rsidP="00252AF9">
            <w:pPr>
              <w:spacing w:before="120" w:after="120" w:line="240" w:lineRule="auto"/>
              <w:ind w:firstLine="1228"/>
              <w:jc w:val="both"/>
              <w:rPr>
                <w:rFonts w:ascii="Garamond" w:hAnsi="Garamond"/>
                <w:lang w:val="ru-RU"/>
              </w:rPr>
            </w:pPr>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заявл</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Tзаяв&gt;i</m:t>
                  </m:r>
                </m:sup>
              </m:sSubSup>
            </m:oMath>
            <w:r w:rsidRPr="00510886">
              <w:rPr>
                <w:rFonts w:ascii="Garamond" w:hAnsi="Garamond"/>
                <w:color w:val="000000"/>
                <w:lang w:val="ru-RU"/>
              </w:rPr>
              <w:t>;</w:t>
            </w:r>
          </w:p>
          <w:p w14:paraId="204E7537"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б)</w:t>
            </w:r>
            <w:r w:rsidRPr="00510886">
              <w:rPr>
                <w:rFonts w:ascii="Garamond" w:hAnsi="Garamond"/>
                <w:color w:val="000000"/>
                <w:lang w:val="ru-RU"/>
              </w:rPr>
              <w:t xml:space="preserve"> объема ограничения максимальной мощности, установленного Системным оператором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Pmin</m:t>
                  </m:r>
                  <m:r>
                    <m:rPr>
                      <m:lit/>
                    </m:rPr>
                    <w:rPr>
                      <w:rFonts w:ascii="Cambria Math" w:hAnsi="Cambria Math"/>
                      <w:lang w:val="ru-RU"/>
                    </w:rPr>
                    <m:t>_</m:t>
                  </m:r>
                  <m:r>
                    <w:rPr>
                      <w:rFonts w:ascii="Cambria Math" w:hAnsi="Cambria Math"/>
                      <w:lang w:val="ru-RU"/>
                    </w:rPr>
                    <m:t>СО</m:t>
                  </m:r>
                  <m:r>
                    <m:rPr>
                      <m:lit/>
                    </m:rPr>
                    <w:rPr>
                      <w:rFonts w:ascii="Cambria Math" w:hAnsi="Cambria Math"/>
                      <w:lang w:val="ru-RU"/>
                    </w:rPr>
                    <m:t>_</m:t>
                  </m:r>
                  <m:r>
                    <w:rPr>
                      <w:rFonts w:ascii="Cambria Math" w:hAnsi="Cambria Math"/>
                      <w:lang w:val="ru-RU"/>
                    </w:rPr>
                    <m:t>ПДГ</m:t>
                  </m:r>
                </m:sup>
              </m:sSubSup>
            </m:oMath>
            <w:r w:rsidRPr="00510886">
              <w:rPr>
                <w:rFonts w:ascii="Garamond" w:hAnsi="Garamond"/>
                <w:color w:val="000000"/>
                <w:lang w:val="ru-RU"/>
              </w:rPr>
              <w:t>) в ГТП участника оптового рынка;</w:t>
            </w:r>
          </w:p>
          <w:p w14:paraId="7CF39033"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в)</w:t>
            </w:r>
            <w:r w:rsidRPr="00510886">
              <w:rPr>
                <w:rFonts w:ascii="Garamond" w:hAnsi="Garamond"/>
                <w:color w:val="000000"/>
                <w:lang w:val="ru-RU"/>
              </w:rPr>
              <w:t xml:space="preserve"> объема, производимого с учетом величины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Pmin</m:t>
                  </m:r>
                  <m:r>
                    <m:rPr>
                      <m:lit/>
                    </m:rPr>
                    <w:rPr>
                      <w:rFonts w:ascii="Cambria Math" w:hAnsi="Cambria Math"/>
                      <w:lang w:val="ru-RU"/>
                    </w:rPr>
                    <m:t>_</m:t>
                  </m:r>
                  <m:r>
                    <w:rPr>
                      <w:rFonts w:ascii="Cambria Math" w:hAnsi="Cambria Math"/>
                      <w:lang w:val="ru-RU"/>
                    </w:rPr>
                    <m:t>уч</m:t>
                  </m:r>
                  <m:r>
                    <m:rPr>
                      <m:lit/>
                    </m:rPr>
                    <w:rPr>
                      <w:rFonts w:ascii="Cambria Math" w:hAnsi="Cambria Math"/>
                      <w:lang w:val="ru-RU"/>
                    </w:rPr>
                    <m:t>_</m:t>
                  </m:r>
                  <m:r>
                    <w:rPr>
                      <w:rFonts w:ascii="Cambria Math" w:hAnsi="Cambria Math"/>
                      <w:lang w:val="ru-RU"/>
                    </w:rPr>
                    <m:t>ПБР</m:t>
                  </m:r>
                </m:sup>
              </m:sSubSup>
            </m:oMath>
            <w:r w:rsidRPr="00510886">
              <w:rPr>
                <w:rFonts w:ascii="Garamond" w:hAnsi="Garamond"/>
                <w:color w:val="000000"/>
                <w:lang w:val="ru-RU"/>
              </w:rPr>
              <w:t>) в ГТП участника оптового рынка;</w:t>
            </w:r>
          </w:p>
          <w:p w14:paraId="26EFF0D6" w14:textId="77777777" w:rsidR="008B1FD0" w:rsidRPr="00510886" w:rsidRDefault="000068B5" w:rsidP="00252AF9">
            <w:pPr>
              <w:spacing w:before="120" w:after="120" w:line="240" w:lineRule="auto"/>
              <w:ind w:firstLine="500"/>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i,p,h</m:t>
                  </m:r>
                </m:sub>
                <m:sup>
                  <m:r>
                    <w:rPr>
                      <w:rFonts w:ascii="Cambria Math" w:hAnsi="Cambria Math"/>
                      <w:lang w:val="ru-RU"/>
                    </w:rPr>
                    <m:t>ИВР(</m:t>
                  </m:r>
                  <m:r>
                    <m:rPr>
                      <m:lit/>
                    </m:rPr>
                    <w:rPr>
                      <w:rFonts w:ascii="Cambria Math" w:hAnsi="Cambria Math"/>
                      <w:lang w:val="ru-RU"/>
                    </w:rPr>
                    <m:t>+</m:t>
                  </m:r>
                  <m:r>
                    <w:rPr>
                      <w:rFonts w:ascii="Cambria Math" w:hAnsi="Cambria Math"/>
                      <w:lang w:val="ru-RU"/>
                    </w:rPr>
                    <m:t>)</m:t>
                  </m:r>
                </m:sup>
              </m:sSubSup>
              <m:r>
                <w:rPr>
                  <w:rFonts w:ascii="Cambria Math" w:hAnsi="Cambria Math"/>
                  <w:lang w:val="ru-RU"/>
                </w:rPr>
                <m:t>=max(0,E-F)</m:t>
              </m:r>
            </m:oMath>
            <w:r w:rsidR="008B1FD0" w:rsidRPr="00510886">
              <w:rPr>
                <w:rFonts w:ascii="Garamond" w:hAnsi="Garamond"/>
                <w:color w:val="000000"/>
                <w:lang w:val="ru-RU"/>
              </w:rPr>
              <w:t>, </w:t>
            </w:r>
          </w:p>
          <w:p w14:paraId="5DF70267" w14:textId="77777777" w:rsidR="008B1FD0" w:rsidRPr="00510886" w:rsidRDefault="008B1FD0" w:rsidP="00252AF9">
            <w:pPr>
              <w:spacing w:before="120" w:after="120" w:line="240" w:lineRule="auto"/>
              <w:ind w:left="529" w:hanging="29"/>
              <w:jc w:val="both"/>
              <w:rPr>
                <w:rFonts w:ascii="Garamond" w:hAnsi="Garamond"/>
                <w:lang w:val="ru-RU"/>
              </w:rPr>
            </w:pPr>
            <m:oMathPara>
              <m:oMathParaPr>
                <m:jc m:val="left"/>
              </m:oMathParaPr>
              <m:oMath>
                <m:r>
                  <w:rPr>
                    <w:rFonts w:ascii="Cambria Math" w:hAnsi="Cambria Math"/>
                    <w:lang w:val="ru-RU"/>
                  </w:rPr>
                  <m:t>E=min</m:t>
                </m:r>
                <m:d>
                  <m:dPr>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тчк полн</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ПБР</m:t>
                        </m:r>
                        <m:r>
                          <m:rPr>
                            <m:lit/>
                          </m:rPr>
                          <w:rPr>
                            <w:rFonts w:ascii="Cambria Math" w:hAnsi="Cambria Math"/>
                            <w:lang w:val="ru-RU"/>
                          </w:rPr>
                          <m:t>+</m:t>
                        </m:r>
                        <m:r>
                          <w:rPr>
                            <w:rFonts w:ascii="Cambria Math" w:hAnsi="Cambria Math"/>
                            <w:lang w:val="ru-RU"/>
                          </w:rPr>
                          <m:t>ИВО</m:t>
                        </m:r>
                        <m:r>
                          <m:rPr>
                            <m:lit/>
                          </m:rPr>
                          <w:rPr>
                            <w:rFonts w:ascii="Cambria Math" w:hAnsi="Cambria Math"/>
                            <w:lang w:val="ru-RU"/>
                          </w:rPr>
                          <m:t>+</m:t>
                        </m:r>
                        <m:r>
                          <w:rPr>
                            <w:rFonts w:ascii="Cambria Math" w:hAnsi="Cambria Math"/>
                            <w:lang w:val="ru-RU"/>
                          </w:rPr>
                          <m:t>ИВА</m:t>
                        </m:r>
                      </m:sup>
                    </m:sSubSup>
                    <m:r>
                      <w:rPr>
                        <w:rFonts w:ascii="Cambria Math" w:hAnsi="Cambria Math"/>
                        <w:lang w:val="ru-RU"/>
                      </w:rPr>
                      <m:t>,V</m:t>
                    </m:r>
                    <m:sSub>
                      <m:sSubPr>
                        <m:ctrlPr>
                          <w:rPr>
                            <w:rFonts w:ascii="Cambria Math" w:hAnsi="Cambria Math"/>
                            <w:lang w:val="ru-RU"/>
                          </w:rPr>
                        </m:ctrlPr>
                      </m:sSubPr>
                      <m:e>
                        <m:r>
                          <w:rPr>
                            <w:rFonts w:ascii="Cambria Math" w:hAnsi="Cambria Math"/>
                            <w:lang w:val="ru-RU"/>
                          </w:rPr>
                          <m:t>S</m:t>
                        </m:r>
                      </m:e>
                      <m:sub>
                        <m:r>
                          <w:rPr>
                            <w:rFonts w:ascii="Cambria Math" w:hAnsi="Cambria Math"/>
                            <w:lang w:val="ru-RU"/>
                          </w:rPr>
                          <m:t>факт</m:t>
                        </m:r>
                      </m:sub>
                    </m:sSub>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Pmin</m:t>
                        </m:r>
                        <m:r>
                          <m:rPr>
                            <m:lit/>
                          </m:rPr>
                          <w:rPr>
                            <w:rFonts w:ascii="Cambria Math" w:hAnsi="Cambria Math"/>
                            <w:lang w:val="ru-RU"/>
                          </w:rPr>
                          <m:t>_</m:t>
                        </m:r>
                        <m:r>
                          <w:rPr>
                            <w:rFonts w:ascii="Cambria Math" w:hAnsi="Cambria Math"/>
                            <w:lang w:val="ru-RU"/>
                          </w:rPr>
                          <m:t>СО</m:t>
                        </m:r>
                        <m:r>
                          <m:rPr>
                            <m:lit/>
                          </m:rPr>
                          <w:rPr>
                            <w:rFonts w:ascii="Cambria Math" w:hAnsi="Cambria Math"/>
                            <w:lang w:val="ru-RU"/>
                          </w:rPr>
                          <m:t>_</m:t>
                        </m:r>
                        <m:r>
                          <w:rPr>
                            <w:rFonts w:ascii="Cambria Math" w:hAnsi="Cambria Math"/>
                            <w:lang w:val="ru-RU"/>
                          </w:rPr>
                          <m:t>ПБР</m:t>
                        </m:r>
                      </m:sup>
                    </m:sSubSup>
                  </m:e>
                </m:d>
              </m:oMath>
            </m:oMathPara>
          </w:p>
          <w:p w14:paraId="68242041"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в случае если величина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Pmin</m:t>
                  </m:r>
                  <m:r>
                    <m:rPr>
                      <m:lit/>
                    </m:rPr>
                    <w:rPr>
                      <w:rFonts w:ascii="Cambria Math" w:hAnsi="Cambria Math"/>
                      <w:lang w:val="ru-RU"/>
                    </w:rPr>
                    <m:t>_</m:t>
                  </m:r>
                  <m:r>
                    <w:rPr>
                      <w:rFonts w:ascii="Cambria Math" w:hAnsi="Cambria Math"/>
                      <w:lang w:val="ru-RU"/>
                    </w:rPr>
                    <m:t>СО</m:t>
                  </m:r>
                  <m:r>
                    <m:rPr>
                      <m:lit/>
                    </m:rPr>
                    <w:rPr>
                      <w:rFonts w:ascii="Cambria Math" w:hAnsi="Cambria Math"/>
                      <w:lang w:val="ru-RU"/>
                    </w:rPr>
                    <m:t>_</m:t>
                  </m:r>
                  <m:r>
                    <w:rPr>
                      <w:rFonts w:ascii="Cambria Math" w:hAnsi="Cambria Math"/>
                      <w:lang w:val="ru-RU"/>
                    </w:rPr>
                    <m:t>ПДГ</m:t>
                  </m:r>
                </m:sup>
              </m:sSubSup>
            </m:oMath>
            <w:r w:rsidRPr="00510886">
              <w:rPr>
                <w:rFonts w:ascii="Garamond" w:hAnsi="Garamond"/>
                <w:color w:val="000000"/>
                <w:lang w:val="ru-RU"/>
              </w:rPr>
              <w:t xml:space="preserve"> определена СО:</w:t>
            </w:r>
          </w:p>
          <w:p w14:paraId="4CF63A99" w14:textId="77777777" w:rsidR="008B1FD0" w:rsidRPr="00510886" w:rsidRDefault="008B1FD0" w:rsidP="00252AF9">
            <w:pPr>
              <w:spacing w:before="120" w:after="120" w:line="240" w:lineRule="auto"/>
              <w:ind w:left="1096"/>
              <w:jc w:val="both"/>
              <w:rPr>
                <w:rFonts w:ascii="Garamond" w:hAnsi="Garamond"/>
                <w:lang w:val="ru-RU"/>
              </w:rPr>
            </w:pPr>
            <m:oMath>
              <m:r>
                <w:rPr>
                  <w:rFonts w:ascii="Cambria Math" w:hAnsi="Cambria Math"/>
                  <w:lang w:val="ru-RU"/>
                </w:rPr>
                <m:t>F=max</m:t>
              </m:r>
              <m:d>
                <m:dPr>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заявл</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Pmin</m:t>
                      </m:r>
                      <m:r>
                        <m:rPr>
                          <m:lit/>
                        </m:rPr>
                        <w:rPr>
                          <w:rFonts w:ascii="Cambria Math" w:hAnsi="Cambria Math"/>
                          <w:lang w:val="ru-RU"/>
                        </w:rPr>
                        <m:t>_</m:t>
                      </m:r>
                      <m:r>
                        <w:rPr>
                          <w:rFonts w:ascii="Cambria Math" w:hAnsi="Cambria Math"/>
                          <w:lang w:val="ru-RU"/>
                        </w:rPr>
                        <m:t>СО</m:t>
                      </m:r>
                      <m:r>
                        <m:rPr>
                          <m:lit/>
                        </m:rPr>
                        <w:rPr>
                          <w:rFonts w:ascii="Cambria Math" w:hAnsi="Cambria Math"/>
                          <w:lang w:val="ru-RU"/>
                        </w:rPr>
                        <m:t>_</m:t>
                      </m:r>
                      <m:r>
                        <w:rPr>
                          <w:rFonts w:ascii="Cambria Math" w:hAnsi="Cambria Math"/>
                          <w:lang w:val="ru-RU"/>
                        </w:rPr>
                        <m:t>ПДГ</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Pmin</m:t>
                      </m:r>
                      <m:r>
                        <m:rPr>
                          <m:lit/>
                        </m:rPr>
                        <w:rPr>
                          <w:rFonts w:ascii="Cambria Math" w:hAnsi="Cambria Math"/>
                          <w:lang w:val="ru-RU"/>
                        </w:rPr>
                        <m:t>_</m:t>
                      </m:r>
                      <m:r>
                        <w:rPr>
                          <w:rFonts w:ascii="Cambria Math" w:hAnsi="Cambria Math"/>
                          <w:lang w:val="ru-RU"/>
                        </w:rPr>
                        <m:t>уч</m:t>
                      </m:r>
                      <m:r>
                        <m:rPr>
                          <m:lit/>
                        </m:rPr>
                        <w:rPr>
                          <w:rFonts w:ascii="Cambria Math" w:hAnsi="Cambria Math"/>
                          <w:lang w:val="ru-RU"/>
                        </w:rPr>
                        <m:t>_</m:t>
                      </m:r>
                      <m:r>
                        <w:rPr>
                          <w:rFonts w:ascii="Cambria Math" w:hAnsi="Cambria Math"/>
                          <w:lang w:val="ru-RU"/>
                        </w:rPr>
                        <m:t>ПБР</m:t>
                      </m:r>
                    </m:sup>
                  </m:sSubSup>
                </m:e>
              </m:d>
            </m:oMath>
            <w:r w:rsidRPr="00510886">
              <w:rPr>
                <w:rFonts w:ascii="Garamond" w:hAnsi="Garamond"/>
                <w:color w:val="000000"/>
                <w:lang w:val="ru-RU"/>
              </w:rPr>
              <w:t>.</w:t>
            </w:r>
          </w:p>
          <w:p w14:paraId="1D32E962"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в случае если величина  </w:t>
            </w:r>
            <m:oMath>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Pmin</m:t>
                  </m:r>
                  <m:r>
                    <m:rPr>
                      <m:lit/>
                    </m:rPr>
                    <w:rPr>
                      <w:rFonts w:ascii="Cambria Math" w:hAnsi="Cambria Math"/>
                      <w:lang w:val="ru-RU"/>
                    </w:rPr>
                    <m:t>_</m:t>
                  </m:r>
                  <m:r>
                    <w:rPr>
                      <w:rFonts w:ascii="Cambria Math" w:hAnsi="Cambria Math"/>
                      <w:lang w:val="ru-RU"/>
                    </w:rPr>
                    <m:t>СО</m:t>
                  </m:r>
                  <m:r>
                    <m:rPr>
                      <m:lit/>
                    </m:rPr>
                    <w:rPr>
                      <w:rFonts w:ascii="Cambria Math" w:hAnsi="Cambria Math"/>
                      <w:lang w:val="ru-RU"/>
                    </w:rPr>
                    <m:t>_</m:t>
                  </m:r>
                  <m:r>
                    <w:rPr>
                      <w:rFonts w:ascii="Cambria Math" w:hAnsi="Cambria Math"/>
                      <w:lang w:val="ru-RU"/>
                    </w:rPr>
                    <m:t>ПДГ</m:t>
                  </m:r>
                </m:sup>
              </m:sSubSup>
            </m:oMath>
            <w:r w:rsidRPr="00510886">
              <w:rPr>
                <w:rFonts w:ascii="Garamond" w:hAnsi="Garamond"/>
                <w:color w:val="000000"/>
                <w:lang w:val="ru-RU"/>
              </w:rPr>
              <w:t> не определена СО:</w:t>
            </w:r>
          </w:p>
          <w:p w14:paraId="45301A5C" w14:textId="77777777" w:rsidR="008B1FD0" w:rsidRPr="00510886" w:rsidRDefault="008B1FD0" w:rsidP="00252AF9">
            <w:pPr>
              <w:spacing w:before="120" w:after="120" w:line="240" w:lineRule="auto"/>
              <w:ind w:left="1096"/>
              <w:jc w:val="both"/>
              <w:rPr>
                <w:rFonts w:ascii="Garamond" w:hAnsi="Garamond"/>
                <w:lang w:val="ru-RU"/>
              </w:rPr>
            </w:pPr>
            <m:oMath>
              <m:r>
                <w:rPr>
                  <w:rFonts w:ascii="Cambria Math" w:hAnsi="Cambria Math"/>
                  <w:lang w:val="ru-RU"/>
                </w:rPr>
                <m:t>F=max</m:t>
              </m:r>
              <m:d>
                <m:dPr>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заявл</m:t>
                      </m:r>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Pmin</m:t>
                      </m:r>
                      <m:r>
                        <m:rPr>
                          <m:lit/>
                        </m:rPr>
                        <w:rPr>
                          <w:rFonts w:ascii="Cambria Math" w:hAnsi="Cambria Math"/>
                          <w:lang w:val="ru-RU"/>
                        </w:rPr>
                        <m:t>_</m:t>
                      </m:r>
                      <m:r>
                        <w:rPr>
                          <w:rFonts w:ascii="Cambria Math" w:hAnsi="Cambria Math"/>
                          <w:lang w:val="ru-RU"/>
                        </w:rPr>
                        <m:t>уч</m:t>
                      </m:r>
                      <m:r>
                        <m:rPr>
                          <m:lit/>
                        </m:rPr>
                        <w:rPr>
                          <w:rFonts w:ascii="Cambria Math" w:hAnsi="Cambria Math"/>
                          <w:lang w:val="ru-RU"/>
                        </w:rPr>
                        <m:t>_</m:t>
                      </m:r>
                      <m:r>
                        <w:rPr>
                          <w:rFonts w:ascii="Cambria Math" w:hAnsi="Cambria Math"/>
                          <w:lang w:val="ru-RU"/>
                        </w:rPr>
                        <m:t>ПБР</m:t>
                      </m:r>
                    </m:sup>
                  </m:sSubSup>
                </m:e>
              </m:d>
            </m:oMath>
            <w:r w:rsidRPr="00510886">
              <w:rPr>
                <w:rFonts w:ascii="Garamond" w:hAnsi="Garamond"/>
                <w:color w:val="000000"/>
                <w:lang w:val="ru-RU"/>
              </w:rPr>
              <w:t>.</w:t>
            </w:r>
          </w:p>
          <w:p w14:paraId="61701961" w14:textId="77777777" w:rsidR="008B1FD0" w:rsidRPr="00510886" w:rsidRDefault="008B1FD0" w:rsidP="00252AF9">
            <w:pPr>
              <w:spacing w:before="120" w:after="120" w:line="240" w:lineRule="auto"/>
              <w:ind w:left="945" w:hanging="945"/>
              <w:jc w:val="both"/>
              <w:rPr>
                <w:rFonts w:ascii="Garamond" w:hAnsi="Garamond"/>
                <w:lang w:val="ru-RU"/>
              </w:rPr>
            </w:pPr>
          </w:p>
        </w:tc>
      </w:tr>
      <w:tr w:rsidR="008B1FD0" w:rsidRPr="000068B5" w14:paraId="23B25BAF" w14:textId="77777777" w:rsidTr="00027644">
        <w:trPr>
          <w:trHeight w:val="20"/>
        </w:trPr>
        <w:tc>
          <w:tcPr>
            <w:tcW w:w="851" w:type="dxa"/>
            <w:tcMar>
              <w:top w:w="15" w:type="dxa"/>
              <w:left w:w="15" w:type="dxa"/>
              <w:bottom w:w="15" w:type="dxa"/>
              <w:right w:w="15" w:type="dxa"/>
            </w:tcMar>
            <w:vAlign w:val="center"/>
          </w:tcPr>
          <w:p w14:paraId="73A57577" w14:textId="77777777" w:rsidR="008B1FD0" w:rsidRPr="00510886" w:rsidRDefault="008B1FD0" w:rsidP="00252AF9">
            <w:pPr>
              <w:spacing w:before="120" w:after="120" w:line="240" w:lineRule="auto"/>
              <w:ind w:left="50"/>
              <w:jc w:val="center"/>
              <w:rPr>
                <w:rFonts w:ascii="Garamond" w:hAnsi="Garamond"/>
                <w:b/>
                <w:lang w:val="ru-RU"/>
              </w:rPr>
            </w:pPr>
            <w:r w:rsidRPr="00510886">
              <w:rPr>
                <w:rFonts w:ascii="Garamond" w:hAnsi="Garamond"/>
                <w:b/>
                <w:lang w:val="ru-RU"/>
              </w:rPr>
              <w:t>2.3.5</w:t>
            </w:r>
          </w:p>
        </w:tc>
        <w:tc>
          <w:tcPr>
            <w:tcW w:w="6946" w:type="dxa"/>
            <w:tcMar>
              <w:top w:w="30" w:type="dxa"/>
              <w:left w:w="45" w:type="dxa"/>
              <w:bottom w:w="30" w:type="dxa"/>
              <w:right w:w="45" w:type="dxa"/>
            </w:tcMar>
          </w:tcPr>
          <w:p w14:paraId="2D983910"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Отклонение по собственной регулировочной инициативе по увеличению (</w:t>
            </w: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i,p,h</m:t>
                  </m:r>
                </m:sub>
                <m:sup>
                  <m:r>
                    <w:rPr>
                      <w:rFonts w:ascii="Cambria Math" w:hAnsi="Cambria Math"/>
                      <w:lang w:val="ru-RU"/>
                    </w:rPr>
                    <m:t>ИСР(</m:t>
                  </m:r>
                  <m:r>
                    <m:rPr>
                      <m:lit/>
                    </m:rPr>
                    <w:rPr>
                      <w:rFonts w:ascii="Cambria Math" w:hAnsi="Cambria Math"/>
                      <w:lang w:val="ru-RU"/>
                    </w:rPr>
                    <m:t>+</m:t>
                  </m:r>
                  <m:r>
                    <w:rPr>
                      <w:rFonts w:ascii="Cambria Math" w:hAnsi="Cambria Math"/>
                      <w:lang w:val="ru-RU"/>
                    </w:rPr>
                    <m:t>)</m:t>
                  </m:r>
                </m:sup>
              </m:sSubSup>
            </m:oMath>
            <w:r w:rsidRPr="00510886">
              <w:rPr>
                <w:rFonts w:ascii="Garamond" w:hAnsi="Garamond"/>
                <w:color w:val="000000"/>
                <w:lang w:val="ru-RU"/>
              </w:rPr>
              <w:t>) определяется в отношении часа </w:t>
            </w:r>
            <w:r w:rsidRPr="00510886">
              <w:rPr>
                <w:rFonts w:ascii="Garamond" w:hAnsi="Garamond"/>
                <w:i/>
                <w:color w:val="000000"/>
                <w:lang w:val="ru-RU"/>
              </w:rPr>
              <w:t>h</w:t>
            </w:r>
            <w:r w:rsidRPr="00510886">
              <w:rPr>
                <w:rFonts w:ascii="Garamond" w:hAnsi="Garamond"/>
                <w:color w:val="000000"/>
                <w:lang w:val="ru-RU"/>
              </w:rPr>
              <w:t xml:space="preserve"> для ГТП генерации ГЭС или </w:t>
            </w:r>
            <w:proofErr w:type="spellStart"/>
            <w:r w:rsidRPr="00510886">
              <w:rPr>
                <w:rFonts w:ascii="Garamond" w:hAnsi="Garamond"/>
                <w:color w:val="000000"/>
                <w:lang w:val="ru-RU"/>
              </w:rPr>
              <w:t>ГАЭС</w:t>
            </w:r>
            <w:proofErr w:type="spellEnd"/>
            <w:r w:rsidRPr="00510886">
              <w:rPr>
                <w:rFonts w:ascii="Garamond" w:hAnsi="Garamond"/>
                <w:color w:val="000000"/>
                <w:lang w:val="ru-RU"/>
              </w:rPr>
              <w:t> </w:t>
            </w:r>
            <w:r w:rsidRPr="00510886">
              <w:rPr>
                <w:rFonts w:ascii="Garamond" w:hAnsi="Garamond"/>
                <w:i/>
                <w:color w:val="000000"/>
                <w:lang w:val="ru-RU"/>
              </w:rPr>
              <w:t>p</w:t>
            </w:r>
            <w:r w:rsidRPr="00510886">
              <w:rPr>
                <w:rFonts w:ascii="Garamond" w:hAnsi="Garamond"/>
                <w:color w:val="000000"/>
                <w:lang w:val="ru-RU"/>
              </w:rPr>
              <w:t xml:space="preserve"> участника оптового рынка </w:t>
            </w:r>
            <w:r w:rsidRPr="00510886">
              <w:rPr>
                <w:rFonts w:ascii="Garamond" w:hAnsi="Garamond"/>
                <w:i/>
                <w:color w:val="000000"/>
                <w:lang w:val="ru-RU"/>
              </w:rPr>
              <w:t>i</w:t>
            </w:r>
            <w:r w:rsidRPr="00510886">
              <w:rPr>
                <w:rFonts w:ascii="Garamond" w:hAnsi="Garamond"/>
                <w:color w:val="000000"/>
                <w:lang w:val="ru-RU"/>
              </w:rPr>
              <w:t>, отнесенной к ценовой зоне оптового рынка:</w:t>
            </w:r>
          </w:p>
          <w:p w14:paraId="43D1E4C4"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o</w:t>
            </w:r>
            <w:r w:rsidRPr="00510886">
              <w:rPr>
                <w:rFonts w:ascii="Garamond" w:hAnsi="Garamond"/>
                <w:color w:val="000000"/>
                <w:lang w:val="ru-RU"/>
              </w:rPr>
              <w:t xml:space="preserve"> для ГТП генерации ГЭС или </w:t>
            </w:r>
            <w:proofErr w:type="spellStart"/>
            <w:r w:rsidRPr="00510886">
              <w:rPr>
                <w:rFonts w:ascii="Garamond" w:hAnsi="Garamond"/>
                <w:color w:val="000000"/>
                <w:lang w:val="ru-RU"/>
              </w:rPr>
              <w:t>ГАЭС</w:t>
            </w:r>
            <w:proofErr w:type="spellEnd"/>
            <w:r w:rsidRPr="00510886">
              <w:rPr>
                <w:rFonts w:ascii="Garamond" w:hAnsi="Garamond"/>
                <w:color w:val="000000"/>
                <w:lang w:val="ru-RU"/>
              </w:rPr>
              <w:t xml:space="preserve">, для которых, в соответствии с п. 2.6 настоящего Регламента, был передан признак учета при формировании плановых диспетчерских графиков заявленных режимов работы по причине наличия ограничений на минимальное или максимальное производство электрической энергии ГЭС или </w:t>
            </w:r>
            <w:proofErr w:type="spellStart"/>
            <w:r w:rsidRPr="00510886">
              <w:rPr>
                <w:rFonts w:ascii="Garamond" w:hAnsi="Garamond"/>
                <w:color w:val="000000"/>
                <w:lang w:val="ru-RU"/>
              </w:rPr>
              <w:t>ГАЭС</w:t>
            </w:r>
            <w:proofErr w:type="spellEnd"/>
            <w:r w:rsidRPr="00510886">
              <w:rPr>
                <w:rFonts w:ascii="Garamond" w:hAnsi="Garamond"/>
                <w:color w:val="000000"/>
                <w:lang w:val="ru-RU"/>
              </w:rPr>
              <w:t xml:space="preserve">, как разница между диспетчерским объемом, сформированным исходя из работы генерирующего оборудования на уровне, соответствующем минимальному значению генерирующей мощности, определенному на основании установленных ограничений на минимальное производство электрической энергии ГЭС или </w:t>
            </w:r>
            <w:proofErr w:type="spellStart"/>
            <w:r w:rsidRPr="00510886">
              <w:rPr>
                <w:rFonts w:ascii="Garamond" w:hAnsi="Garamond"/>
                <w:color w:val="000000"/>
                <w:lang w:val="ru-RU"/>
              </w:rPr>
              <w:t>ГАЭС</w:t>
            </w:r>
            <w:proofErr w:type="spellEnd"/>
            <w:r w:rsidRPr="00510886">
              <w:rPr>
                <w:rFonts w:ascii="Garamond" w:hAnsi="Garamond"/>
                <w:color w:val="000000"/>
                <w:lang w:val="ru-RU"/>
              </w:rPr>
              <w:t>, и объемом, производимым с учетом величины </w:t>
            </w:r>
            <m:oMath>
              <m:nary>
                <m:naryPr>
                  <m:chr m:val="∑"/>
                  <m:limLoc m:val="subSup"/>
                  <m:supHide m:val="1"/>
                  <m:ctrlPr>
                    <w:rPr>
                      <w:rFonts w:ascii="Cambria Math" w:hAnsi="Cambria Math"/>
                      <w:lang w:val="ru-RU"/>
                    </w:rPr>
                  </m:ctrlPr>
                </m:naryPr>
                <m:sub>
                  <m:r>
                    <w:rPr>
                      <w:rFonts w:ascii="Cambria Math" w:hAnsi="Cambria Math"/>
                      <w:lang w:val="ru-RU"/>
                    </w:rPr>
                    <m:t>g∈p</m:t>
                  </m:r>
                </m:sub>
                <m:sup/>
                <m:e>
                  <m:r>
                    <w:rPr>
                      <w:rFonts w:ascii="Cambria Math" w:hAnsi="Cambria Math"/>
                      <w:lang w:val="ru-RU"/>
                    </w:rPr>
                    <m:t>V</m:t>
                  </m:r>
                </m:e>
              </m:nary>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i,g,h</m:t>
                  </m:r>
                </m:sub>
                <m:sup>
                  <m:r>
                    <w:rPr>
                      <w:rFonts w:ascii="Cambria Math" w:hAnsi="Cambria Math"/>
                      <w:lang w:val="ru-RU"/>
                    </w:rPr>
                    <m:t>Pmin</m:t>
                  </m:r>
                  <m:r>
                    <m:rPr>
                      <m:lit/>
                    </m:rPr>
                    <w:rPr>
                      <w:rFonts w:ascii="Cambria Math" w:hAnsi="Cambria Math"/>
                      <w:lang w:val="ru-RU"/>
                    </w:rPr>
                    <m:t>_</m:t>
                  </m:r>
                  <m:r>
                    <w:rPr>
                      <w:rFonts w:ascii="Cambria Math" w:hAnsi="Cambria Math"/>
                      <w:lang w:val="ru-RU"/>
                    </w:rPr>
                    <m:t>уч</m:t>
                  </m:r>
                  <m:r>
                    <m:rPr>
                      <m:lit/>
                    </m:rPr>
                    <w:rPr>
                      <w:rFonts w:ascii="Cambria Math" w:hAnsi="Cambria Math"/>
                      <w:lang w:val="ru-RU"/>
                    </w:rPr>
                    <m:t>_</m:t>
                  </m:r>
                  <m:r>
                    <w:rPr>
                      <w:rFonts w:ascii="Cambria Math" w:hAnsi="Cambria Math"/>
                      <w:lang w:val="ru-RU"/>
                    </w:rPr>
                    <m:t>ПДГ</m:t>
                  </m:r>
                </m:sup>
              </m:sSubSup>
            </m:oMath>
            <w:r w:rsidRPr="00510886">
              <w:rPr>
                <w:rFonts w:ascii="Garamond" w:hAnsi="Garamond"/>
                <w:color w:val="000000"/>
                <w:lang w:val="ru-RU"/>
              </w:rPr>
              <w:t>:</w:t>
            </w:r>
          </w:p>
          <w:p w14:paraId="664217C1" w14:textId="77777777" w:rsidR="008B1FD0" w:rsidRPr="00510886" w:rsidRDefault="000068B5" w:rsidP="00252AF9">
            <w:pPr>
              <w:spacing w:before="120" w:after="120" w:line="240" w:lineRule="auto"/>
              <w:ind w:left="960" w:firstLine="500"/>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i,p,h</m:t>
                  </m:r>
                </m:sub>
                <m:sup>
                  <m:r>
                    <w:rPr>
                      <w:rFonts w:ascii="Cambria Math" w:hAnsi="Cambria Math"/>
                      <w:lang w:val="ru-RU"/>
                    </w:rPr>
                    <m:t>ИСР(</m:t>
                  </m:r>
                  <m:r>
                    <m:rPr>
                      <m:lit/>
                    </m:rPr>
                    <w:rPr>
                      <w:rFonts w:ascii="Cambria Math" w:hAnsi="Cambria Math"/>
                      <w:lang w:val="ru-RU"/>
                    </w:rPr>
                    <m:t>+</m:t>
                  </m:r>
                  <m:r>
                    <w:rPr>
                      <w:rFonts w:ascii="Cambria Math" w:hAnsi="Cambria Math"/>
                      <w:lang w:val="ru-RU"/>
                    </w:rPr>
                    <m:t>)</m:t>
                  </m:r>
                </m:sup>
              </m:sSubSup>
              <m:r>
                <w:rPr>
                  <w:rFonts w:ascii="Cambria Math" w:hAnsi="Cambria Math"/>
                  <w:lang w:val="ru-RU"/>
                </w:rPr>
                <m:t>=max(V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i,p,h</m:t>
                  </m:r>
                </m:sub>
                <m:sup>
                  <m:r>
                    <w:rPr>
                      <w:rFonts w:ascii="Cambria Math" w:hAnsi="Cambria Math"/>
                      <w:lang w:val="ru-RU"/>
                    </w:rPr>
                    <m:t>ПБР</m:t>
                  </m:r>
                </m:sup>
              </m:sSubSup>
              <m:r>
                <w:rPr>
                  <w:rFonts w:ascii="Cambria Math" w:hAnsi="Cambria Math"/>
                  <w:lang w:val="ru-RU"/>
                </w:rPr>
                <m:t>-</m:t>
              </m:r>
              <m:nary>
                <m:naryPr>
                  <m:chr m:val="∑"/>
                  <m:limLoc m:val="subSup"/>
                  <m:supHide m:val="1"/>
                  <m:ctrlPr>
                    <w:rPr>
                      <w:rFonts w:ascii="Cambria Math" w:hAnsi="Cambria Math"/>
                      <w:lang w:val="ru-RU"/>
                    </w:rPr>
                  </m:ctrlPr>
                </m:naryPr>
                <m:sub>
                  <m:r>
                    <w:rPr>
                      <w:rFonts w:ascii="Cambria Math" w:hAnsi="Cambria Math"/>
                      <w:lang w:val="ru-RU"/>
                    </w:rPr>
                    <m:t>g∈p</m:t>
                  </m:r>
                </m:sub>
                <m:sup/>
                <m:e>
                  <m:r>
                    <w:rPr>
                      <w:rFonts w:ascii="Cambria Math" w:hAnsi="Cambria Math"/>
                      <w:lang w:val="ru-RU"/>
                    </w:rPr>
                    <m:t>V</m:t>
                  </m:r>
                </m:e>
              </m:nary>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i,g,h</m:t>
                  </m:r>
                </m:sub>
                <m:sup>
                  <m:r>
                    <w:rPr>
                      <w:rFonts w:ascii="Cambria Math" w:hAnsi="Cambria Math"/>
                      <w:lang w:val="ru-RU"/>
                    </w:rPr>
                    <m:t>Pmin</m:t>
                  </m:r>
                  <m:r>
                    <m:rPr>
                      <m:lit/>
                    </m:rPr>
                    <w:rPr>
                      <w:rFonts w:ascii="Cambria Math" w:hAnsi="Cambria Math"/>
                      <w:lang w:val="ru-RU"/>
                    </w:rPr>
                    <m:t>_</m:t>
                  </m:r>
                  <m:r>
                    <w:rPr>
                      <w:rFonts w:ascii="Cambria Math" w:hAnsi="Cambria Math"/>
                      <w:lang w:val="ru-RU"/>
                    </w:rPr>
                    <m:t>уч</m:t>
                  </m:r>
                  <m:r>
                    <m:rPr>
                      <m:lit/>
                    </m:rPr>
                    <w:rPr>
                      <w:rFonts w:ascii="Cambria Math" w:hAnsi="Cambria Math"/>
                      <w:lang w:val="ru-RU"/>
                    </w:rPr>
                    <m:t>_</m:t>
                  </m:r>
                  <m:r>
                    <w:rPr>
                      <w:rFonts w:ascii="Cambria Math" w:hAnsi="Cambria Math"/>
                      <w:lang w:val="ru-RU"/>
                    </w:rPr>
                    <m:t>ПДГ</m:t>
                  </m:r>
                </m:sup>
              </m:sSubSup>
              <m:r>
                <w:rPr>
                  <w:rFonts w:ascii="Cambria Math" w:hAnsi="Cambria Math"/>
                  <w:lang w:val="ru-RU"/>
                </w:rPr>
                <m:t>;0)</m:t>
              </m:r>
            </m:oMath>
            <w:r w:rsidR="008B1FD0" w:rsidRPr="00510886">
              <w:rPr>
                <w:rFonts w:ascii="Garamond" w:hAnsi="Garamond"/>
                <w:color w:val="000000"/>
                <w:lang w:val="ru-RU"/>
              </w:rPr>
              <w:t>; </w:t>
            </w:r>
          </w:p>
          <w:p w14:paraId="10963E2D"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o</w:t>
            </w:r>
            <w:r w:rsidRPr="00510886">
              <w:rPr>
                <w:rFonts w:ascii="Garamond" w:hAnsi="Garamond"/>
                <w:color w:val="000000"/>
                <w:lang w:val="ru-RU"/>
              </w:rPr>
              <w:t xml:space="preserve"> для прочих ГТП генерации ГЭС или </w:t>
            </w:r>
            <w:proofErr w:type="spellStart"/>
            <w:r w:rsidRPr="00510886">
              <w:rPr>
                <w:rFonts w:ascii="Garamond" w:hAnsi="Garamond"/>
                <w:color w:val="000000"/>
                <w:lang w:val="ru-RU"/>
              </w:rPr>
              <w:t>ГАЭС</w:t>
            </w:r>
            <w:proofErr w:type="spellEnd"/>
            <w:r w:rsidRPr="00510886">
              <w:rPr>
                <w:rFonts w:ascii="Garamond" w:hAnsi="Garamond"/>
                <w:color w:val="000000"/>
                <w:lang w:val="ru-RU"/>
              </w:rPr>
              <w:t xml:space="preserve"> как:</w:t>
            </w:r>
          </w:p>
          <w:p w14:paraId="6EDC0FDF" w14:textId="77777777" w:rsidR="008B1FD0" w:rsidRPr="00510886" w:rsidRDefault="000068B5" w:rsidP="00252AF9">
            <w:pPr>
              <w:spacing w:before="120" w:after="120" w:line="240" w:lineRule="auto"/>
              <w:ind w:left="960" w:firstLine="500"/>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i,p,h</m:t>
                  </m:r>
                </m:sub>
                <m:sup>
                  <m:r>
                    <w:rPr>
                      <w:rFonts w:ascii="Cambria Math" w:hAnsi="Cambria Math"/>
                      <w:lang w:val="ru-RU"/>
                    </w:rPr>
                    <m:t>ИСР(</m:t>
                  </m:r>
                  <m:r>
                    <m:rPr>
                      <m:lit/>
                    </m:rPr>
                    <w:rPr>
                      <w:rFonts w:ascii="Cambria Math" w:hAnsi="Cambria Math"/>
                      <w:lang w:val="ru-RU"/>
                    </w:rPr>
                    <m:t>+</m:t>
                  </m:r>
                  <m:r>
                    <w:rPr>
                      <w:rFonts w:ascii="Cambria Math" w:hAnsi="Cambria Math"/>
                      <w:lang w:val="ru-RU"/>
                    </w:rPr>
                    <m:t>)</m:t>
                  </m:r>
                </m:sup>
              </m:sSubSup>
              <m:r>
                <w:rPr>
                  <w:rFonts w:ascii="Cambria Math" w:hAnsi="Cambria Math"/>
                  <w:lang w:val="ru-RU"/>
                </w:rPr>
                <m:t>=</m:t>
              </m:r>
              <m:nary>
                <m:naryPr>
                  <m:chr m:val="∑"/>
                  <m:limLoc m:val="subSup"/>
                  <m:supHide m:val="1"/>
                  <m:ctrlPr>
                    <w:rPr>
                      <w:rFonts w:ascii="Cambria Math" w:hAnsi="Cambria Math"/>
                      <w:lang w:val="ru-RU"/>
                    </w:rPr>
                  </m:ctrlPr>
                </m:naryPr>
                <m:sub>
                  <m:r>
                    <w:rPr>
                      <w:rFonts w:ascii="Cambria Math" w:hAnsi="Cambria Math"/>
                      <w:lang w:val="ru-RU"/>
                    </w:rPr>
                    <m:t>g∈p</m:t>
                  </m:r>
                </m:sub>
                <m:sup/>
                <m:e>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i,g,h</m:t>
                      </m:r>
                    </m:sub>
                    <m:sup>
                      <m:r>
                        <w:rPr>
                          <w:rFonts w:ascii="Cambria Math" w:hAnsi="Cambria Math"/>
                          <w:lang w:val="ru-RU"/>
                        </w:rPr>
                        <m:t>ИСР(</m:t>
                      </m:r>
                      <m:r>
                        <m:rPr>
                          <m:lit/>
                        </m:rPr>
                        <w:rPr>
                          <w:rFonts w:ascii="Cambria Math" w:hAnsi="Cambria Math"/>
                          <w:lang w:val="ru-RU"/>
                        </w:rPr>
                        <m:t>+</m:t>
                      </m:r>
                      <m:r>
                        <w:rPr>
                          <w:rFonts w:ascii="Cambria Math" w:hAnsi="Cambria Math"/>
                          <w:lang w:val="ru-RU"/>
                        </w:rPr>
                        <m:t>)</m:t>
                      </m:r>
                    </m:sup>
                  </m:sSubSup>
                </m:e>
              </m:nary>
            </m:oMath>
            <w:r w:rsidR="008B1FD0" w:rsidRPr="00510886">
              <w:rPr>
                <w:rFonts w:ascii="Garamond" w:hAnsi="Garamond"/>
                <w:color w:val="000000"/>
                <w:lang w:val="ru-RU"/>
              </w:rPr>
              <w:t>.</w:t>
            </w:r>
          </w:p>
          <w:p w14:paraId="0B59E1D0"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w:t>
            </w:r>
          </w:p>
        </w:tc>
        <w:tc>
          <w:tcPr>
            <w:tcW w:w="6905" w:type="dxa"/>
            <w:tcMar>
              <w:top w:w="30" w:type="dxa"/>
              <w:left w:w="45" w:type="dxa"/>
              <w:bottom w:w="30" w:type="dxa"/>
              <w:right w:w="45" w:type="dxa"/>
            </w:tcMar>
          </w:tcPr>
          <w:p w14:paraId="1238AF86" w14:textId="77777777" w:rsidR="008B1FD0" w:rsidRPr="00510886" w:rsidRDefault="008B1FD0" w:rsidP="00252AF9">
            <w:pPr>
              <w:spacing w:before="120" w:after="120" w:line="240" w:lineRule="auto"/>
              <w:ind w:left="945" w:hanging="945"/>
              <w:jc w:val="both"/>
              <w:rPr>
                <w:rFonts w:ascii="Garamond" w:hAnsi="Garamond"/>
                <w:lang w:val="ru-RU"/>
              </w:rPr>
            </w:pPr>
            <w:r w:rsidRPr="00510886">
              <w:rPr>
                <w:rFonts w:ascii="Garamond" w:hAnsi="Garamond"/>
                <w:lang w:val="ru-RU"/>
              </w:rPr>
              <w:t>Заменить маркер списка на тире.</w:t>
            </w:r>
          </w:p>
        </w:tc>
      </w:tr>
      <w:tr w:rsidR="008B1FD0" w:rsidRPr="000068B5" w14:paraId="60630BEF" w14:textId="77777777" w:rsidTr="00027644">
        <w:trPr>
          <w:trHeight w:val="20"/>
        </w:trPr>
        <w:tc>
          <w:tcPr>
            <w:tcW w:w="851" w:type="dxa"/>
            <w:tcMar>
              <w:top w:w="15" w:type="dxa"/>
              <w:left w:w="15" w:type="dxa"/>
              <w:bottom w:w="15" w:type="dxa"/>
              <w:right w:w="15" w:type="dxa"/>
            </w:tcMar>
            <w:vAlign w:val="center"/>
          </w:tcPr>
          <w:p w14:paraId="0C73FE4D" w14:textId="77777777" w:rsidR="008B1FD0" w:rsidRPr="00510886" w:rsidRDefault="008B1FD0" w:rsidP="00252AF9">
            <w:pPr>
              <w:spacing w:before="120" w:after="120" w:line="240" w:lineRule="auto"/>
              <w:ind w:left="50"/>
              <w:jc w:val="center"/>
              <w:rPr>
                <w:rFonts w:ascii="Garamond" w:hAnsi="Garamond"/>
                <w:b/>
                <w:lang w:val="ru-RU"/>
              </w:rPr>
            </w:pPr>
            <w:r w:rsidRPr="00510886">
              <w:rPr>
                <w:rFonts w:ascii="Garamond" w:hAnsi="Garamond"/>
                <w:b/>
                <w:lang w:val="ru-RU"/>
              </w:rPr>
              <w:t xml:space="preserve">2.4.1.2 </w:t>
            </w:r>
          </w:p>
        </w:tc>
        <w:tc>
          <w:tcPr>
            <w:tcW w:w="6946" w:type="dxa"/>
            <w:tcMar>
              <w:top w:w="30" w:type="dxa"/>
              <w:left w:w="45" w:type="dxa"/>
              <w:bottom w:w="30" w:type="dxa"/>
              <w:right w:w="45" w:type="dxa"/>
            </w:tcMar>
          </w:tcPr>
          <w:p w14:paraId="58EF8C83"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Публикация данных на сайте ОРЭМ СО</w:t>
            </w:r>
          </w:p>
          <w:p w14:paraId="78EE74CC"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 xml:space="preserve">В течение 3 (трех) рабочих дней после окончания операционных суток СО определяет, передает </w:t>
            </w:r>
            <w:proofErr w:type="spellStart"/>
            <w:r w:rsidRPr="00510886">
              <w:rPr>
                <w:rFonts w:ascii="Garamond" w:hAnsi="Garamond"/>
                <w:color w:val="000000"/>
                <w:lang w:val="ru-RU"/>
              </w:rPr>
              <w:t>ДДПР</w:t>
            </w:r>
            <w:proofErr w:type="spellEnd"/>
            <w:r w:rsidRPr="00510886">
              <w:rPr>
                <w:rFonts w:ascii="Garamond" w:hAnsi="Garamond"/>
                <w:color w:val="000000"/>
                <w:lang w:val="ru-RU"/>
              </w:rPr>
              <w:t> и публикует для участника оптового рынка – организации, осуществляющей экспортно-импортные операции в ГТП, зарегистрированных на соответствующих сечениях экспорта-импорта, на сайте ОРЭМ СО:</w:t>
            </w:r>
          </w:p>
          <w:p w14:paraId="6F03B5EF"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данные о составляющих величин отклонений, относимых на внешнюю инициативу, за исключением объемов отклонения </w:t>
            </w:r>
            <m:oMath>
              <m:sSub>
                <m:sSubPr>
                  <m:ctrlPr>
                    <w:rPr>
                      <w:rFonts w:ascii="Cambria Math" w:hAnsi="Cambria Math"/>
                      <w:lang w:val="ru-RU"/>
                    </w:rPr>
                  </m:ctrlPr>
                </m:sSubPr>
                <m:e>
                  <m:r>
                    <m:rPr>
                      <m:sty m:val="p"/>
                    </m:rPr>
                    <w:rPr>
                      <w:rFonts w:ascii="Cambria Math" w:hAnsi="Cambria Math"/>
                      <w:lang w:val="ru-RU"/>
                    </w:rPr>
                    <m:t>Δ</m:t>
                  </m:r>
                  <m:r>
                    <w:rPr>
                      <w:rFonts w:ascii="Cambria Math" w:hAnsi="Cambria Math"/>
                      <w:lang w:val="ru-RU"/>
                    </w:rPr>
                    <m:t>О</m:t>
                  </m:r>
                </m:e>
                <m:sub>
                  <m:r>
                    <w:rPr>
                      <w:rFonts w:ascii="Cambria Math" w:hAnsi="Cambria Math"/>
                      <w:lang w:val="ru-RU"/>
                    </w:rPr>
                    <m:t>ИВпр предварительно</m:t>
                  </m:r>
                </m:sub>
              </m:sSub>
            </m:oMath>
            <w:r w:rsidRPr="00510886">
              <w:rPr>
                <w:rFonts w:ascii="Garamond" w:hAnsi="Garamond"/>
                <w:color w:val="000000"/>
                <w:lang w:val="ru-RU"/>
              </w:rPr>
              <w:t xml:space="preserve"> ;</w:t>
            </w:r>
          </w:p>
          <w:p w14:paraId="7C678D87"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объем отклонения </w:t>
            </w:r>
            <m:oMath>
              <m:sSub>
                <m:sSubPr>
                  <m:ctrlPr>
                    <w:rPr>
                      <w:rFonts w:ascii="Cambria Math" w:hAnsi="Cambria Math"/>
                      <w:lang w:val="ru-RU"/>
                    </w:rPr>
                  </m:ctrlPr>
                </m:sSubPr>
                <m:e>
                  <m:r>
                    <m:rPr>
                      <m:sty m:val="p"/>
                    </m:rPr>
                    <w:rPr>
                      <w:rFonts w:ascii="Cambria Math" w:hAnsi="Cambria Math"/>
                      <w:lang w:val="ru-RU"/>
                    </w:rPr>
                    <m:t>Δ</m:t>
                  </m:r>
                  <m:r>
                    <w:rPr>
                      <w:rFonts w:ascii="Cambria Math" w:hAnsi="Cambria Math"/>
                      <w:lang w:val="ru-RU"/>
                    </w:rPr>
                    <m:t>О</m:t>
                  </m:r>
                </m:e>
                <m:sub>
                  <m:r>
                    <w:rPr>
                      <w:rFonts w:ascii="Cambria Math" w:hAnsi="Cambria Math"/>
                      <w:lang w:val="ru-RU"/>
                    </w:rPr>
                    <m:t>ИВпр предварительно</m:t>
                  </m:r>
                </m:sub>
              </m:sSub>
            </m:oMath>
            <w:r w:rsidRPr="00510886">
              <w:rPr>
                <w:rFonts w:ascii="Garamond" w:hAnsi="Garamond"/>
                <w:color w:val="000000"/>
                <w:lang w:val="ru-RU"/>
              </w:rPr>
              <w:t>, обусловленного поставкой электроэнергии по сечениям экспорта-импорта, зарегистрированным на границах ценовых зон оптового рынка, в рамках оказания взаимопомощи в режиме параллельной работы ЕЭС России и зарубежных энергосистем в случаях, указанных в п. 8.1 </w:t>
            </w:r>
            <w:r w:rsidRPr="00510886">
              <w:rPr>
                <w:rFonts w:ascii="Garamond" w:hAnsi="Garamond"/>
                <w:i/>
                <w:color w:val="000000"/>
                <w:lang w:val="ru-RU"/>
              </w:rPr>
              <w:t>Регламента покупки/продажи электроэнергии участниками оптового рынка для дальнейшего использования в целях экспорта/импорта в зарубежные энергосистемы</w:t>
            </w:r>
            <w:r w:rsidRPr="00510886">
              <w:rPr>
                <w:rFonts w:ascii="Garamond" w:hAnsi="Garamond"/>
                <w:color w:val="000000"/>
                <w:lang w:val="ru-RU"/>
              </w:rPr>
              <w:t xml:space="preserve"> (Приложение № 15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w:t>
            </w:r>
          </w:p>
          <w:p w14:paraId="2BAD700D"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данные о согласованных </w:t>
            </w:r>
            <w:proofErr w:type="gramStart"/>
            <w:r w:rsidRPr="00510886">
              <w:rPr>
                <w:rFonts w:ascii="Garamond" w:hAnsi="Garamond"/>
                <w:color w:val="000000"/>
                <w:lang w:val="ru-RU"/>
              </w:rPr>
              <w:t>СО изменениях</w:t>
            </w:r>
            <w:proofErr w:type="gramEnd"/>
            <w:r w:rsidRPr="00510886">
              <w:rPr>
                <w:rFonts w:ascii="Garamond" w:hAnsi="Garamond"/>
                <w:color w:val="000000"/>
                <w:lang w:val="ru-RU"/>
              </w:rPr>
              <w:t xml:space="preserve"> (относительно торгового графика) заданного графика сальдо перетоков по официальному запросу организации, осуществляющей функции оперативно-диспетчерского управления в зарубежной энергосистеме, оформленному в виде диспетчерской заявки на изменение планового сальдо перетоков по соответствующему сечению экспорта-импорта;</w:t>
            </w:r>
          </w:p>
          <w:p w14:paraId="37B06DE0"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объемы отклонений </w:t>
            </w:r>
            <m:oMath>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О</m:t>
                  </m:r>
                </m:e>
                <m:sub>
                  <m:r>
                    <w:rPr>
                      <w:rFonts w:ascii="Cambria Math" w:hAnsi="Cambria Math"/>
                      <w:lang w:val="ru-RU"/>
                    </w:rPr>
                    <m:t>Ипр</m:t>
                  </m:r>
                </m:sub>
              </m:sSub>
            </m:oMath>
            <w:r w:rsidRPr="00510886">
              <w:rPr>
                <w:rFonts w:ascii="Garamond" w:hAnsi="Garamond"/>
                <w:color w:val="000000"/>
                <w:lang w:val="ru-RU"/>
              </w:rPr>
              <w:t>, определенные в соответствии с п. 5.5 </w:t>
            </w:r>
            <w:r w:rsidRPr="00510886">
              <w:rPr>
                <w:rFonts w:ascii="Garamond" w:hAnsi="Garamond"/>
                <w:i/>
                <w:color w:val="000000"/>
                <w:lang w:val="ru-RU"/>
              </w:rPr>
              <w:t>Регламента проведения конкурентного отбора заявок для балансирования системы</w:t>
            </w:r>
            <w:r w:rsidRPr="00510886">
              <w:rPr>
                <w:rFonts w:ascii="Garamond" w:hAnsi="Garamond"/>
                <w:color w:val="000000"/>
                <w:lang w:val="ru-RU"/>
              </w:rPr>
              <w:t xml:space="preserve"> (Приложение № 10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w:t>
            </w:r>
          </w:p>
          <w:p w14:paraId="06740B56"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признак отнесения отклонений на внешнюю инициативу в отношении сечений экспорта-импорта.</w:t>
            </w:r>
          </w:p>
          <w:p w14:paraId="2CE3975E"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w:t>
            </w:r>
          </w:p>
        </w:tc>
        <w:tc>
          <w:tcPr>
            <w:tcW w:w="6905" w:type="dxa"/>
            <w:tcMar>
              <w:top w:w="30" w:type="dxa"/>
              <w:left w:w="45" w:type="dxa"/>
              <w:bottom w:w="30" w:type="dxa"/>
              <w:right w:w="45" w:type="dxa"/>
            </w:tcMar>
          </w:tcPr>
          <w:p w14:paraId="3232C2AC" w14:textId="77777777" w:rsidR="008B1FD0" w:rsidRPr="00510886" w:rsidRDefault="008B1FD0" w:rsidP="00252AF9">
            <w:pPr>
              <w:spacing w:before="120" w:after="120" w:line="240" w:lineRule="auto"/>
              <w:ind w:left="945" w:hanging="945"/>
              <w:jc w:val="both"/>
              <w:rPr>
                <w:rFonts w:ascii="Garamond" w:hAnsi="Garamond"/>
                <w:lang w:val="ru-RU"/>
              </w:rPr>
            </w:pPr>
            <w:r w:rsidRPr="00510886">
              <w:rPr>
                <w:rFonts w:ascii="Garamond" w:hAnsi="Garamond"/>
                <w:lang w:val="ru-RU"/>
              </w:rPr>
              <w:t>Заменить маркер списка на тире.</w:t>
            </w:r>
          </w:p>
        </w:tc>
      </w:tr>
      <w:tr w:rsidR="008B1FD0" w:rsidRPr="000068B5" w14:paraId="6451A87C" w14:textId="77777777" w:rsidTr="00027644">
        <w:trPr>
          <w:trHeight w:val="20"/>
        </w:trPr>
        <w:tc>
          <w:tcPr>
            <w:tcW w:w="851" w:type="dxa"/>
            <w:tcMar>
              <w:top w:w="15" w:type="dxa"/>
              <w:left w:w="15" w:type="dxa"/>
              <w:bottom w:w="15" w:type="dxa"/>
              <w:right w:w="15" w:type="dxa"/>
            </w:tcMar>
            <w:vAlign w:val="center"/>
          </w:tcPr>
          <w:p w14:paraId="52CDCCA7" w14:textId="77777777" w:rsidR="008B1FD0" w:rsidRPr="00510886" w:rsidRDefault="008B1FD0" w:rsidP="00252AF9">
            <w:pPr>
              <w:spacing w:before="120" w:after="120" w:line="240" w:lineRule="auto"/>
              <w:ind w:left="50"/>
              <w:jc w:val="center"/>
              <w:rPr>
                <w:rFonts w:ascii="Garamond" w:hAnsi="Garamond"/>
                <w:b/>
                <w:lang w:val="ru-RU"/>
              </w:rPr>
            </w:pPr>
            <w:r w:rsidRPr="00510886">
              <w:rPr>
                <w:rFonts w:ascii="Garamond" w:hAnsi="Garamond"/>
                <w:b/>
                <w:lang w:val="ru-RU"/>
              </w:rPr>
              <w:t xml:space="preserve">2.4.3.1 </w:t>
            </w:r>
          </w:p>
        </w:tc>
        <w:tc>
          <w:tcPr>
            <w:tcW w:w="6946" w:type="dxa"/>
            <w:tcMar>
              <w:top w:w="30" w:type="dxa"/>
              <w:left w:w="45" w:type="dxa"/>
              <w:bottom w:w="30" w:type="dxa"/>
              <w:right w:w="45" w:type="dxa"/>
            </w:tcMar>
          </w:tcPr>
          <w:p w14:paraId="3C311409"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w:t>
            </w:r>
          </w:p>
          <w:p w14:paraId="41DA704A"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Распределение рассчитанной КО величины </w:t>
            </w:r>
            <m:oMath>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О</m:t>
                  </m:r>
                </m:e>
                <m:sub>
                  <m:r>
                    <w:rPr>
                      <w:rFonts w:ascii="Cambria Math" w:hAnsi="Cambria Math"/>
                      <w:lang w:val="ru-RU"/>
                    </w:rPr>
                    <m:t>ИВпр</m:t>
                  </m:r>
                </m:sub>
              </m:sSub>
            </m:oMath>
            <w:r w:rsidRPr="00510886">
              <w:rPr>
                <w:rFonts w:ascii="Garamond" w:hAnsi="Garamond"/>
                <w:color w:val="000000"/>
                <w:lang w:val="ru-RU"/>
              </w:rPr>
              <w:t xml:space="preserve"> между ГТП экспорта/импорта</w:t>
            </w:r>
            <w:r w:rsidRPr="00510886">
              <w:rPr>
                <w:rFonts w:ascii="Garamond" w:hAnsi="Garamond"/>
                <w:b/>
                <w:color w:val="000000"/>
                <w:lang w:val="ru-RU"/>
              </w:rPr>
              <w:t> </w:t>
            </w:r>
            <w:r w:rsidRPr="00510886">
              <w:rPr>
                <w:rFonts w:ascii="Garamond" w:hAnsi="Garamond"/>
                <w:color w:val="000000"/>
                <w:lang w:val="ru-RU"/>
              </w:rPr>
              <w:t>производится КО следующим образом:</w:t>
            </w:r>
          </w:p>
          <w:p w14:paraId="7412AA9C"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Times New Roman" w:hAnsi="Times New Roman" w:cs="Times New Roman"/>
                <w:color w:val="000000"/>
                <w:lang w:val="ru-RU"/>
              </w:rPr>
              <w:t>​</w:t>
            </w:r>
            <w:r w:rsidRPr="00510886">
              <w:rPr>
                <w:rFonts w:ascii="Garamond" w:hAnsi="Garamond"/>
                <w:color w:val="000000"/>
                <w:lang w:val="ru-RU"/>
              </w:rPr>
              <w:t>если </w:t>
            </w:r>
            <m:oMath>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О</m:t>
                  </m:r>
                </m:e>
                <m:sub>
                  <m:r>
                    <w:rPr>
                      <w:rFonts w:ascii="Cambria Math" w:hAnsi="Cambria Math"/>
                      <w:lang w:val="ru-RU"/>
                    </w:rPr>
                    <m:t>ИВпр</m:t>
                  </m:r>
                </m:sub>
              </m:sSub>
              <m:r>
                <w:rPr>
                  <w:rFonts w:ascii="Cambria Math" w:hAnsi="Cambria Math"/>
                  <w:lang w:val="ru-RU"/>
                </w:rPr>
                <m:t>≥0</m:t>
              </m:r>
            </m:oMath>
            <w:r w:rsidRPr="00510886">
              <w:rPr>
                <w:rFonts w:ascii="Garamond" w:hAnsi="Garamond"/>
                <w:color w:val="000000"/>
                <w:lang w:val="ru-RU"/>
              </w:rPr>
              <w:t>, то: </w:t>
            </w:r>
          </w:p>
          <w:p w14:paraId="0B2819D0"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ИВпр</m:t>
                  </m:r>
                </m:sub>
                <m:sup>
                  <m:r>
                    <w:rPr>
                      <w:rFonts w:ascii="Cambria Math" w:hAnsi="Cambria Math"/>
                      <w:lang w:val="ru-RU"/>
                    </w:rPr>
                    <m:t>имп</m:t>
                  </m:r>
                </m:sup>
              </m:sSubSup>
              <m:r>
                <w:rPr>
                  <w:rFonts w:ascii="Cambria Math" w:hAnsi="Cambria Math"/>
                  <w:lang w:val="ru-RU"/>
                </w:rPr>
                <m:t>=-min</m:t>
              </m:r>
              <m:d>
                <m:dPr>
                  <m:ctrlPr>
                    <w:rPr>
                      <w:rFonts w:ascii="Cambria Math" w:hAnsi="Cambria Math"/>
                      <w:lang w:val="ru-RU"/>
                    </w:rPr>
                  </m:ctrlPr>
                </m:dPr>
                <m:e>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О</m:t>
                      </m:r>
                    </m:e>
                    <m:sub>
                      <m:r>
                        <w:rPr>
                          <w:rFonts w:ascii="Cambria Math" w:hAnsi="Cambria Math"/>
                          <w:lang w:val="ru-RU"/>
                        </w:rPr>
                        <m:t>ИВпр</m:t>
                      </m:r>
                    </m:sub>
                  </m:sSub>
                  <m:r>
                    <w:rPr>
                      <w:rFonts w:ascii="Cambria Math" w:hAnsi="Cambria Math"/>
                      <w:lang w:val="ru-RU"/>
                    </w:rPr>
                    <m:t>,-min</m:t>
                  </m:r>
                  <m:d>
                    <m:dPr>
                      <m:ctrlPr>
                        <w:rPr>
                          <w:rFonts w:ascii="Cambria Math" w:hAnsi="Cambria Math"/>
                          <w:lang w:val="ru-RU"/>
                        </w:rPr>
                      </m:ctrlPr>
                    </m:dPr>
                    <m:e>
                      <m:r>
                        <w:rPr>
                          <w:rFonts w:ascii="Cambria Math" w:hAnsi="Cambria Math"/>
                          <w:lang w:val="ru-RU"/>
                        </w:rPr>
                        <m:t>0,</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s,h</m:t>
                          </m:r>
                        </m:sub>
                        <m:sup>
                          <m:r>
                            <w:rPr>
                              <w:rFonts w:ascii="Cambria Math" w:hAnsi="Cambria Math"/>
                              <w:lang w:val="ru-RU"/>
                            </w:rPr>
                            <m:t>сеч</m:t>
                          </m:r>
                          <m:r>
                            <m:rPr>
                              <m:lit/>
                            </m:rPr>
                            <w:rPr>
                              <w:rFonts w:ascii="Cambria Math" w:hAnsi="Cambria Math"/>
                              <w:lang w:val="ru-RU"/>
                            </w:rPr>
                            <m:t>_</m:t>
                          </m:r>
                          <m:r>
                            <w:rPr>
                              <w:rFonts w:ascii="Cambria Math" w:hAnsi="Cambria Math"/>
                              <w:lang w:val="ru-RU"/>
                            </w:rPr>
                            <m:t>экспорт/импорт</m:t>
                          </m:r>
                        </m:sup>
                      </m:sSubSup>
                    </m:e>
                  </m:d>
                </m:e>
              </m:d>
            </m:oMath>
            <w:r w:rsidRPr="00510886">
              <w:rPr>
                <w:rFonts w:ascii="Garamond" w:hAnsi="Garamond"/>
                <w:color w:val="000000"/>
                <w:lang w:val="ru-RU"/>
              </w:rPr>
              <w:t>;</w:t>
            </w:r>
          </w:p>
          <w:p w14:paraId="1C72ECD9"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ИВпр</m:t>
                  </m:r>
                </m:sub>
                <m:sup>
                  <m:r>
                    <w:rPr>
                      <w:rFonts w:ascii="Cambria Math" w:hAnsi="Cambria Math"/>
                      <w:lang w:val="ru-RU"/>
                    </w:rPr>
                    <m:t>эксп</m:t>
                  </m:r>
                </m:sup>
              </m:sSubSup>
              <m:r>
                <w:rPr>
                  <w:rFonts w:ascii="Cambria Math" w:hAnsi="Cambria Math"/>
                  <w:lang w:val="ru-RU"/>
                </w:rPr>
                <m:t>=</m:t>
              </m:r>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О</m:t>
                  </m:r>
                </m:e>
                <m:sub>
                  <m:r>
                    <w:rPr>
                      <w:rFonts w:ascii="Cambria Math" w:hAnsi="Cambria Math"/>
                      <w:lang w:val="ru-RU"/>
                    </w:rPr>
                    <m:t>ИВпр</m:t>
                  </m:r>
                </m:sub>
              </m:sSub>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ИВпр</m:t>
                  </m:r>
                </m:sub>
                <m:sup>
                  <m:r>
                    <w:rPr>
                      <w:rFonts w:ascii="Cambria Math" w:hAnsi="Cambria Math"/>
                      <w:lang w:val="ru-RU"/>
                    </w:rPr>
                    <m:t>имп</m:t>
                  </m:r>
                </m:sup>
              </m:sSubSup>
            </m:oMath>
            <w:r w:rsidRPr="00510886">
              <w:rPr>
                <w:rFonts w:ascii="Garamond" w:hAnsi="Garamond"/>
                <w:color w:val="000000"/>
                <w:lang w:val="ru-RU"/>
              </w:rPr>
              <w:t>;</w:t>
            </w:r>
          </w:p>
          <w:p w14:paraId="7FF501B7"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иначе:</w:t>
            </w:r>
          </w:p>
          <w:p w14:paraId="754FD538"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ИВпр</m:t>
                  </m:r>
                </m:sub>
                <m:sup>
                  <m:r>
                    <w:rPr>
                      <w:rFonts w:ascii="Cambria Math" w:hAnsi="Cambria Math"/>
                      <w:lang w:val="ru-RU"/>
                    </w:rPr>
                    <m:t>эксп</m:t>
                  </m:r>
                </m:sup>
              </m:sSubSup>
              <m:r>
                <w:rPr>
                  <w:rFonts w:ascii="Cambria Math" w:hAnsi="Cambria Math"/>
                  <w:lang w:val="ru-RU"/>
                </w:rPr>
                <m:t>=-min</m:t>
              </m:r>
              <m:d>
                <m:dPr>
                  <m:ctrlPr>
                    <w:rPr>
                      <w:rFonts w:ascii="Cambria Math" w:hAnsi="Cambria Math"/>
                      <w:lang w:val="ru-RU"/>
                    </w:rPr>
                  </m:ctrlPr>
                </m:dPr>
                <m:e>
                  <m:d>
                    <m:dPr>
                      <m:begChr m:val="|"/>
                      <m:endChr m:val="|"/>
                      <m:ctrlPr>
                        <w:rPr>
                          <w:rFonts w:ascii="Cambria Math" w:hAnsi="Cambria Math"/>
                          <w:lang w:val="ru-RU"/>
                        </w:rPr>
                      </m:ctrlPr>
                    </m:dPr>
                    <m:e>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О</m:t>
                          </m:r>
                        </m:e>
                        <m:sub>
                          <m:r>
                            <w:rPr>
                              <w:rFonts w:ascii="Cambria Math" w:hAnsi="Cambria Math"/>
                              <w:lang w:val="ru-RU"/>
                            </w:rPr>
                            <m:t>ИВпр</m:t>
                          </m:r>
                        </m:sub>
                      </m:sSub>
                    </m:e>
                  </m:d>
                  <m:r>
                    <w:rPr>
                      <w:rFonts w:ascii="Cambria Math" w:hAnsi="Cambria Math"/>
                      <w:lang w:val="ru-RU"/>
                    </w:rPr>
                    <m:t>,max</m:t>
                  </m:r>
                  <m:d>
                    <m:dPr>
                      <m:ctrlPr>
                        <w:rPr>
                          <w:rFonts w:ascii="Cambria Math" w:hAnsi="Cambria Math"/>
                          <w:lang w:val="ru-RU"/>
                        </w:rPr>
                      </m:ctrlPr>
                    </m:dPr>
                    <m:e>
                      <m:r>
                        <w:rPr>
                          <w:rFonts w:ascii="Cambria Math" w:hAnsi="Cambria Math"/>
                          <w:lang w:val="ru-RU"/>
                        </w:rPr>
                        <m:t>0,</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s,h</m:t>
                          </m:r>
                        </m:sub>
                        <m:sup>
                          <m:r>
                            <w:rPr>
                              <w:rFonts w:ascii="Cambria Math" w:hAnsi="Cambria Math"/>
                              <w:lang w:val="ru-RU"/>
                            </w:rPr>
                            <m:t>сеч</m:t>
                          </m:r>
                          <m:r>
                            <m:rPr>
                              <m:lit/>
                            </m:rPr>
                            <w:rPr>
                              <w:rFonts w:ascii="Cambria Math" w:hAnsi="Cambria Math"/>
                              <w:lang w:val="ru-RU"/>
                            </w:rPr>
                            <m:t>_</m:t>
                          </m:r>
                          <m:r>
                            <w:rPr>
                              <w:rFonts w:ascii="Cambria Math" w:hAnsi="Cambria Math"/>
                              <w:lang w:val="ru-RU"/>
                            </w:rPr>
                            <m:t>экспорт/импорт</m:t>
                          </m:r>
                        </m:sup>
                      </m:sSubSup>
                    </m:e>
                  </m:d>
                </m:e>
              </m:d>
            </m:oMath>
            <w:r w:rsidRPr="00510886">
              <w:rPr>
                <w:rFonts w:ascii="Garamond" w:hAnsi="Garamond"/>
                <w:color w:val="000000"/>
                <w:lang w:val="ru-RU"/>
              </w:rPr>
              <w:t>;</w:t>
            </w:r>
          </w:p>
          <w:p w14:paraId="12B3BC68"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ИВпр</m:t>
                  </m:r>
                </m:sub>
                <m:sup>
                  <m:r>
                    <w:rPr>
                      <w:rFonts w:ascii="Cambria Math" w:hAnsi="Cambria Math"/>
                      <w:lang w:val="ru-RU"/>
                    </w:rPr>
                    <m:t>имп</m:t>
                  </m:r>
                </m:sup>
              </m:sSubSup>
              <m:r>
                <w:rPr>
                  <w:rFonts w:ascii="Cambria Math" w:hAnsi="Cambria Math"/>
                  <w:lang w:val="ru-RU"/>
                </w:rPr>
                <m:t>=-</m:t>
              </m:r>
              <m:d>
                <m:dPr>
                  <m:ctrlPr>
                    <w:rPr>
                      <w:rFonts w:ascii="Cambria Math" w:hAnsi="Cambria Math"/>
                      <w:lang w:val="ru-RU"/>
                    </w:rPr>
                  </m:ctrlPr>
                </m:dPr>
                <m:e>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О</m:t>
                      </m:r>
                    </m:e>
                    <m:sub>
                      <m:r>
                        <w:rPr>
                          <w:rFonts w:ascii="Cambria Math" w:hAnsi="Cambria Math"/>
                          <w:lang w:val="ru-RU"/>
                        </w:rPr>
                        <m:t>ИВпр</m:t>
                      </m:r>
                    </m:sub>
                  </m:sSub>
                  <m: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ИВпр</m:t>
                      </m:r>
                    </m:sub>
                    <m:sup>
                      <m:r>
                        <w:rPr>
                          <w:rFonts w:ascii="Cambria Math" w:hAnsi="Cambria Math"/>
                          <w:lang w:val="ru-RU"/>
                        </w:rPr>
                        <m:t>эксп</m:t>
                      </m:r>
                    </m:sup>
                  </m:sSubSup>
                </m:e>
              </m:d>
            </m:oMath>
            <w:r w:rsidRPr="00510886">
              <w:rPr>
                <w:rFonts w:ascii="Garamond" w:hAnsi="Garamond"/>
                <w:color w:val="000000"/>
                <w:lang w:val="ru-RU"/>
              </w:rPr>
              <w:t>.</w:t>
            </w:r>
          </w:p>
          <w:p w14:paraId="144FAD63"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w:t>
            </w:r>
          </w:p>
        </w:tc>
        <w:tc>
          <w:tcPr>
            <w:tcW w:w="6905" w:type="dxa"/>
            <w:tcMar>
              <w:top w:w="30" w:type="dxa"/>
              <w:left w:w="45" w:type="dxa"/>
              <w:bottom w:w="30" w:type="dxa"/>
              <w:right w:w="45" w:type="dxa"/>
            </w:tcMar>
          </w:tcPr>
          <w:p w14:paraId="4FBB6D01" w14:textId="77777777" w:rsidR="008B1FD0" w:rsidRPr="00510886" w:rsidRDefault="008B1FD0" w:rsidP="00252AF9">
            <w:pPr>
              <w:spacing w:before="120" w:after="120" w:line="240" w:lineRule="auto"/>
              <w:ind w:left="945" w:hanging="945"/>
              <w:jc w:val="both"/>
              <w:rPr>
                <w:rFonts w:ascii="Garamond" w:hAnsi="Garamond"/>
                <w:lang w:val="ru-RU"/>
              </w:rPr>
            </w:pPr>
            <w:r w:rsidRPr="00510886">
              <w:rPr>
                <w:rFonts w:ascii="Garamond" w:hAnsi="Garamond"/>
                <w:lang w:val="ru-RU"/>
              </w:rPr>
              <w:t>Заменить маркер списка на тире.</w:t>
            </w:r>
          </w:p>
        </w:tc>
      </w:tr>
      <w:tr w:rsidR="008B1FD0" w:rsidRPr="000068B5" w14:paraId="565275E1" w14:textId="77777777" w:rsidTr="00027644">
        <w:trPr>
          <w:trHeight w:val="20"/>
        </w:trPr>
        <w:tc>
          <w:tcPr>
            <w:tcW w:w="851" w:type="dxa"/>
            <w:tcMar>
              <w:top w:w="15" w:type="dxa"/>
              <w:left w:w="15" w:type="dxa"/>
              <w:bottom w:w="15" w:type="dxa"/>
              <w:right w:w="15" w:type="dxa"/>
            </w:tcMar>
            <w:vAlign w:val="center"/>
          </w:tcPr>
          <w:p w14:paraId="2BB9972E" w14:textId="77777777" w:rsidR="008B1FD0" w:rsidRPr="00510886" w:rsidRDefault="008B1FD0" w:rsidP="00252AF9">
            <w:pPr>
              <w:spacing w:before="120" w:after="120" w:line="240" w:lineRule="auto"/>
              <w:ind w:left="50"/>
              <w:jc w:val="center"/>
              <w:rPr>
                <w:rFonts w:ascii="Garamond" w:hAnsi="Garamond"/>
                <w:b/>
                <w:lang w:val="ru-RU"/>
              </w:rPr>
            </w:pPr>
            <w:r w:rsidRPr="00510886">
              <w:rPr>
                <w:rFonts w:ascii="Garamond" w:hAnsi="Garamond"/>
                <w:b/>
                <w:lang w:val="ru-RU"/>
              </w:rPr>
              <w:t>2.4.4</w:t>
            </w:r>
          </w:p>
        </w:tc>
        <w:tc>
          <w:tcPr>
            <w:tcW w:w="6946" w:type="dxa"/>
            <w:tcMar>
              <w:top w:w="30" w:type="dxa"/>
              <w:left w:w="45" w:type="dxa"/>
              <w:bottom w:w="30" w:type="dxa"/>
              <w:right w:w="45" w:type="dxa"/>
            </w:tcMar>
          </w:tcPr>
          <w:p w14:paraId="09E99C67"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w:t>
            </w:r>
          </w:p>
          <w:p w14:paraId="6221C2FA" w14:textId="77777777" w:rsidR="008B1FD0" w:rsidRPr="00510886" w:rsidRDefault="008B1FD0" w:rsidP="00252AF9">
            <w:pPr>
              <w:spacing w:before="120" w:after="120" w:line="240" w:lineRule="auto"/>
              <w:ind w:left="120" w:firstLine="500"/>
              <w:rPr>
                <w:rFonts w:ascii="Garamond" w:hAnsi="Garamond"/>
                <w:lang w:val="ru-RU"/>
              </w:rPr>
            </w:pPr>
            <w:r w:rsidRPr="00510886">
              <w:rPr>
                <w:rFonts w:ascii="Garamond" w:hAnsi="Garamond"/>
                <w:color w:val="000000"/>
                <w:lang w:val="ru-RU"/>
              </w:rPr>
              <w:t>При этом величина </w:t>
            </w:r>
            <m:oMath>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О</m:t>
                  </m:r>
                </m:e>
                <m:sub>
                  <m:r>
                    <w:rPr>
                      <w:rFonts w:ascii="Cambria Math" w:hAnsi="Cambria Math"/>
                      <w:lang w:val="ru-RU"/>
                    </w:rPr>
                    <m:t>пар</m:t>
                  </m:r>
                  <m:r>
                    <m:rPr>
                      <m:lit/>
                    </m:rPr>
                    <w:rPr>
                      <w:rFonts w:ascii="Cambria Math" w:hAnsi="Cambria Math"/>
                      <w:lang w:val="ru-RU"/>
                    </w:rPr>
                    <m:t>_</m:t>
                  </m:r>
                  <m:r>
                    <w:rPr>
                      <w:rFonts w:ascii="Cambria Math" w:hAnsi="Cambria Math"/>
                      <w:lang w:val="ru-RU"/>
                    </w:rPr>
                    <m:t>раб</m:t>
                  </m:r>
                  <m:r>
                    <m:rPr>
                      <m:lit/>
                    </m:rPr>
                    <w:rPr>
                      <w:rFonts w:ascii="Cambria Math" w:hAnsi="Cambria Math"/>
                      <w:lang w:val="ru-RU"/>
                    </w:rPr>
                    <m:t>_</m:t>
                  </m:r>
                  <m:r>
                    <w:rPr>
                      <w:rFonts w:ascii="Cambria Math" w:hAnsi="Cambria Math"/>
                      <w:lang w:val="ru-RU"/>
                    </w:rPr>
                    <m:t>макс</m:t>
                  </m:r>
                </m:sub>
              </m:sSub>
            </m:oMath>
            <w:r w:rsidRPr="00510886">
              <w:rPr>
                <w:rFonts w:ascii="Garamond" w:hAnsi="Garamond"/>
                <w:color w:val="000000"/>
                <w:lang w:val="ru-RU"/>
              </w:rPr>
              <w:t xml:space="preserve"> определяется следующим образом:</w:t>
            </w:r>
          </w:p>
          <w:p w14:paraId="4441ED6D" w14:textId="77777777" w:rsidR="008B1FD0" w:rsidRPr="00510886" w:rsidRDefault="008B1FD0" w:rsidP="00252AF9">
            <w:pPr>
              <w:spacing w:before="120" w:after="120" w:line="240" w:lineRule="auto"/>
              <w:ind w:left="600" w:hanging="213"/>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если </w:t>
            </w:r>
            <m:oMath>
              <m:r>
                <w:rPr>
                  <w:rFonts w:ascii="Cambria Math" w:hAnsi="Cambria Math"/>
                  <w:lang w:val="ru-RU"/>
                </w:rPr>
                <m:t>sgn</m:t>
              </m:r>
              <m:d>
                <m:dPr>
                  <m:ctrlPr>
                    <w:rPr>
                      <w:rFonts w:ascii="Cambria Math" w:hAnsi="Cambria Math"/>
                      <w:lang w:val="ru-RU"/>
                    </w:rPr>
                  </m:ctrlPr>
                </m:dPr>
                <m:e>
                  <m:sSup>
                    <m:sSupPr>
                      <m:ctrlPr>
                        <w:rPr>
                          <w:rFonts w:ascii="Cambria Math" w:hAnsi="Cambria Math"/>
                          <w:lang w:val="ru-RU"/>
                        </w:rPr>
                      </m:ctrlPr>
                    </m:sSupPr>
                    <m:e>
                      <m:r>
                        <w:rPr>
                          <w:rFonts w:ascii="Cambria Math" w:hAnsi="Cambria Math"/>
                          <w:lang w:val="ru-RU"/>
                        </w:rPr>
                        <m:t>V</m:t>
                      </m:r>
                    </m:e>
                    <m:sup>
                      <m:r>
                        <w:rPr>
                          <w:rFonts w:ascii="Cambria Math" w:hAnsi="Cambria Math"/>
                          <w:lang w:val="ru-RU"/>
                        </w:rPr>
                        <m:t>план ДДПР</m:t>
                      </m:r>
                    </m:sup>
                  </m:s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s,h</m:t>
                      </m:r>
                    </m:sub>
                    <m:sup>
                      <m:r>
                        <w:rPr>
                          <w:rFonts w:ascii="Cambria Math" w:hAnsi="Cambria Math"/>
                          <w:lang w:val="ru-RU"/>
                        </w:rPr>
                        <m:t>сеч</m:t>
                      </m:r>
                      <m:r>
                        <m:rPr>
                          <m:lit/>
                        </m:rPr>
                        <w:rPr>
                          <w:rFonts w:ascii="Cambria Math" w:hAnsi="Cambria Math"/>
                          <w:lang w:val="ru-RU"/>
                        </w:rPr>
                        <m:t>_</m:t>
                      </m:r>
                      <m:r>
                        <w:rPr>
                          <w:rFonts w:ascii="Cambria Math" w:hAnsi="Cambria Math"/>
                          <w:lang w:val="ru-RU"/>
                        </w:rPr>
                        <m:t>экспорт/импорт</m:t>
                      </m:r>
                    </m:sup>
                  </m:sSubSup>
                </m:e>
              </m:d>
              <m:r>
                <w:rPr>
                  <w:rFonts w:ascii="Cambria Math" w:hAnsi="Cambria Math"/>
                  <w:lang w:val="ru-RU"/>
                </w:rPr>
                <m:t>=sgn</m:t>
              </m:r>
              <m:d>
                <m:dPr>
                  <m:ctrlPr>
                    <w:rPr>
                      <w:rFonts w:ascii="Cambria Math" w:hAnsi="Cambria Math"/>
                      <w:lang w:val="ru-RU"/>
                    </w:rPr>
                  </m:ctrlPr>
                </m:dPr>
                <m:e>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эксп/имп</m:t>
                      </m:r>
                    </m:sub>
                    <m:sup>
                      <m:r>
                        <w:rPr>
                          <w:rFonts w:ascii="Cambria Math" w:hAnsi="Cambria Math"/>
                          <w:lang w:val="ru-RU"/>
                        </w:rPr>
                        <m:t>сеч</m:t>
                      </m:r>
                    </m:sup>
                  </m:sSubSup>
                </m:e>
              </m:d>
            </m:oMath>
            <w:r w:rsidRPr="00510886">
              <w:rPr>
                <w:rFonts w:ascii="Garamond" w:hAnsi="Garamond"/>
                <w:color w:val="000000"/>
                <w:lang w:val="ru-RU"/>
              </w:rPr>
              <w:t>, то </w:t>
            </w:r>
          </w:p>
          <w:p w14:paraId="303E4B0F" w14:textId="77777777" w:rsidR="008B1FD0" w:rsidRPr="00510886" w:rsidRDefault="008B1FD0" w:rsidP="00252AF9">
            <w:pPr>
              <w:spacing w:before="120" w:after="120" w:line="240" w:lineRule="auto"/>
              <w:ind w:left="960" w:hanging="573"/>
              <w:jc w:val="both"/>
              <w:rPr>
                <w:rFonts w:ascii="Garamond" w:hAnsi="Garamond"/>
                <w:lang w:val="ru-RU"/>
              </w:rPr>
            </w:pPr>
            <m:oMath>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О</m:t>
                  </m:r>
                </m:e>
                <m:sub>
                  <m:r>
                    <w:rPr>
                      <w:rFonts w:ascii="Cambria Math" w:hAnsi="Cambria Math"/>
                      <w:lang w:val="ru-RU"/>
                    </w:rPr>
                    <m:t>пар</m:t>
                  </m:r>
                  <m:r>
                    <m:rPr>
                      <m:lit/>
                    </m:rPr>
                    <w:rPr>
                      <w:rFonts w:ascii="Cambria Math" w:hAnsi="Cambria Math"/>
                      <w:lang w:val="ru-RU"/>
                    </w:rPr>
                    <m:t>_</m:t>
                  </m:r>
                  <m:r>
                    <w:rPr>
                      <w:rFonts w:ascii="Cambria Math" w:hAnsi="Cambria Math"/>
                      <w:lang w:val="ru-RU"/>
                    </w:rPr>
                    <m:t>раб</m:t>
                  </m:r>
                  <m:r>
                    <m:rPr>
                      <m:lit/>
                    </m:rPr>
                    <w:rPr>
                      <w:rFonts w:ascii="Cambria Math" w:hAnsi="Cambria Math"/>
                      <w:lang w:val="ru-RU"/>
                    </w:rPr>
                    <m:t>_</m:t>
                  </m:r>
                  <m:r>
                    <w:rPr>
                      <w:rFonts w:ascii="Cambria Math" w:hAnsi="Cambria Math"/>
                      <w:lang w:val="ru-RU"/>
                    </w:rPr>
                    <m:t>макс</m:t>
                  </m:r>
                </m:sub>
              </m:sSub>
              <m:r>
                <w:rPr>
                  <w:rFonts w:ascii="Cambria Math" w:hAnsi="Cambria Math"/>
                  <w:lang w:val="ru-RU"/>
                </w:rPr>
                <m:t>=</m:t>
              </m:r>
              <m:sSup>
                <m:sSupPr>
                  <m:ctrlPr>
                    <w:rPr>
                      <w:rFonts w:ascii="Cambria Math" w:hAnsi="Cambria Math"/>
                      <w:lang w:val="ru-RU"/>
                    </w:rPr>
                  </m:ctrlPr>
                </m:sSupPr>
                <m:e>
                  <m:r>
                    <w:rPr>
                      <w:rFonts w:ascii="Cambria Math" w:hAnsi="Cambria Math"/>
                      <w:lang w:val="ru-RU"/>
                    </w:rPr>
                    <m:t>k</m:t>
                  </m:r>
                </m:e>
                <m:sup>
                  <m:r>
                    <w:rPr>
                      <w:rFonts w:ascii="Cambria Math" w:hAnsi="Cambria Math"/>
                      <w:lang w:val="ru-RU"/>
                    </w:rPr>
                    <m:t>пар раб макс</m:t>
                  </m:r>
                </m:sup>
              </m:sSup>
            </m:oMath>
            <w:r w:rsidRPr="00510886">
              <w:rPr>
                <w:rFonts w:ascii="Garamond" w:hAnsi="Garamond"/>
                <w:color w:val="000000"/>
                <w:lang w:val="ru-RU"/>
              </w:rPr>
              <w:t>;</w:t>
            </w:r>
          </w:p>
          <w:p w14:paraId="60D25DD5" w14:textId="77777777" w:rsidR="008B1FD0" w:rsidRPr="00510886" w:rsidRDefault="008B1FD0" w:rsidP="00252AF9">
            <w:pPr>
              <w:spacing w:before="120" w:after="120" w:line="240" w:lineRule="auto"/>
              <w:ind w:left="600" w:hanging="213"/>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если </w:t>
            </w:r>
            <m:oMath>
              <m:r>
                <w:rPr>
                  <w:rFonts w:ascii="Cambria Math" w:hAnsi="Cambria Math"/>
                  <w:lang w:val="ru-RU"/>
                </w:rPr>
                <m:t>sgn</m:t>
              </m:r>
              <m:d>
                <m:dPr>
                  <m:ctrlPr>
                    <w:rPr>
                      <w:rFonts w:ascii="Cambria Math" w:hAnsi="Cambria Math"/>
                      <w:lang w:val="ru-RU"/>
                    </w:rPr>
                  </m:ctrlPr>
                </m:dPr>
                <m:e>
                  <m:sSup>
                    <m:sSupPr>
                      <m:ctrlPr>
                        <w:rPr>
                          <w:rFonts w:ascii="Cambria Math" w:hAnsi="Cambria Math"/>
                          <w:lang w:val="ru-RU"/>
                        </w:rPr>
                      </m:ctrlPr>
                    </m:sSupPr>
                    <m:e>
                      <m:r>
                        <w:rPr>
                          <w:rFonts w:ascii="Cambria Math" w:hAnsi="Cambria Math"/>
                          <w:lang w:val="ru-RU"/>
                        </w:rPr>
                        <m:t>V</m:t>
                      </m:r>
                    </m:e>
                    <m:sup>
                      <m:r>
                        <w:rPr>
                          <w:rFonts w:ascii="Cambria Math" w:hAnsi="Cambria Math"/>
                          <w:lang w:val="ru-RU"/>
                        </w:rPr>
                        <m:t>план ДДПР</m:t>
                      </m:r>
                    </m:sup>
                  </m:s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s,h</m:t>
                      </m:r>
                    </m:sub>
                    <m:sup>
                      <m:r>
                        <w:rPr>
                          <w:rFonts w:ascii="Cambria Math" w:hAnsi="Cambria Math"/>
                          <w:lang w:val="ru-RU"/>
                        </w:rPr>
                        <m:t>сеч</m:t>
                      </m:r>
                      <m:r>
                        <m:rPr>
                          <m:lit/>
                        </m:rPr>
                        <w:rPr>
                          <w:rFonts w:ascii="Cambria Math" w:hAnsi="Cambria Math"/>
                          <w:lang w:val="ru-RU"/>
                        </w:rPr>
                        <m:t>_</m:t>
                      </m:r>
                      <m:r>
                        <w:rPr>
                          <w:rFonts w:ascii="Cambria Math" w:hAnsi="Cambria Math"/>
                          <w:lang w:val="ru-RU"/>
                        </w:rPr>
                        <m:t>экспорт/импорт</m:t>
                      </m:r>
                    </m:sup>
                  </m:sSubSup>
                </m:e>
              </m:d>
              <m:r>
                <w:rPr>
                  <w:rFonts w:ascii="Cambria Math" w:hAnsi="Cambria Math"/>
                  <w:lang w:val="ru-RU"/>
                </w:rPr>
                <m:t>≠sgn</m:t>
              </m:r>
              <m:d>
                <m:dPr>
                  <m:ctrlPr>
                    <w:rPr>
                      <w:rFonts w:ascii="Cambria Math" w:hAnsi="Cambria Math"/>
                      <w:lang w:val="ru-RU"/>
                    </w:rPr>
                  </m:ctrlPr>
                </m:dPr>
                <m:e>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эксп/имп</m:t>
                      </m:r>
                    </m:sub>
                    <m:sup>
                      <m:r>
                        <w:rPr>
                          <w:rFonts w:ascii="Cambria Math" w:hAnsi="Cambria Math"/>
                          <w:lang w:val="ru-RU"/>
                        </w:rPr>
                        <m:t>сеч</m:t>
                      </m:r>
                    </m:sup>
                  </m:sSubSup>
                </m:e>
              </m:d>
            </m:oMath>
            <w:r w:rsidRPr="00510886">
              <w:rPr>
                <w:rFonts w:ascii="Garamond" w:hAnsi="Garamond"/>
                <w:color w:val="000000"/>
                <w:lang w:val="ru-RU"/>
              </w:rPr>
              <w:t>, то </w:t>
            </w:r>
          </w:p>
          <w:p w14:paraId="016696FD" w14:textId="77777777" w:rsidR="008B1FD0" w:rsidRPr="00510886" w:rsidRDefault="008B1FD0" w:rsidP="00252AF9">
            <w:pPr>
              <w:spacing w:before="120" w:after="120" w:line="240" w:lineRule="auto"/>
              <w:ind w:left="960" w:hanging="573"/>
              <w:jc w:val="both"/>
              <w:rPr>
                <w:rFonts w:ascii="Garamond" w:hAnsi="Garamond"/>
                <w:lang w:val="ru-RU"/>
              </w:rPr>
            </w:pPr>
            <m:oMath>
              <m:r>
                <m:rPr>
                  <m:sty m:val="p"/>
                </m:rPr>
                <w:rPr>
                  <w:rFonts w:ascii="Cambria Math" w:hAnsi="Cambria Math"/>
                  <w:lang w:val="ru-RU"/>
                </w:rPr>
                <m:t>Δ</m:t>
              </m:r>
              <m:sSub>
                <m:sSubPr>
                  <m:ctrlPr>
                    <w:rPr>
                      <w:rFonts w:ascii="Cambria Math" w:hAnsi="Cambria Math"/>
                      <w:lang w:val="ru-RU"/>
                    </w:rPr>
                  </m:ctrlPr>
                </m:sSubPr>
                <m:e>
                  <m:r>
                    <w:rPr>
                      <w:rFonts w:ascii="Cambria Math" w:hAnsi="Cambria Math"/>
                      <w:lang w:val="ru-RU"/>
                    </w:rPr>
                    <m:t>О</m:t>
                  </m:r>
                </m:e>
                <m:sub>
                  <m:r>
                    <w:rPr>
                      <w:rFonts w:ascii="Cambria Math" w:hAnsi="Cambria Math"/>
                      <w:lang w:val="ru-RU"/>
                    </w:rPr>
                    <m:t>пар</m:t>
                  </m:r>
                  <m:r>
                    <m:rPr>
                      <m:lit/>
                    </m:rPr>
                    <w:rPr>
                      <w:rFonts w:ascii="Cambria Math" w:hAnsi="Cambria Math"/>
                      <w:lang w:val="ru-RU"/>
                    </w:rPr>
                    <m:t>_</m:t>
                  </m:r>
                  <m:r>
                    <w:rPr>
                      <w:rFonts w:ascii="Cambria Math" w:hAnsi="Cambria Math"/>
                      <w:lang w:val="ru-RU"/>
                    </w:rPr>
                    <m:t>раб</m:t>
                  </m:r>
                  <m:r>
                    <m:rPr>
                      <m:lit/>
                    </m:rPr>
                    <w:rPr>
                      <w:rFonts w:ascii="Cambria Math" w:hAnsi="Cambria Math"/>
                      <w:lang w:val="ru-RU"/>
                    </w:rPr>
                    <m:t>_</m:t>
                  </m:r>
                  <m:r>
                    <w:rPr>
                      <w:rFonts w:ascii="Cambria Math" w:hAnsi="Cambria Math"/>
                      <w:lang w:val="ru-RU"/>
                    </w:rPr>
                    <m:t>макс</m:t>
                  </m:r>
                </m:sub>
              </m:sSub>
              <m:r>
                <w:rPr>
                  <w:rFonts w:ascii="Cambria Math" w:hAnsi="Cambria Math"/>
                  <w:lang w:val="ru-RU"/>
                </w:rPr>
                <m:t>=</m:t>
              </m:r>
              <m:sSup>
                <m:sSupPr>
                  <m:ctrlPr>
                    <w:rPr>
                      <w:rFonts w:ascii="Cambria Math" w:hAnsi="Cambria Math"/>
                      <w:lang w:val="ru-RU"/>
                    </w:rPr>
                  </m:ctrlPr>
                </m:sSupPr>
                <m:e>
                  <m:r>
                    <w:rPr>
                      <w:rFonts w:ascii="Cambria Math" w:hAnsi="Cambria Math"/>
                      <w:lang w:val="ru-RU"/>
                    </w:rPr>
                    <m:t>k</m:t>
                  </m:r>
                </m:e>
                <m:sup>
                  <m:r>
                    <w:rPr>
                      <w:rFonts w:ascii="Cambria Math" w:hAnsi="Cambria Math"/>
                      <w:lang w:val="ru-RU"/>
                    </w:rPr>
                    <m:t>пар раб макс</m:t>
                  </m:r>
                </m:sup>
              </m:sSup>
              <m:r>
                <m:rPr>
                  <m:lit/>
                </m:rPr>
                <w:rPr>
                  <w:rFonts w:ascii="Cambria Math" w:hAnsi="Cambria Math"/>
                  <w:lang w:val="ru-RU"/>
                </w:rPr>
                <m:t>+</m:t>
              </m:r>
              <m:d>
                <m:dPr>
                  <m:begChr m:val="|"/>
                  <m:endChr m:val="|"/>
                  <m:ctrlPr>
                    <w:rPr>
                      <w:rFonts w:ascii="Cambria Math" w:hAnsi="Cambria Math"/>
                      <w:lang w:val="ru-RU"/>
                    </w:rPr>
                  </m:ctrlPr>
                </m:dPr>
                <m:e>
                  <m:sSup>
                    <m:sSupPr>
                      <m:ctrlPr>
                        <w:rPr>
                          <w:rFonts w:ascii="Cambria Math" w:hAnsi="Cambria Math"/>
                          <w:lang w:val="ru-RU"/>
                        </w:rPr>
                      </m:ctrlPr>
                    </m:sSupPr>
                    <m:e>
                      <m:r>
                        <w:rPr>
                          <w:rFonts w:ascii="Cambria Math" w:hAnsi="Cambria Math"/>
                          <w:lang w:val="ru-RU"/>
                        </w:rPr>
                        <m:t>V</m:t>
                      </m:r>
                    </m:e>
                    <m:sup>
                      <m:r>
                        <w:rPr>
                          <w:rFonts w:ascii="Cambria Math" w:hAnsi="Cambria Math"/>
                          <w:lang w:val="ru-RU"/>
                        </w:rPr>
                        <m:t>план ДДПР</m:t>
                      </m:r>
                    </m:sup>
                  </m:s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s,h</m:t>
                      </m:r>
                    </m:sub>
                    <m:sup>
                      <m:r>
                        <w:rPr>
                          <w:rFonts w:ascii="Cambria Math" w:hAnsi="Cambria Math"/>
                          <w:lang w:val="ru-RU"/>
                        </w:rPr>
                        <m:t>сеч</m:t>
                      </m:r>
                      <m:r>
                        <m:rPr>
                          <m:lit/>
                        </m:rPr>
                        <w:rPr>
                          <w:rFonts w:ascii="Cambria Math" w:hAnsi="Cambria Math"/>
                          <w:lang w:val="ru-RU"/>
                        </w:rPr>
                        <m:t>_</m:t>
                      </m:r>
                      <m:r>
                        <w:rPr>
                          <w:rFonts w:ascii="Cambria Math" w:hAnsi="Cambria Math"/>
                          <w:lang w:val="ru-RU"/>
                        </w:rPr>
                        <m:t>экспорт/импорт</m:t>
                      </m:r>
                    </m:sup>
                  </m:sSubSup>
                </m:e>
              </m:d>
            </m:oMath>
            <w:r w:rsidRPr="00510886">
              <w:rPr>
                <w:rFonts w:ascii="Garamond" w:hAnsi="Garamond"/>
                <w:color w:val="000000"/>
                <w:lang w:val="ru-RU"/>
              </w:rPr>
              <w:t>; </w:t>
            </w:r>
          </w:p>
          <w:p w14:paraId="57BB1CE2"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w:t>
            </w:r>
          </w:p>
        </w:tc>
        <w:tc>
          <w:tcPr>
            <w:tcW w:w="6905" w:type="dxa"/>
            <w:tcMar>
              <w:top w:w="30" w:type="dxa"/>
              <w:left w:w="45" w:type="dxa"/>
              <w:bottom w:w="30" w:type="dxa"/>
              <w:right w:w="45" w:type="dxa"/>
            </w:tcMar>
          </w:tcPr>
          <w:p w14:paraId="404FF40D" w14:textId="77777777" w:rsidR="008B1FD0" w:rsidRPr="00510886" w:rsidRDefault="008B1FD0" w:rsidP="00252AF9">
            <w:pPr>
              <w:spacing w:before="120" w:after="120" w:line="240" w:lineRule="auto"/>
              <w:ind w:left="945" w:hanging="945"/>
              <w:jc w:val="both"/>
              <w:rPr>
                <w:rFonts w:ascii="Garamond" w:hAnsi="Garamond"/>
                <w:lang w:val="ru-RU"/>
              </w:rPr>
            </w:pPr>
            <w:r w:rsidRPr="00510886">
              <w:rPr>
                <w:rFonts w:ascii="Garamond" w:hAnsi="Garamond"/>
                <w:lang w:val="ru-RU"/>
              </w:rPr>
              <w:t>Заменить маркер списка на тире.</w:t>
            </w:r>
          </w:p>
        </w:tc>
      </w:tr>
      <w:tr w:rsidR="008B1FD0" w:rsidRPr="000068B5" w14:paraId="3F9A9B3A" w14:textId="77777777" w:rsidTr="00027644">
        <w:trPr>
          <w:trHeight w:val="20"/>
        </w:trPr>
        <w:tc>
          <w:tcPr>
            <w:tcW w:w="851" w:type="dxa"/>
            <w:tcMar>
              <w:top w:w="15" w:type="dxa"/>
              <w:left w:w="15" w:type="dxa"/>
              <w:bottom w:w="15" w:type="dxa"/>
              <w:right w:w="15" w:type="dxa"/>
            </w:tcMar>
            <w:vAlign w:val="center"/>
          </w:tcPr>
          <w:p w14:paraId="34812CCE" w14:textId="77777777" w:rsidR="008B1FD0" w:rsidRPr="00510886" w:rsidRDefault="008B1FD0" w:rsidP="00252AF9">
            <w:pPr>
              <w:spacing w:before="120" w:after="120" w:line="240" w:lineRule="auto"/>
              <w:ind w:left="50"/>
              <w:jc w:val="center"/>
              <w:rPr>
                <w:rFonts w:ascii="Garamond" w:hAnsi="Garamond"/>
                <w:b/>
                <w:lang w:val="ru-RU"/>
              </w:rPr>
            </w:pPr>
            <w:r w:rsidRPr="00510886">
              <w:rPr>
                <w:rFonts w:ascii="Garamond" w:hAnsi="Garamond"/>
                <w:b/>
                <w:lang w:val="ru-RU"/>
              </w:rPr>
              <w:t>2.4.5.1</w:t>
            </w:r>
          </w:p>
        </w:tc>
        <w:tc>
          <w:tcPr>
            <w:tcW w:w="6946" w:type="dxa"/>
            <w:tcMar>
              <w:top w:w="30" w:type="dxa"/>
              <w:left w:w="45" w:type="dxa"/>
              <w:bottom w:w="30" w:type="dxa"/>
              <w:right w:w="45" w:type="dxa"/>
            </w:tcMar>
          </w:tcPr>
          <w:p w14:paraId="5AA09C2C"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w:t>
            </w:r>
          </w:p>
          <w:p w14:paraId="5E942CCF" w14:textId="77777777" w:rsidR="008B1FD0" w:rsidRPr="00510886" w:rsidRDefault="008B1FD0" w:rsidP="00252AF9">
            <w:pPr>
              <w:spacing w:before="120" w:after="120" w:line="240" w:lineRule="auto"/>
              <w:ind w:left="120" w:firstLine="500"/>
              <w:rPr>
                <w:rFonts w:ascii="Garamond" w:hAnsi="Garamond"/>
                <w:lang w:val="ru-RU"/>
              </w:rPr>
            </w:pPr>
            <w:r w:rsidRPr="00510886">
              <w:rPr>
                <w:rFonts w:ascii="Garamond" w:hAnsi="Garamond"/>
                <w:color w:val="000000"/>
                <w:lang w:val="ru-RU"/>
              </w:rPr>
              <w:t>где:</w:t>
            </w:r>
          </w:p>
          <w:p w14:paraId="7587DF75"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для объемов отклонения по внешней инициативе </w:t>
            </w:r>
            <w:proofErr w:type="spellStart"/>
            <w:r w:rsidRPr="00510886">
              <w:rPr>
                <w:rFonts w:ascii="Garamond" w:hAnsi="Garamond"/>
                <w:color w:val="000000"/>
                <w:lang w:val="ru-RU"/>
              </w:rPr>
              <w:t>ИВ1</w:t>
            </w:r>
            <w:proofErr w:type="spellEnd"/>
            <w:r w:rsidRPr="00510886">
              <w:rPr>
                <w:rFonts w:ascii="Garamond" w:hAnsi="Garamond"/>
                <w:color w:val="000000"/>
                <w:lang w:val="ru-RU"/>
              </w:rPr>
              <w:t xml:space="preserve"> (</w:t>
            </w:r>
            <m:oMath>
              <m:r>
                <w:rPr>
                  <w:rFonts w:ascii="Cambria Math" w:hAnsi="Cambria Math"/>
                  <w:lang w:val="ru-RU"/>
                </w:rPr>
                <m:t>X=ИВ1</m:t>
              </m:r>
            </m:oMath>
            <w:r w:rsidRPr="00510886">
              <w:rPr>
                <w:rFonts w:ascii="Garamond" w:hAnsi="Garamond"/>
                <w:color w:val="000000"/>
                <w:lang w:val="ru-RU"/>
              </w:rPr>
              <w:t>): </w:t>
            </w:r>
          </w:p>
          <w:p w14:paraId="789478AC" w14:textId="77777777" w:rsidR="008B1FD0" w:rsidRPr="00510886" w:rsidRDefault="000068B5" w:rsidP="00252AF9">
            <w:pPr>
              <w:spacing w:before="120" w:after="120" w:line="240" w:lineRule="auto"/>
              <w:ind w:left="812"/>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Х</m:t>
                  </m:r>
                </m:sub>
                <m:sup>
                  <m:r>
                    <w:rPr>
                      <w:rFonts w:ascii="Cambria Math" w:hAnsi="Cambria Math"/>
                      <w:lang w:val="ru-RU"/>
                    </w:rPr>
                    <m:t>распред</m:t>
                  </m:r>
                  <m:r>
                    <m:rPr>
                      <m:lit/>
                    </m:rPr>
                    <w:rPr>
                      <w:rFonts w:ascii="Cambria Math" w:hAnsi="Cambria Math"/>
                      <w:lang w:val="ru-RU"/>
                    </w:rPr>
                    <m:t>_</m:t>
                  </m:r>
                  <m:r>
                    <w:rPr>
                      <w:rFonts w:ascii="Cambria Math" w:hAnsi="Cambria Math"/>
                      <w:lang w:val="ru-RU"/>
                    </w:rPr>
                    <m:t>имп</m:t>
                  </m:r>
                </m:sup>
              </m:sSubSup>
              <m:r>
                <w:rPr>
                  <w:rFonts w:ascii="Cambria Math" w:hAnsi="Cambria Math"/>
                  <w:lang w:val="ru-RU"/>
                </w:rPr>
                <m:t>=-min</m:t>
              </m:r>
              <m:d>
                <m:dPr>
                  <m:ctrlPr>
                    <w:rPr>
                      <w:rFonts w:ascii="Cambria Math" w:hAnsi="Cambria Math"/>
                      <w:lang w:val="ru-RU"/>
                    </w:rPr>
                  </m:ctrlPr>
                </m:dPr>
                <m:e>
                  <m:r>
                    <w:rPr>
                      <w:rFonts w:ascii="Cambria Math" w:hAnsi="Cambria Math"/>
                      <w:lang w:val="ru-RU"/>
                    </w:rPr>
                    <m:t xml:space="preserve">0, </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s,h</m:t>
                      </m:r>
                    </m:sub>
                    <m:sup>
                      <m:r>
                        <w:rPr>
                          <w:rFonts w:ascii="Cambria Math" w:hAnsi="Cambria Math"/>
                          <w:lang w:val="ru-RU"/>
                        </w:rPr>
                        <m:t>сеч</m:t>
                      </m:r>
                      <m:r>
                        <m:rPr>
                          <m:lit/>
                        </m:rPr>
                        <w:rPr>
                          <w:rFonts w:ascii="Cambria Math" w:hAnsi="Cambria Math"/>
                          <w:lang w:val="ru-RU"/>
                        </w:rPr>
                        <m:t>_</m:t>
                      </m:r>
                      <m:r>
                        <w:rPr>
                          <w:rFonts w:ascii="Cambria Math" w:hAnsi="Cambria Math"/>
                          <w:lang w:val="ru-RU"/>
                        </w:rPr>
                        <m:t>экспорт/импорт</m:t>
                      </m:r>
                    </m:sup>
                  </m:sSubSup>
                </m:e>
              </m:d>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ИВпр</m:t>
                  </m:r>
                </m:sub>
                <m:sup>
                  <m:r>
                    <w:rPr>
                      <w:rFonts w:ascii="Cambria Math" w:hAnsi="Cambria Math"/>
                      <w:lang w:val="ru-RU"/>
                    </w:rPr>
                    <m:t>имп</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ИСпр</m:t>
                  </m:r>
                </m:sub>
                <m:sup>
                  <m:r>
                    <w:rPr>
                      <w:rFonts w:ascii="Cambria Math" w:hAnsi="Cambria Math"/>
                      <w:lang w:val="ru-RU"/>
                    </w:rPr>
                    <m:t>имп</m:t>
                  </m:r>
                </m:sup>
              </m:sSubSup>
            </m:oMath>
            <w:r w:rsidR="008B1FD0" w:rsidRPr="00510886">
              <w:rPr>
                <w:rFonts w:ascii="Garamond" w:hAnsi="Garamond"/>
                <w:color w:val="000000"/>
                <w:lang w:val="ru-RU"/>
              </w:rPr>
              <w:t>;</w:t>
            </w:r>
          </w:p>
          <w:p w14:paraId="72E65159" w14:textId="77777777" w:rsidR="008B1FD0" w:rsidRPr="00510886" w:rsidRDefault="000068B5" w:rsidP="00252AF9">
            <w:pPr>
              <w:spacing w:before="120" w:after="120" w:line="240" w:lineRule="auto"/>
              <w:ind w:left="812"/>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Х</m:t>
                  </m:r>
                </m:sub>
                <m:sup>
                  <m:r>
                    <w:rPr>
                      <w:rFonts w:ascii="Cambria Math" w:hAnsi="Cambria Math"/>
                      <w:lang w:val="ru-RU"/>
                    </w:rPr>
                    <m:t>распред</m:t>
                  </m:r>
                  <m:r>
                    <m:rPr>
                      <m:lit/>
                    </m:rPr>
                    <w:rPr>
                      <w:rFonts w:ascii="Cambria Math" w:hAnsi="Cambria Math"/>
                      <w:lang w:val="ru-RU"/>
                    </w:rPr>
                    <m:t>_</m:t>
                  </m:r>
                  <m:r>
                    <w:rPr>
                      <w:rFonts w:ascii="Cambria Math" w:hAnsi="Cambria Math"/>
                      <w:lang w:val="ru-RU"/>
                    </w:rPr>
                    <m:t>эксп</m:t>
                  </m:r>
                </m:sup>
              </m:sSubSup>
              <m:r>
                <w:rPr>
                  <w:rFonts w:ascii="Cambria Math" w:hAnsi="Cambria Math"/>
                  <w:lang w:val="ru-RU"/>
                </w:rPr>
                <m:t>=max</m:t>
              </m:r>
              <m:d>
                <m:dPr>
                  <m:ctrlPr>
                    <w:rPr>
                      <w:rFonts w:ascii="Cambria Math" w:hAnsi="Cambria Math"/>
                      <w:lang w:val="ru-RU"/>
                    </w:rPr>
                  </m:ctrlPr>
                </m:dPr>
                <m:e>
                  <m:r>
                    <w:rPr>
                      <w:rFonts w:ascii="Cambria Math" w:hAnsi="Cambria Math"/>
                      <w:lang w:val="ru-RU"/>
                    </w:rPr>
                    <m:t>0,</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s,h</m:t>
                      </m:r>
                    </m:sub>
                    <m:sup>
                      <m:r>
                        <w:rPr>
                          <w:rFonts w:ascii="Cambria Math" w:hAnsi="Cambria Math"/>
                          <w:lang w:val="ru-RU"/>
                        </w:rPr>
                        <m:t>сеч</m:t>
                      </m:r>
                      <m:r>
                        <m:rPr>
                          <m:lit/>
                        </m:rPr>
                        <w:rPr>
                          <w:rFonts w:ascii="Cambria Math" w:hAnsi="Cambria Math"/>
                          <w:lang w:val="ru-RU"/>
                        </w:rPr>
                        <m:t>_</m:t>
                      </m:r>
                      <m:r>
                        <w:rPr>
                          <w:rFonts w:ascii="Cambria Math" w:hAnsi="Cambria Math"/>
                          <w:lang w:val="ru-RU"/>
                        </w:rPr>
                        <m:t>экспорт/импорт</m:t>
                      </m:r>
                    </m:sup>
                  </m:sSubSup>
                </m:e>
              </m:d>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ИВпр</m:t>
                  </m:r>
                </m:sub>
                <m:sup>
                  <m:r>
                    <w:rPr>
                      <w:rFonts w:ascii="Cambria Math" w:hAnsi="Cambria Math"/>
                      <w:lang w:val="ru-RU"/>
                    </w:rPr>
                    <m:t>эксп</m:t>
                  </m:r>
                </m:sup>
              </m:sSubSup>
            </m:oMath>
            <w:r w:rsidR="008B1FD0" w:rsidRPr="00510886">
              <w:rPr>
                <w:rFonts w:ascii="Garamond" w:hAnsi="Garamond"/>
                <w:color w:val="000000"/>
                <w:lang w:val="ru-RU"/>
              </w:rPr>
              <w:t>;</w:t>
            </w:r>
          </w:p>
          <w:p w14:paraId="08CBAEB5"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для объемов отклонения по внешней инициативе </w:t>
            </w:r>
            <w:proofErr w:type="spellStart"/>
            <w:r w:rsidRPr="00510886">
              <w:rPr>
                <w:rFonts w:ascii="Garamond" w:hAnsi="Garamond"/>
                <w:color w:val="000000"/>
                <w:lang w:val="ru-RU"/>
              </w:rPr>
              <w:t>ИВ0</w:t>
            </w:r>
            <w:proofErr w:type="spellEnd"/>
            <w:r w:rsidRPr="00510886">
              <w:rPr>
                <w:rFonts w:ascii="Garamond" w:hAnsi="Garamond"/>
                <w:color w:val="000000"/>
                <w:lang w:val="ru-RU"/>
              </w:rPr>
              <w:t xml:space="preserve"> (</w:t>
            </w:r>
            <m:oMath>
              <m:r>
                <w:rPr>
                  <w:rFonts w:ascii="Cambria Math" w:hAnsi="Cambria Math"/>
                  <w:lang w:val="ru-RU"/>
                </w:rPr>
                <m:t>X=ИВ0</m:t>
              </m:r>
            </m:oMath>
            <w:r w:rsidRPr="00510886">
              <w:rPr>
                <w:rFonts w:ascii="Garamond" w:hAnsi="Garamond"/>
                <w:color w:val="000000"/>
                <w:lang w:val="ru-RU"/>
              </w:rPr>
              <w:t>): </w:t>
            </w:r>
          </w:p>
          <w:p w14:paraId="08FA1479" w14:textId="77777777" w:rsidR="008B1FD0" w:rsidRPr="00510886" w:rsidRDefault="000068B5" w:rsidP="00252AF9">
            <w:pPr>
              <w:spacing w:before="120" w:after="120" w:line="240" w:lineRule="auto"/>
              <w:ind w:left="812"/>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Х</m:t>
                  </m:r>
                </m:sub>
                <m:sup>
                  <m:r>
                    <w:rPr>
                      <w:rFonts w:ascii="Cambria Math" w:hAnsi="Cambria Math"/>
                      <w:lang w:val="ru-RU"/>
                    </w:rPr>
                    <m:t>распред</m:t>
                  </m:r>
                  <m:r>
                    <m:rPr>
                      <m:lit/>
                    </m:rPr>
                    <w:rPr>
                      <w:rFonts w:ascii="Cambria Math" w:hAnsi="Cambria Math"/>
                      <w:lang w:val="ru-RU"/>
                    </w:rPr>
                    <m:t>_</m:t>
                  </m:r>
                  <m:r>
                    <w:rPr>
                      <w:rFonts w:ascii="Cambria Math" w:hAnsi="Cambria Math"/>
                      <w:lang w:val="ru-RU"/>
                    </w:rPr>
                    <m:t>имп</m:t>
                  </m:r>
                </m:sup>
              </m:sSubSup>
              <m:r>
                <w:rPr>
                  <w:rFonts w:ascii="Cambria Math" w:hAnsi="Cambria Math"/>
                  <w:lang w:val="ru-RU"/>
                </w:rPr>
                <m:t>=-min</m:t>
              </m:r>
              <m:d>
                <m:dPr>
                  <m:ctrlPr>
                    <w:rPr>
                      <w:rFonts w:ascii="Cambria Math" w:hAnsi="Cambria Math"/>
                      <w:lang w:val="ru-RU"/>
                    </w:rPr>
                  </m:ctrlPr>
                </m:dPr>
                <m:e>
                  <m:r>
                    <w:rPr>
                      <w:rFonts w:ascii="Cambria Math" w:hAnsi="Cambria Math"/>
                      <w:lang w:val="ru-RU"/>
                    </w:rPr>
                    <m:t xml:space="preserve">0, </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s,h</m:t>
                      </m:r>
                    </m:sub>
                    <m:sup>
                      <m:r>
                        <w:rPr>
                          <w:rFonts w:ascii="Cambria Math" w:hAnsi="Cambria Math"/>
                          <w:lang w:val="ru-RU"/>
                        </w:rPr>
                        <m:t>сеч</m:t>
                      </m:r>
                      <m:r>
                        <m:rPr>
                          <m:lit/>
                        </m:rPr>
                        <w:rPr>
                          <w:rFonts w:ascii="Cambria Math" w:hAnsi="Cambria Math"/>
                          <w:lang w:val="ru-RU"/>
                        </w:rPr>
                        <m:t>_</m:t>
                      </m:r>
                      <m:r>
                        <w:rPr>
                          <w:rFonts w:ascii="Cambria Math" w:hAnsi="Cambria Math"/>
                          <w:lang w:val="ru-RU"/>
                        </w:rPr>
                        <m:t>экспорт/импорт</m:t>
                      </m:r>
                    </m:sup>
                  </m:sSubSup>
                </m:e>
              </m:d>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ИВпр</m:t>
                  </m:r>
                </m:sub>
                <m:sup>
                  <m:r>
                    <w:rPr>
                      <w:rFonts w:ascii="Cambria Math" w:hAnsi="Cambria Math"/>
                      <w:lang w:val="ru-RU"/>
                    </w:rPr>
                    <m:t>имп</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ИСпр</m:t>
                  </m:r>
                </m:sub>
                <m:sup>
                  <m:r>
                    <w:rPr>
                      <w:rFonts w:ascii="Cambria Math" w:hAnsi="Cambria Math"/>
                      <w:lang w:val="ru-RU"/>
                    </w:rPr>
                    <m:t>имп</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ИВ1</m:t>
                  </m:r>
                </m:sub>
                <m:sup>
                  <m:r>
                    <w:rPr>
                      <w:rFonts w:ascii="Cambria Math" w:hAnsi="Cambria Math"/>
                      <w:lang w:val="ru-RU"/>
                    </w:rPr>
                    <m:t>имп</m:t>
                  </m:r>
                </m:sup>
              </m:sSubSup>
            </m:oMath>
            <w:r w:rsidR="008B1FD0" w:rsidRPr="00510886">
              <w:rPr>
                <w:rFonts w:ascii="Garamond" w:hAnsi="Garamond"/>
                <w:color w:val="000000"/>
                <w:lang w:val="ru-RU"/>
              </w:rPr>
              <w:t>;</w:t>
            </w:r>
          </w:p>
          <w:p w14:paraId="7CF01AB4" w14:textId="77777777" w:rsidR="008B1FD0" w:rsidRPr="00510886" w:rsidRDefault="000068B5" w:rsidP="00252AF9">
            <w:pPr>
              <w:spacing w:before="120" w:after="120" w:line="240" w:lineRule="auto"/>
              <w:ind w:left="812"/>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Х</m:t>
                  </m:r>
                </m:sub>
                <m:sup>
                  <m:r>
                    <w:rPr>
                      <w:rFonts w:ascii="Cambria Math" w:hAnsi="Cambria Math"/>
                      <w:lang w:val="ru-RU"/>
                    </w:rPr>
                    <m:t>распред</m:t>
                  </m:r>
                  <m:r>
                    <m:rPr>
                      <m:lit/>
                    </m:rPr>
                    <w:rPr>
                      <w:rFonts w:ascii="Cambria Math" w:hAnsi="Cambria Math"/>
                      <w:lang w:val="ru-RU"/>
                    </w:rPr>
                    <m:t>_</m:t>
                  </m:r>
                  <m:r>
                    <w:rPr>
                      <w:rFonts w:ascii="Cambria Math" w:hAnsi="Cambria Math"/>
                      <w:lang w:val="ru-RU"/>
                    </w:rPr>
                    <m:t>эксп</m:t>
                  </m:r>
                </m:sup>
              </m:sSubSup>
              <m:r>
                <w:rPr>
                  <w:rFonts w:ascii="Cambria Math" w:hAnsi="Cambria Math"/>
                  <w:lang w:val="ru-RU"/>
                </w:rPr>
                <m:t>=max</m:t>
              </m:r>
              <m:d>
                <m:dPr>
                  <m:ctrlPr>
                    <w:rPr>
                      <w:rFonts w:ascii="Cambria Math" w:hAnsi="Cambria Math"/>
                      <w:lang w:val="ru-RU"/>
                    </w:rPr>
                  </m:ctrlPr>
                </m:dPr>
                <m:e>
                  <m:r>
                    <w:rPr>
                      <w:rFonts w:ascii="Cambria Math" w:hAnsi="Cambria Math"/>
                      <w:lang w:val="ru-RU"/>
                    </w:rPr>
                    <m:t>0,</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s,h</m:t>
                      </m:r>
                    </m:sub>
                    <m:sup>
                      <m:r>
                        <w:rPr>
                          <w:rFonts w:ascii="Cambria Math" w:hAnsi="Cambria Math"/>
                          <w:lang w:val="ru-RU"/>
                        </w:rPr>
                        <m:t>сеч</m:t>
                      </m:r>
                      <m:r>
                        <m:rPr>
                          <m:lit/>
                        </m:rPr>
                        <w:rPr>
                          <w:rFonts w:ascii="Cambria Math" w:hAnsi="Cambria Math"/>
                          <w:lang w:val="ru-RU"/>
                        </w:rPr>
                        <m:t>_</m:t>
                      </m:r>
                      <m:r>
                        <w:rPr>
                          <w:rFonts w:ascii="Cambria Math" w:hAnsi="Cambria Math"/>
                          <w:lang w:val="ru-RU"/>
                        </w:rPr>
                        <m:t>экспорт/импорт</m:t>
                      </m:r>
                    </m:sup>
                  </m:sSubSup>
                </m:e>
              </m:d>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ИВпр</m:t>
                  </m:r>
                </m:sub>
                <m:sup>
                  <m:r>
                    <w:rPr>
                      <w:rFonts w:ascii="Cambria Math" w:hAnsi="Cambria Math"/>
                      <w:lang w:val="ru-RU"/>
                    </w:rPr>
                    <m:t>эксп</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ИВ1</m:t>
                  </m:r>
                </m:sub>
                <m:sup>
                  <m:r>
                    <w:rPr>
                      <w:rFonts w:ascii="Cambria Math" w:hAnsi="Cambria Math"/>
                      <w:lang w:val="ru-RU"/>
                    </w:rPr>
                    <m:t>эксп</m:t>
                  </m:r>
                </m:sup>
              </m:sSubSup>
            </m:oMath>
            <w:r w:rsidR="008B1FD0" w:rsidRPr="00510886">
              <w:rPr>
                <w:rFonts w:ascii="Garamond" w:hAnsi="Garamond"/>
                <w:color w:val="000000"/>
                <w:lang w:val="ru-RU"/>
              </w:rPr>
              <w:t>;</w:t>
            </w:r>
          </w:p>
          <w:p w14:paraId="223D66CD"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для объемов отклонения по внешней инициативе ИВА (</w:t>
            </w:r>
            <m:oMath>
              <m:r>
                <w:rPr>
                  <w:rFonts w:ascii="Cambria Math" w:hAnsi="Cambria Math"/>
                  <w:lang w:val="ru-RU"/>
                </w:rPr>
                <m:t>X=ИВА</m:t>
              </m:r>
            </m:oMath>
            <w:r w:rsidRPr="00510886">
              <w:rPr>
                <w:rFonts w:ascii="Garamond" w:hAnsi="Garamond"/>
                <w:color w:val="000000"/>
                <w:lang w:val="ru-RU"/>
              </w:rPr>
              <w:t>): </w:t>
            </w:r>
          </w:p>
          <w:p w14:paraId="289D803E" w14:textId="77777777" w:rsidR="008B1FD0" w:rsidRPr="00510886" w:rsidRDefault="000068B5" w:rsidP="00252AF9">
            <w:pPr>
              <w:spacing w:before="120" w:after="120" w:line="240" w:lineRule="auto"/>
              <w:ind w:left="812"/>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Х</m:t>
                  </m:r>
                </m:sub>
                <m:sup>
                  <m:r>
                    <w:rPr>
                      <w:rFonts w:ascii="Cambria Math" w:hAnsi="Cambria Math"/>
                      <w:lang w:val="ru-RU"/>
                    </w:rPr>
                    <m:t>распред</m:t>
                  </m:r>
                  <m:r>
                    <m:rPr>
                      <m:lit/>
                    </m:rPr>
                    <w:rPr>
                      <w:rFonts w:ascii="Cambria Math" w:hAnsi="Cambria Math"/>
                      <w:lang w:val="ru-RU"/>
                    </w:rPr>
                    <m:t>_</m:t>
                  </m:r>
                  <m:r>
                    <w:rPr>
                      <w:rFonts w:ascii="Cambria Math" w:hAnsi="Cambria Math"/>
                      <w:lang w:val="ru-RU"/>
                    </w:rPr>
                    <m:t>имп</m:t>
                  </m:r>
                </m:sup>
              </m:sSubSup>
              <m:r>
                <w:rPr>
                  <w:rFonts w:ascii="Cambria Math" w:hAnsi="Cambria Math"/>
                  <w:lang w:val="ru-RU"/>
                </w:rPr>
                <m:t>=-min</m:t>
              </m:r>
              <m:d>
                <m:dPr>
                  <m:ctrlPr>
                    <w:rPr>
                      <w:rFonts w:ascii="Cambria Math" w:hAnsi="Cambria Math"/>
                      <w:lang w:val="ru-RU"/>
                    </w:rPr>
                  </m:ctrlPr>
                </m:dPr>
                <m:e>
                  <m:r>
                    <w:rPr>
                      <w:rFonts w:ascii="Cambria Math" w:hAnsi="Cambria Math"/>
                      <w:lang w:val="ru-RU"/>
                    </w:rPr>
                    <m:t xml:space="preserve">0, </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s,h</m:t>
                      </m:r>
                    </m:sub>
                    <m:sup>
                      <m:r>
                        <w:rPr>
                          <w:rFonts w:ascii="Cambria Math" w:hAnsi="Cambria Math"/>
                          <w:lang w:val="ru-RU"/>
                        </w:rPr>
                        <m:t>сеч</m:t>
                      </m:r>
                      <m:r>
                        <m:rPr>
                          <m:lit/>
                        </m:rPr>
                        <w:rPr>
                          <w:rFonts w:ascii="Cambria Math" w:hAnsi="Cambria Math"/>
                          <w:lang w:val="ru-RU"/>
                        </w:rPr>
                        <m:t>_</m:t>
                      </m:r>
                      <m:r>
                        <w:rPr>
                          <w:rFonts w:ascii="Cambria Math" w:hAnsi="Cambria Math"/>
                          <w:lang w:val="ru-RU"/>
                        </w:rPr>
                        <m:t>экспорт/импорт</m:t>
                      </m:r>
                    </m:sup>
                  </m:sSubSup>
                </m:e>
              </m:d>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ИВпр</m:t>
                  </m:r>
                </m:sub>
                <m:sup>
                  <m:r>
                    <w:rPr>
                      <w:rFonts w:ascii="Cambria Math" w:hAnsi="Cambria Math"/>
                      <w:lang w:val="ru-RU"/>
                    </w:rPr>
                    <m:t>имп</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ИСпр</m:t>
                  </m:r>
                </m:sub>
                <m:sup>
                  <m:r>
                    <w:rPr>
                      <w:rFonts w:ascii="Cambria Math" w:hAnsi="Cambria Math"/>
                      <w:lang w:val="ru-RU"/>
                    </w:rPr>
                    <m:t>имп</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ИВ1</m:t>
                  </m:r>
                </m:sub>
                <m:sup>
                  <m:r>
                    <w:rPr>
                      <w:rFonts w:ascii="Cambria Math" w:hAnsi="Cambria Math"/>
                      <w:lang w:val="ru-RU"/>
                    </w:rPr>
                    <m:t>имп</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ИВ0</m:t>
                  </m:r>
                </m:sub>
                <m:sup>
                  <m:r>
                    <w:rPr>
                      <w:rFonts w:ascii="Cambria Math" w:hAnsi="Cambria Math"/>
                      <w:lang w:val="ru-RU"/>
                    </w:rPr>
                    <m:t>имп</m:t>
                  </m:r>
                </m:sup>
              </m:sSubSup>
            </m:oMath>
            <w:r w:rsidR="008B1FD0" w:rsidRPr="00510886">
              <w:rPr>
                <w:rFonts w:ascii="Garamond" w:hAnsi="Garamond"/>
                <w:color w:val="000000"/>
                <w:lang w:val="ru-RU"/>
              </w:rPr>
              <w:t>;</w:t>
            </w:r>
          </w:p>
          <w:p w14:paraId="3D4DA616" w14:textId="77777777" w:rsidR="008B1FD0" w:rsidRPr="00510886" w:rsidRDefault="000068B5" w:rsidP="00252AF9">
            <w:pPr>
              <w:spacing w:before="120" w:after="120" w:line="240" w:lineRule="auto"/>
              <w:ind w:left="812"/>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Х</m:t>
                  </m:r>
                </m:sub>
                <m:sup>
                  <m:r>
                    <w:rPr>
                      <w:rFonts w:ascii="Cambria Math" w:hAnsi="Cambria Math"/>
                      <w:lang w:val="ru-RU"/>
                    </w:rPr>
                    <m:t>распред</m:t>
                  </m:r>
                  <m:r>
                    <m:rPr>
                      <m:lit/>
                    </m:rPr>
                    <w:rPr>
                      <w:rFonts w:ascii="Cambria Math" w:hAnsi="Cambria Math"/>
                      <w:lang w:val="ru-RU"/>
                    </w:rPr>
                    <m:t>_</m:t>
                  </m:r>
                  <m:r>
                    <w:rPr>
                      <w:rFonts w:ascii="Cambria Math" w:hAnsi="Cambria Math"/>
                      <w:lang w:val="ru-RU"/>
                    </w:rPr>
                    <m:t>эксп</m:t>
                  </m:r>
                </m:sup>
              </m:sSubSup>
              <m:r>
                <w:rPr>
                  <w:rFonts w:ascii="Cambria Math" w:hAnsi="Cambria Math"/>
                  <w:lang w:val="ru-RU"/>
                </w:rPr>
                <m:t>=max</m:t>
              </m:r>
              <m:d>
                <m:dPr>
                  <m:ctrlPr>
                    <w:rPr>
                      <w:rFonts w:ascii="Cambria Math" w:hAnsi="Cambria Math"/>
                      <w:lang w:val="ru-RU"/>
                    </w:rPr>
                  </m:ctrlPr>
                </m:dPr>
                <m:e>
                  <m:r>
                    <w:rPr>
                      <w:rFonts w:ascii="Cambria Math" w:hAnsi="Cambria Math"/>
                      <w:lang w:val="ru-RU"/>
                    </w:rPr>
                    <m:t>0,</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s,h</m:t>
                      </m:r>
                    </m:sub>
                    <m:sup>
                      <m:r>
                        <w:rPr>
                          <w:rFonts w:ascii="Cambria Math" w:hAnsi="Cambria Math"/>
                          <w:lang w:val="ru-RU"/>
                        </w:rPr>
                        <m:t>сеч</m:t>
                      </m:r>
                      <m:r>
                        <m:rPr>
                          <m:lit/>
                        </m:rPr>
                        <w:rPr>
                          <w:rFonts w:ascii="Cambria Math" w:hAnsi="Cambria Math"/>
                          <w:lang w:val="ru-RU"/>
                        </w:rPr>
                        <m:t>_</m:t>
                      </m:r>
                      <m:r>
                        <w:rPr>
                          <w:rFonts w:ascii="Cambria Math" w:hAnsi="Cambria Math"/>
                          <w:lang w:val="ru-RU"/>
                        </w:rPr>
                        <m:t>экспорт/импорт</m:t>
                      </m:r>
                    </m:sup>
                  </m:sSubSup>
                </m:e>
              </m:d>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ИВпр</m:t>
                  </m:r>
                </m:sub>
                <m:sup>
                  <m:r>
                    <w:rPr>
                      <w:rFonts w:ascii="Cambria Math" w:hAnsi="Cambria Math"/>
                      <w:lang w:val="ru-RU"/>
                    </w:rPr>
                    <m:t>эксп</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ИВ1</m:t>
                  </m:r>
                </m:sub>
                <m:sup>
                  <m:r>
                    <w:rPr>
                      <w:rFonts w:ascii="Cambria Math" w:hAnsi="Cambria Math"/>
                      <w:lang w:val="ru-RU"/>
                    </w:rPr>
                    <m:t>эксп</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ИВ0</m:t>
                  </m:r>
                </m:sub>
                <m:sup>
                  <m:r>
                    <w:rPr>
                      <w:rFonts w:ascii="Cambria Math" w:hAnsi="Cambria Math"/>
                      <w:lang w:val="ru-RU"/>
                    </w:rPr>
                    <m:t>эксп</m:t>
                  </m:r>
                </m:sup>
              </m:sSubSup>
            </m:oMath>
            <w:r w:rsidR="008B1FD0" w:rsidRPr="00510886">
              <w:rPr>
                <w:rFonts w:ascii="Garamond" w:hAnsi="Garamond"/>
                <w:color w:val="000000"/>
                <w:lang w:val="ru-RU"/>
              </w:rPr>
              <w:t>;</w:t>
            </w:r>
          </w:p>
          <w:p w14:paraId="66E9727B"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для объемов отклонения по инициативе Ипр (</w:t>
            </w:r>
            <m:oMath>
              <m:r>
                <w:rPr>
                  <w:rFonts w:ascii="Cambria Math" w:hAnsi="Cambria Math"/>
                  <w:lang w:val="ru-RU"/>
                </w:rPr>
                <m:t>X=Ипр</m:t>
              </m:r>
            </m:oMath>
            <w:r w:rsidRPr="00510886">
              <w:rPr>
                <w:rFonts w:ascii="Garamond" w:hAnsi="Garamond"/>
                <w:color w:val="000000"/>
                <w:lang w:val="ru-RU"/>
              </w:rPr>
              <w:t>):</w:t>
            </w:r>
          </w:p>
          <w:p w14:paraId="24D9C661" w14:textId="77777777" w:rsidR="008B1FD0" w:rsidRPr="00510886" w:rsidRDefault="000068B5" w:rsidP="00252AF9">
            <w:pPr>
              <w:spacing w:before="120" w:after="120" w:line="240" w:lineRule="auto"/>
              <w:ind w:left="812"/>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Х</m:t>
                  </m:r>
                </m:sub>
                <m:sup>
                  <m:r>
                    <w:rPr>
                      <w:rFonts w:ascii="Cambria Math" w:hAnsi="Cambria Math"/>
                      <w:lang w:val="ru-RU"/>
                    </w:rPr>
                    <m:t>распред</m:t>
                  </m:r>
                  <m:r>
                    <m:rPr>
                      <m:lit/>
                    </m:rPr>
                    <w:rPr>
                      <w:rFonts w:ascii="Cambria Math" w:hAnsi="Cambria Math"/>
                      <w:lang w:val="ru-RU"/>
                    </w:rPr>
                    <m:t>_</m:t>
                  </m:r>
                  <m:r>
                    <w:rPr>
                      <w:rFonts w:ascii="Cambria Math" w:hAnsi="Cambria Math"/>
                      <w:lang w:val="ru-RU"/>
                    </w:rPr>
                    <m:t>имп</m:t>
                  </m:r>
                </m:sup>
              </m:sSubSup>
              <m:r>
                <w:rPr>
                  <w:rFonts w:ascii="Cambria Math" w:hAnsi="Cambria Math"/>
                  <w:lang w:val="ru-RU"/>
                </w:rPr>
                <m:t>=-min</m:t>
              </m:r>
              <m:d>
                <m:dPr>
                  <m:ctrlPr>
                    <w:rPr>
                      <w:rFonts w:ascii="Cambria Math" w:hAnsi="Cambria Math"/>
                      <w:lang w:val="ru-RU"/>
                    </w:rPr>
                  </m:ctrlPr>
                </m:dPr>
                <m:e>
                  <m:r>
                    <w:rPr>
                      <w:rFonts w:ascii="Cambria Math" w:hAnsi="Cambria Math"/>
                      <w:lang w:val="ru-RU"/>
                    </w:rPr>
                    <m:t xml:space="preserve">0, </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s,h</m:t>
                      </m:r>
                    </m:sub>
                    <m:sup>
                      <m:r>
                        <w:rPr>
                          <w:rFonts w:ascii="Cambria Math" w:hAnsi="Cambria Math"/>
                          <w:lang w:val="ru-RU"/>
                        </w:rPr>
                        <m:t>сеч</m:t>
                      </m:r>
                      <m:r>
                        <m:rPr>
                          <m:lit/>
                        </m:rPr>
                        <w:rPr>
                          <w:rFonts w:ascii="Cambria Math" w:hAnsi="Cambria Math"/>
                          <w:lang w:val="ru-RU"/>
                        </w:rPr>
                        <m:t>_</m:t>
                      </m:r>
                      <m:r>
                        <w:rPr>
                          <w:rFonts w:ascii="Cambria Math" w:hAnsi="Cambria Math"/>
                          <w:lang w:val="ru-RU"/>
                        </w:rPr>
                        <m:t>экспорт/импорт</m:t>
                      </m:r>
                    </m:sup>
                  </m:sSubSup>
                </m:e>
              </m:d>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ИВпр</m:t>
                  </m:r>
                </m:sub>
                <m:sup>
                  <m:r>
                    <w:rPr>
                      <w:rFonts w:ascii="Cambria Math" w:hAnsi="Cambria Math"/>
                      <w:lang w:val="ru-RU"/>
                    </w:rPr>
                    <m:t>имп</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ИСпр</m:t>
                  </m:r>
                </m:sub>
                <m:sup>
                  <m:r>
                    <w:rPr>
                      <w:rFonts w:ascii="Cambria Math" w:hAnsi="Cambria Math"/>
                      <w:lang w:val="ru-RU"/>
                    </w:rPr>
                    <m:t>имп</m:t>
                  </m:r>
                </m:sup>
              </m:sSubSup>
              <m:r>
                <w:rPr>
                  <w:rFonts w:ascii="Cambria Math" w:hAnsi="Cambria Math"/>
                  <w:lang w:val="ru-RU"/>
                </w:rPr>
                <m:t xml:space="preserve"> </m:t>
              </m:r>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ИВ1</m:t>
                  </m:r>
                </m:sub>
                <m:sup>
                  <m:r>
                    <w:rPr>
                      <w:rFonts w:ascii="Cambria Math" w:hAnsi="Cambria Math"/>
                      <w:lang w:val="ru-RU"/>
                    </w:rPr>
                    <m:t>имп</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ИВ0</m:t>
                  </m:r>
                </m:sub>
                <m:sup>
                  <m:r>
                    <w:rPr>
                      <w:rFonts w:ascii="Cambria Math" w:hAnsi="Cambria Math"/>
                      <w:lang w:val="ru-RU"/>
                    </w:rPr>
                    <m:t>имп</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ИВА</m:t>
                  </m:r>
                </m:sub>
                <m:sup>
                  <m:r>
                    <w:rPr>
                      <w:rFonts w:ascii="Cambria Math" w:hAnsi="Cambria Math"/>
                      <w:lang w:val="ru-RU"/>
                    </w:rPr>
                    <m:t>имп</m:t>
                  </m:r>
                </m:sup>
              </m:sSubSup>
            </m:oMath>
            <w:r w:rsidR="008B1FD0" w:rsidRPr="00510886">
              <w:rPr>
                <w:rFonts w:ascii="Garamond" w:hAnsi="Garamond"/>
                <w:color w:val="000000"/>
                <w:lang w:val="ru-RU"/>
              </w:rPr>
              <w:t>;</w:t>
            </w:r>
          </w:p>
          <w:p w14:paraId="519C4E14" w14:textId="77777777" w:rsidR="008B1FD0" w:rsidRPr="00510886" w:rsidRDefault="000068B5" w:rsidP="00252AF9">
            <w:pPr>
              <w:spacing w:before="120" w:after="120" w:line="240" w:lineRule="auto"/>
              <w:ind w:left="812"/>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Х</m:t>
                  </m:r>
                </m:sub>
                <m:sup>
                  <m:r>
                    <w:rPr>
                      <w:rFonts w:ascii="Cambria Math" w:hAnsi="Cambria Math"/>
                      <w:lang w:val="ru-RU"/>
                    </w:rPr>
                    <m:t>распред</m:t>
                  </m:r>
                  <m:r>
                    <m:rPr>
                      <m:lit/>
                    </m:rPr>
                    <w:rPr>
                      <w:rFonts w:ascii="Cambria Math" w:hAnsi="Cambria Math"/>
                      <w:lang w:val="ru-RU"/>
                    </w:rPr>
                    <m:t>_</m:t>
                  </m:r>
                  <m:r>
                    <w:rPr>
                      <w:rFonts w:ascii="Cambria Math" w:hAnsi="Cambria Math"/>
                      <w:lang w:val="ru-RU"/>
                    </w:rPr>
                    <m:t>эксп</m:t>
                  </m:r>
                </m:sup>
              </m:sSubSup>
              <m:r>
                <w:rPr>
                  <w:rFonts w:ascii="Cambria Math" w:hAnsi="Cambria Math"/>
                  <w:lang w:val="ru-RU"/>
                </w:rPr>
                <m:t>=max</m:t>
              </m:r>
              <m:d>
                <m:dPr>
                  <m:ctrlPr>
                    <w:rPr>
                      <w:rFonts w:ascii="Cambria Math" w:hAnsi="Cambria Math"/>
                      <w:lang w:val="ru-RU"/>
                    </w:rPr>
                  </m:ctrlPr>
                </m:dPr>
                <m:e>
                  <m:r>
                    <w:rPr>
                      <w:rFonts w:ascii="Cambria Math" w:hAnsi="Cambria Math"/>
                      <w:lang w:val="ru-RU"/>
                    </w:rPr>
                    <m:t>0,</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s,h</m:t>
                      </m:r>
                    </m:sub>
                    <m:sup>
                      <m:r>
                        <w:rPr>
                          <w:rFonts w:ascii="Cambria Math" w:hAnsi="Cambria Math"/>
                          <w:lang w:val="ru-RU"/>
                        </w:rPr>
                        <m:t>сеч</m:t>
                      </m:r>
                      <m:r>
                        <m:rPr>
                          <m:lit/>
                        </m:rPr>
                        <w:rPr>
                          <w:rFonts w:ascii="Cambria Math" w:hAnsi="Cambria Math"/>
                          <w:lang w:val="ru-RU"/>
                        </w:rPr>
                        <m:t>_</m:t>
                      </m:r>
                      <m:r>
                        <w:rPr>
                          <w:rFonts w:ascii="Cambria Math" w:hAnsi="Cambria Math"/>
                          <w:lang w:val="ru-RU"/>
                        </w:rPr>
                        <m:t>экспорт/импорт</m:t>
                      </m:r>
                    </m:sup>
                  </m:sSubSup>
                </m:e>
              </m:d>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ИВпр</m:t>
                  </m:r>
                </m:sub>
                <m:sup>
                  <m:r>
                    <w:rPr>
                      <w:rFonts w:ascii="Cambria Math" w:hAnsi="Cambria Math"/>
                      <w:lang w:val="ru-RU"/>
                    </w:rPr>
                    <m:t>эксп</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ИВ1</m:t>
                  </m:r>
                </m:sub>
                <m:sup>
                  <m:r>
                    <w:rPr>
                      <w:rFonts w:ascii="Cambria Math" w:hAnsi="Cambria Math"/>
                      <w:lang w:val="ru-RU"/>
                    </w:rPr>
                    <m:t>эксп</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ИВ0</m:t>
                  </m:r>
                </m:sub>
                <m:sup>
                  <m:r>
                    <w:rPr>
                      <w:rFonts w:ascii="Cambria Math" w:hAnsi="Cambria Math"/>
                      <w:lang w:val="ru-RU"/>
                    </w:rPr>
                    <m:t>эксп</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ИВА</m:t>
                  </m:r>
                </m:sub>
                <m:sup>
                  <m:r>
                    <w:rPr>
                      <w:rFonts w:ascii="Cambria Math" w:hAnsi="Cambria Math"/>
                      <w:lang w:val="ru-RU"/>
                    </w:rPr>
                    <m:t>эксп</m:t>
                  </m:r>
                </m:sup>
              </m:sSubSup>
            </m:oMath>
            <w:r w:rsidR="008B1FD0" w:rsidRPr="00510886">
              <w:rPr>
                <w:rFonts w:ascii="Garamond" w:hAnsi="Garamond"/>
                <w:color w:val="000000"/>
                <w:lang w:val="ru-RU"/>
              </w:rPr>
              <w:t>;</w:t>
            </w:r>
          </w:p>
          <w:p w14:paraId="746C431C"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для объемов отклонения, относимого на параллельную работу энергосистем </w:t>
            </w:r>
            <w:proofErr w:type="spellStart"/>
            <w:r w:rsidRPr="00510886">
              <w:rPr>
                <w:rFonts w:ascii="Garamond" w:hAnsi="Garamond"/>
                <w:color w:val="000000"/>
                <w:lang w:val="ru-RU"/>
              </w:rPr>
              <w:t>ДДПР</w:t>
            </w:r>
            <w:proofErr w:type="spellEnd"/>
            <w:r w:rsidRPr="00510886">
              <w:rPr>
                <w:rFonts w:ascii="Garamond" w:hAnsi="Garamond"/>
                <w:color w:val="000000"/>
                <w:lang w:val="ru-RU"/>
              </w:rPr>
              <w:t xml:space="preserve"> (</w:t>
            </w:r>
            <m:oMath>
              <m:r>
                <w:rPr>
                  <w:rFonts w:ascii="Cambria Math" w:hAnsi="Cambria Math"/>
                  <w:lang w:val="ru-RU"/>
                </w:rPr>
                <m:t>X=ДДПР</m:t>
              </m:r>
            </m:oMath>
            <w:r w:rsidRPr="00510886">
              <w:rPr>
                <w:rFonts w:ascii="Garamond" w:hAnsi="Garamond"/>
                <w:color w:val="000000"/>
                <w:lang w:val="ru-RU"/>
              </w:rPr>
              <w:t>): </w:t>
            </w:r>
          </w:p>
          <w:p w14:paraId="78576DF3" w14:textId="77777777" w:rsidR="008B1FD0" w:rsidRPr="00510886" w:rsidRDefault="000068B5" w:rsidP="00252AF9">
            <w:pPr>
              <w:spacing w:before="120" w:after="120" w:line="240" w:lineRule="auto"/>
              <w:ind w:left="812"/>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Х</m:t>
                  </m:r>
                </m:sub>
                <m:sup>
                  <m:r>
                    <w:rPr>
                      <w:rFonts w:ascii="Cambria Math" w:hAnsi="Cambria Math"/>
                      <w:lang w:val="ru-RU"/>
                    </w:rPr>
                    <m:t>распред</m:t>
                  </m:r>
                  <m:r>
                    <m:rPr>
                      <m:lit/>
                    </m:rPr>
                    <w:rPr>
                      <w:rFonts w:ascii="Cambria Math" w:hAnsi="Cambria Math"/>
                      <w:lang w:val="ru-RU"/>
                    </w:rPr>
                    <m:t>_</m:t>
                  </m:r>
                  <m:r>
                    <w:rPr>
                      <w:rFonts w:ascii="Cambria Math" w:hAnsi="Cambria Math"/>
                      <w:lang w:val="ru-RU"/>
                    </w:rPr>
                    <m:t>имп</m:t>
                  </m:r>
                </m:sup>
              </m:sSubSup>
              <m:r>
                <w:rPr>
                  <w:rFonts w:ascii="Cambria Math" w:hAnsi="Cambria Math"/>
                  <w:lang w:val="ru-RU"/>
                </w:rPr>
                <m:t>=-min</m:t>
              </m:r>
              <m:d>
                <m:dPr>
                  <m:ctrlPr>
                    <w:rPr>
                      <w:rFonts w:ascii="Cambria Math" w:hAnsi="Cambria Math"/>
                      <w:lang w:val="ru-RU"/>
                    </w:rPr>
                  </m:ctrlPr>
                </m:dPr>
                <m:e>
                  <m:r>
                    <w:rPr>
                      <w:rFonts w:ascii="Cambria Math" w:hAnsi="Cambria Math"/>
                      <w:lang w:val="ru-RU"/>
                    </w:rPr>
                    <m:t xml:space="preserve">0, </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s,h</m:t>
                      </m:r>
                    </m:sub>
                    <m:sup>
                      <m:r>
                        <w:rPr>
                          <w:rFonts w:ascii="Cambria Math" w:hAnsi="Cambria Math"/>
                          <w:lang w:val="ru-RU"/>
                        </w:rPr>
                        <m:t>сеч</m:t>
                      </m:r>
                      <m:r>
                        <m:rPr>
                          <m:lit/>
                        </m:rPr>
                        <w:rPr>
                          <w:rFonts w:ascii="Cambria Math" w:hAnsi="Cambria Math"/>
                          <w:lang w:val="ru-RU"/>
                        </w:rPr>
                        <m:t>_</m:t>
                      </m:r>
                      <m:r>
                        <w:rPr>
                          <w:rFonts w:ascii="Cambria Math" w:hAnsi="Cambria Math"/>
                          <w:lang w:val="ru-RU"/>
                        </w:rPr>
                        <m:t>экспорт/импорт</m:t>
                      </m:r>
                    </m:sup>
                  </m:sSubSup>
                </m:e>
              </m:d>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ИВпр</m:t>
                  </m:r>
                </m:sub>
                <m:sup>
                  <m:r>
                    <w:rPr>
                      <w:rFonts w:ascii="Cambria Math" w:hAnsi="Cambria Math"/>
                      <w:lang w:val="ru-RU"/>
                    </w:rPr>
                    <m:t>имп</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ИСпр</m:t>
                  </m:r>
                </m:sub>
                <m:sup>
                  <m:r>
                    <w:rPr>
                      <w:rFonts w:ascii="Cambria Math" w:hAnsi="Cambria Math"/>
                      <w:lang w:val="ru-RU"/>
                    </w:rPr>
                    <m:t>имп</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ИВ1</m:t>
                  </m:r>
                </m:sub>
                <m:sup>
                  <m:r>
                    <w:rPr>
                      <w:rFonts w:ascii="Cambria Math" w:hAnsi="Cambria Math"/>
                      <w:lang w:val="ru-RU"/>
                    </w:rPr>
                    <m:t>имп</m:t>
                  </m:r>
                </m:sup>
              </m:sSubSup>
              <m:r>
                <m:rPr>
                  <m:lit/>
                </m:rPr>
                <w:rPr>
                  <w:rFonts w:ascii="Cambria Math" w:hAnsi="Cambria Math"/>
                  <w:lang w:val="ru-RU"/>
                </w:rPr>
                <m:t>+</m:t>
              </m:r>
              <m:r>
                <w:rPr>
                  <w:rFonts w:ascii="Cambria Math" w:hAnsi="Cambria Math"/>
                  <w:lang w:val="ru-RU"/>
                </w:rPr>
                <m:t xml:space="preserve"> </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ИВ0</m:t>
                  </m:r>
                </m:sub>
                <m:sup>
                  <m:r>
                    <w:rPr>
                      <w:rFonts w:ascii="Cambria Math" w:hAnsi="Cambria Math"/>
                      <w:lang w:val="ru-RU"/>
                    </w:rPr>
                    <m:t>имп</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ИВА</m:t>
                  </m:r>
                </m:sub>
                <m:sup>
                  <m:r>
                    <w:rPr>
                      <w:rFonts w:ascii="Cambria Math" w:hAnsi="Cambria Math"/>
                      <w:lang w:val="ru-RU"/>
                    </w:rPr>
                    <m:t>имп</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Ипр</m:t>
                  </m:r>
                </m:sub>
                <m:sup>
                  <m:r>
                    <w:rPr>
                      <w:rFonts w:ascii="Cambria Math" w:hAnsi="Cambria Math"/>
                      <w:lang w:val="ru-RU"/>
                    </w:rPr>
                    <m:t>имп</m:t>
                  </m:r>
                </m:sup>
              </m:sSubSup>
            </m:oMath>
            <w:r w:rsidR="008B1FD0" w:rsidRPr="00510886">
              <w:rPr>
                <w:rFonts w:ascii="Garamond" w:hAnsi="Garamond"/>
                <w:color w:val="000000"/>
                <w:lang w:val="ru-RU"/>
              </w:rPr>
              <w:t>;</w:t>
            </w:r>
          </w:p>
          <w:p w14:paraId="4D21E8F4" w14:textId="77777777" w:rsidR="008B1FD0" w:rsidRPr="00510886" w:rsidRDefault="000068B5" w:rsidP="00252AF9">
            <w:pPr>
              <w:spacing w:before="120" w:after="120" w:line="240" w:lineRule="auto"/>
              <w:ind w:left="812"/>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Х</m:t>
                  </m:r>
                </m:sub>
                <m:sup>
                  <m:r>
                    <w:rPr>
                      <w:rFonts w:ascii="Cambria Math" w:hAnsi="Cambria Math"/>
                      <w:lang w:val="ru-RU"/>
                    </w:rPr>
                    <m:t>распред</m:t>
                  </m:r>
                  <m:r>
                    <m:rPr>
                      <m:lit/>
                    </m:rPr>
                    <w:rPr>
                      <w:rFonts w:ascii="Cambria Math" w:hAnsi="Cambria Math"/>
                      <w:lang w:val="ru-RU"/>
                    </w:rPr>
                    <m:t>_</m:t>
                  </m:r>
                  <m:r>
                    <w:rPr>
                      <w:rFonts w:ascii="Cambria Math" w:hAnsi="Cambria Math"/>
                      <w:lang w:val="ru-RU"/>
                    </w:rPr>
                    <m:t>эксп</m:t>
                  </m:r>
                </m:sup>
              </m:sSubSup>
              <m:r>
                <w:rPr>
                  <w:rFonts w:ascii="Cambria Math" w:hAnsi="Cambria Math"/>
                  <w:lang w:val="ru-RU"/>
                </w:rPr>
                <m:t>=max</m:t>
              </m:r>
              <m:d>
                <m:dPr>
                  <m:ctrlPr>
                    <w:rPr>
                      <w:rFonts w:ascii="Cambria Math" w:hAnsi="Cambria Math"/>
                      <w:lang w:val="ru-RU"/>
                    </w:rPr>
                  </m:ctrlPr>
                </m:dPr>
                <m:e>
                  <m:r>
                    <w:rPr>
                      <w:rFonts w:ascii="Cambria Math" w:hAnsi="Cambria Math"/>
                      <w:lang w:val="ru-RU"/>
                    </w:rPr>
                    <m:t>0,</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s,h</m:t>
                      </m:r>
                    </m:sub>
                    <m:sup>
                      <m:r>
                        <w:rPr>
                          <w:rFonts w:ascii="Cambria Math" w:hAnsi="Cambria Math"/>
                          <w:lang w:val="ru-RU"/>
                        </w:rPr>
                        <m:t>сеч</m:t>
                      </m:r>
                      <m:r>
                        <m:rPr>
                          <m:lit/>
                        </m:rPr>
                        <w:rPr>
                          <w:rFonts w:ascii="Cambria Math" w:hAnsi="Cambria Math"/>
                          <w:lang w:val="ru-RU"/>
                        </w:rPr>
                        <m:t>_</m:t>
                      </m:r>
                      <m:r>
                        <w:rPr>
                          <w:rFonts w:ascii="Cambria Math" w:hAnsi="Cambria Math"/>
                          <w:lang w:val="ru-RU"/>
                        </w:rPr>
                        <m:t>экспорт/импорт</m:t>
                      </m:r>
                    </m:sup>
                  </m:sSubSup>
                </m:e>
              </m:d>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ИВпр</m:t>
                  </m:r>
                </m:sub>
                <m:sup>
                  <m:r>
                    <w:rPr>
                      <w:rFonts w:ascii="Cambria Math" w:hAnsi="Cambria Math"/>
                      <w:lang w:val="ru-RU"/>
                    </w:rPr>
                    <m:t>эксп</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ИВ1</m:t>
                  </m:r>
                </m:sub>
                <m:sup>
                  <m:r>
                    <w:rPr>
                      <w:rFonts w:ascii="Cambria Math" w:hAnsi="Cambria Math"/>
                      <w:lang w:val="ru-RU"/>
                    </w:rPr>
                    <m:t>эксп</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ИВ0</m:t>
                  </m:r>
                </m:sub>
                <m:sup>
                  <m:r>
                    <w:rPr>
                      <w:rFonts w:ascii="Cambria Math" w:hAnsi="Cambria Math"/>
                      <w:lang w:val="ru-RU"/>
                    </w:rPr>
                    <m:t>эксп</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ИВА</m:t>
                  </m:r>
                </m:sub>
                <m:sup>
                  <m:r>
                    <w:rPr>
                      <w:rFonts w:ascii="Cambria Math" w:hAnsi="Cambria Math"/>
                      <w:lang w:val="ru-RU"/>
                    </w:rPr>
                    <m:t>эксп</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Ипр</m:t>
                  </m:r>
                </m:sub>
                <m:sup>
                  <m:r>
                    <w:rPr>
                      <w:rFonts w:ascii="Cambria Math" w:hAnsi="Cambria Math"/>
                      <w:lang w:val="ru-RU"/>
                    </w:rPr>
                    <m:t>эксп</m:t>
                  </m:r>
                </m:sup>
              </m:sSubSup>
            </m:oMath>
            <w:r w:rsidR="008B1FD0" w:rsidRPr="00510886">
              <w:rPr>
                <w:rFonts w:ascii="Garamond" w:hAnsi="Garamond"/>
                <w:color w:val="000000"/>
                <w:lang w:val="ru-RU"/>
              </w:rPr>
              <w:t>;</w:t>
            </w:r>
          </w:p>
          <w:p w14:paraId="28F2C537"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для объемов отклонения по собственной инициативе </w:t>
            </w:r>
            <w:proofErr w:type="spellStart"/>
            <w:r w:rsidRPr="00510886">
              <w:rPr>
                <w:rFonts w:ascii="Garamond" w:hAnsi="Garamond"/>
                <w:color w:val="000000"/>
                <w:lang w:val="ru-RU"/>
              </w:rPr>
              <w:t>ИС</w:t>
            </w:r>
            <w:proofErr w:type="spellEnd"/>
            <w:r w:rsidRPr="00510886">
              <w:rPr>
                <w:rFonts w:ascii="Garamond" w:hAnsi="Garamond"/>
                <w:color w:val="000000"/>
                <w:lang w:val="ru-RU"/>
              </w:rPr>
              <w:t xml:space="preserve"> (</w:t>
            </w:r>
            <m:oMath>
              <m:r>
                <w:rPr>
                  <w:rFonts w:ascii="Cambria Math" w:hAnsi="Cambria Math"/>
                  <w:lang w:val="ru-RU"/>
                </w:rPr>
                <m:t>X=ИС</m:t>
              </m:r>
            </m:oMath>
            <w:r w:rsidRPr="00510886">
              <w:rPr>
                <w:rFonts w:ascii="Garamond" w:hAnsi="Garamond"/>
                <w:color w:val="000000"/>
                <w:lang w:val="ru-RU"/>
              </w:rPr>
              <w:t>): </w:t>
            </w:r>
          </w:p>
          <w:p w14:paraId="04848A07" w14:textId="77777777" w:rsidR="008B1FD0" w:rsidRPr="00510886" w:rsidRDefault="000068B5" w:rsidP="00252AF9">
            <w:pPr>
              <w:spacing w:before="120" w:after="120" w:line="240" w:lineRule="auto"/>
              <w:ind w:left="812"/>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Х</m:t>
                  </m:r>
                </m:sub>
                <m:sup>
                  <m:r>
                    <w:rPr>
                      <w:rFonts w:ascii="Cambria Math" w:hAnsi="Cambria Math"/>
                      <w:lang w:val="ru-RU"/>
                    </w:rPr>
                    <m:t>распред</m:t>
                  </m:r>
                  <m:r>
                    <m:rPr>
                      <m:lit/>
                    </m:rPr>
                    <w:rPr>
                      <w:rFonts w:ascii="Cambria Math" w:hAnsi="Cambria Math"/>
                      <w:lang w:val="ru-RU"/>
                    </w:rPr>
                    <m:t>_</m:t>
                  </m:r>
                  <m:r>
                    <w:rPr>
                      <w:rFonts w:ascii="Cambria Math" w:hAnsi="Cambria Math"/>
                      <w:lang w:val="ru-RU"/>
                    </w:rPr>
                    <m:t>имп</m:t>
                  </m:r>
                </m:sup>
              </m:sSubSup>
              <m:r>
                <w:rPr>
                  <w:rFonts w:ascii="Cambria Math" w:hAnsi="Cambria Math"/>
                  <w:lang w:val="ru-RU"/>
                </w:rPr>
                <m:t>=-min</m:t>
              </m:r>
              <m:d>
                <m:dPr>
                  <m:ctrlPr>
                    <w:rPr>
                      <w:rFonts w:ascii="Cambria Math" w:hAnsi="Cambria Math"/>
                      <w:lang w:val="ru-RU"/>
                    </w:rPr>
                  </m:ctrlPr>
                </m:dPr>
                <m:e>
                  <m:r>
                    <w:rPr>
                      <w:rFonts w:ascii="Cambria Math" w:hAnsi="Cambria Math"/>
                      <w:lang w:val="ru-RU"/>
                    </w:rPr>
                    <m:t xml:space="preserve">0, </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s,h</m:t>
                      </m:r>
                    </m:sub>
                    <m:sup>
                      <m:r>
                        <w:rPr>
                          <w:rFonts w:ascii="Cambria Math" w:hAnsi="Cambria Math"/>
                          <w:lang w:val="ru-RU"/>
                        </w:rPr>
                        <m:t>сеч</m:t>
                      </m:r>
                      <m:r>
                        <m:rPr>
                          <m:lit/>
                        </m:rPr>
                        <w:rPr>
                          <w:rFonts w:ascii="Cambria Math" w:hAnsi="Cambria Math"/>
                          <w:lang w:val="ru-RU"/>
                        </w:rPr>
                        <m:t>_</m:t>
                      </m:r>
                      <m:r>
                        <w:rPr>
                          <w:rFonts w:ascii="Cambria Math" w:hAnsi="Cambria Math"/>
                          <w:lang w:val="ru-RU"/>
                        </w:rPr>
                        <m:t>экспорт/импорт</m:t>
                      </m:r>
                    </m:sup>
                  </m:sSubSup>
                </m:e>
              </m:d>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ИВпр</m:t>
                  </m:r>
                </m:sub>
                <m:sup>
                  <m:r>
                    <w:rPr>
                      <w:rFonts w:ascii="Cambria Math" w:hAnsi="Cambria Math"/>
                      <w:lang w:val="ru-RU"/>
                    </w:rPr>
                    <m:t>имп</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ИСпр</m:t>
                  </m:r>
                </m:sub>
                <m:sup>
                  <m:r>
                    <w:rPr>
                      <w:rFonts w:ascii="Cambria Math" w:hAnsi="Cambria Math"/>
                      <w:lang w:val="ru-RU"/>
                    </w:rPr>
                    <m:t>имп</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ИВ1</m:t>
                  </m:r>
                </m:sub>
                <m:sup>
                  <m:r>
                    <w:rPr>
                      <w:rFonts w:ascii="Cambria Math" w:hAnsi="Cambria Math"/>
                      <w:lang w:val="ru-RU"/>
                    </w:rPr>
                    <m:t>имп</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ИВ0</m:t>
                  </m:r>
                </m:sub>
                <m:sup>
                  <m:r>
                    <w:rPr>
                      <w:rFonts w:ascii="Cambria Math" w:hAnsi="Cambria Math"/>
                      <w:lang w:val="ru-RU"/>
                    </w:rPr>
                    <m:t>имп</m:t>
                  </m:r>
                </m:sup>
              </m:sSubSup>
              <m:r>
                <m:rPr>
                  <m:lit/>
                </m:rPr>
                <w:rPr>
                  <w:rFonts w:ascii="Cambria Math" w:hAnsi="Cambria Math"/>
                  <w:lang w:val="ru-RU"/>
                </w:rPr>
                <m:t>+</m:t>
              </m:r>
              <m:r>
                <w:rPr>
                  <w:rFonts w:ascii="Cambria Math" w:hAnsi="Cambria Math"/>
                  <w:lang w:val="ru-RU"/>
                </w:rPr>
                <m:t xml:space="preserve"> </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ИВА</m:t>
                  </m:r>
                </m:sub>
                <m:sup>
                  <m:r>
                    <w:rPr>
                      <w:rFonts w:ascii="Cambria Math" w:hAnsi="Cambria Math"/>
                      <w:lang w:val="ru-RU"/>
                    </w:rPr>
                    <m:t>имп</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Ипр</m:t>
                  </m:r>
                </m:sub>
                <m:sup>
                  <m:r>
                    <w:rPr>
                      <w:rFonts w:ascii="Cambria Math" w:hAnsi="Cambria Math"/>
                      <w:lang w:val="ru-RU"/>
                    </w:rPr>
                    <m:t>имп</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ДДПР</m:t>
                  </m:r>
                </m:sub>
                <m:sup>
                  <m:r>
                    <w:rPr>
                      <w:rFonts w:ascii="Cambria Math" w:hAnsi="Cambria Math"/>
                      <w:lang w:val="ru-RU"/>
                    </w:rPr>
                    <m:t>имп</m:t>
                  </m:r>
                </m:sup>
              </m:sSubSup>
            </m:oMath>
            <w:r w:rsidR="008B1FD0" w:rsidRPr="00510886">
              <w:rPr>
                <w:rFonts w:ascii="Garamond" w:hAnsi="Garamond"/>
                <w:color w:val="000000"/>
                <w:lang w:val="ru-RU"/>
              </w:rPr>
              <w:t>;</w:t>
            </w:r>
          </w:p>
          <w:p w14:paraId="6BAFE71D" w14:textId="77777777" w:rsidR="008B1FD0" w:rsidRPr="00510886" w:rsidRDefault="000068B5" w:rsidP="00252AF9">
            <w:pPr>
              <w:spacing w:before="120" w:after="120" w:line="240" w:lineRule="auto"/>
              <w:ind w:left="812"/>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Х</m:t>
                  </m:r>
                </m:sub>
                <m:sup>
                  <m:r>
                    <w:rPr>
                      <w:rFonts w:ascii="Cambria Math" w:hAnsi="Cambria Math"/>
                      <w:lang w:val="ru-RU"/>
                    </w:rPr>
                    <m:t>распред</m:t>
                  </m:r>
                  <m:r>
                    <m:rPr>
                      <m:lit/>
                    </m:rPr>
                    <w:rPr>
                      <w:rFonts w:ascii="Cambria Math" w:hAnsi="Cambria Math"/>
                      <w:lang w:val="ru-RU"/>
                    </w:rPr>
                    <m:t>_</m:t>
                  </m:r>
                  <m:r>
                    <w:rPr>
                      <w:rFonts w:ascii="Cambria Math" w:hAnsi="Cambria Math"/>
                      <w:lang w:val="ru-RU"/>
                    </w:rPr>
                    <m:t>эксп</m:t>
                  </m:r>
                </m:sup>
              </m:sSubSup>
              <m:r>
                <w:rPr>
                  <w:rFonts w:ascii="Cambria Math" w:hAnsi="Cambria Math"/>
                  <w:lang w:val="ru-RU"/>
                </w:rPr>
                <m:t>=max</m:t>
              </m:r>
              <m:d>
                <m:dPr>
                  <m:ctrlPr>
                    <w:rPr>
                      <w:rFonts w:ascii="Cambria Math" w:hAnsi="Cambria Math"/>
                      <w:lang w:val="ru-RU"/>
                    </w:rPr>
                  </m:ctrlPr>
                </m:dPr>
                <m:e>
                  <m:r>
                    <w:rPr>
                      <w:rFonts w:ascii="Cambria Math" w:hAnsi="Cambria Math"/>
                      <w:lang w:val="ru-RU"/>
                    </w:rPr>
                    <m:t>0,</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s,h</m:t>
                      </m:r>
                    </m:sub>
                    <m:sup>
                      <m:r>
                        <w:rPr>
                          <w:rFonts w:ascii="Cambria Math" w:hAnsi="Cambria Math"/>
                          <w:lang w:val="ru-RU"/>
                        </w:rPr>
                        <m:t>сеч</m:t>
                      </m:r>
                      <m:r>
                        <m:rPr>
                          <m:lit/>
                        </m:rPr>
                        <w:rPr>
                          <w:rFonts w:ascii="Cambria Math" w:hAnsi="Cambria Math"/>
                          <w:lang w:val="ru-RU"/>
                        </w:rPr>
                        <m:t>_</m:t>
                      </m:r>
                      <m:r>
                        <w:rPr>
                          <w:rFonts w:ascii="Cambria Math" w:hAnsi="Cambria Math"/>
                          <w:lang w:val="ru-RU"/>
                        </w:rPr>
                        <m:t>экспорт/импорт</m:t>
                      </m:r>
                    </m:sup>
                  </m:sSubSup>
                </m:e>
              </m:d>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ИВпр</m:t>
                  </m:r>
                </m:sub>
                <m:sup>
                  <m:r>
                    <w:rPr>
                      <w:rFonts w:ascii="Cambria Math" w:hAnsi="Cambria Math"/>
                      <w:lang w:val="ru-RU"/>
                    </w:rPr>
                    <m:t>эксп</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ИВ1</m:t>
                  </m:r>
                </m:sub>
                <m:sup>
                  <m:r>
                    <w:rPr>
                      <w:rFonts w:ascii="Cambria Math" w:hAnsi="Cambria Math"/>
                      <w:lang w:val="ru-RU"/>
                    </w:rPr>
                    <m:t>эксп</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ИВ0</m:t>
                  </m:r>
                </m:sub>
                <m:sup>
                  <m:r>
                    <w:rPr>
                      <w:rFonts w:ascii="Cambria Math" w:hAnsi="Cambria Math"/>
                      <w:lang w:val="ru-RU"/>
                    </w:rPr>
                    <m:t>эксп</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ИВА</m:t>
                  </m:r>
                </m:sub>
                <m:sup>
                  <m:r>
                    <w:rPr>
                      <w:rFonts w:ascii="Cambria Math" w:hAnsi="Cambria Math"/>
                      <w:lang w:val="ru-RU"/>
                    </w:rPr>
                    <m:t>эксп</m:t>
                  </m:r>
                </m:sup>
              </m:sSubSup>
              <m:r>
                <w:rPr>
                  <w:rFonts w:ascii="Cambria Math" w:hAnsi="Cambria Math"/>
                  <w:lang w:val="ru-RU"/>
                </w:rPr>
                <m:t xml:space="preserve"> </m:t>
              </m:r>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Ипр</m:t>
                  </m:r>
                </m:sub>
                <m:sup>
                  <m:r>
                    <w:rPr>
                      <w:rFonts w:ascii="Cambria Math" w:hAnsi="Cambria Math"/>
                      <w:lang w:val="ru-RU"/>
                    </w:rPr>
                    <m:t>эксп</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ДДПР</m:t>
                  </m:r>
                </m:sub>
                <m:sup>
                  <m:r>
                    <w:rPr>
                      <w:rFonts w:ascii="Cambria Math" w:hAnsi="Cambria Math"/>
                      <w:lang w:val="ru-RU"/>
                    </w:rPr>
                    <m:t>эксп</m:t>
                  </m:r>
                </m:sup>
              </m:sSubSup>
            </m:oMath>
            <w:r w:rsidR="008B1FD0" w:rsidRPr="00510886">
              <w:rPr>
                <w:rFonts w:ascii="Garamond" w:hAnsi="Garamond"/>
                <w:color w:val="000000"/>
                <w:lang w:val="ru-RU"/>
              </w:rPr>
              <w:t>.</w:t>
            </w:r>
          </w:p>
          <w:p w14:paraId="564222B1" w14:textId="77777777" w:rsidR="008B1FD0" w:rsidRPr="00510886" w:rsidRDefault="008B1FD0" w:rsidP="00252AF9">
            <w:pPr>
              <w:spacing w:before="120" w:after="120" w:line="240" w:lineRule="auto"/>
              <w:ind w:left="960"/>
              <w:jc w:val="both"/>
              <w:rPr>
                <w:rFonts w:ascii="Garamond" w:hAnsi="Garamond"/>
                <w:lang w:val="ru-RU"/>
              </w:rPr>
            </w:pPr>
          </w:p>
        </w:tc>
        <w:tc>
          <w:tcPr>
            <w:tcW w:w="6905" w:type="dxa"/>
            <w:tcMar>
              <w:top w:w="30" w:type="dxa"/>
              <w:left w:w="45" w:type="dxa"/>
              <w:bottom w:w="30" w:type="dxa"/>
              <w:right w:w="45" w:type="dxa"/>
            </w:tcMar>
          </w:tcPr>
          <w:p w14:paraId="4239D484" w14:textId="77777777" w:rsidR="008B1FD0" w:rsidRPr="00510886" w:rsidRDefault="008B1FD0" w:rsidP="00252AF9">
            <w:pPr>
              <w:spacing w:before="120" w:after="120" w:line="240" w:lineRule="auto"/>
              <w:ind w:left="945" w:hanging="945"/>
              <w:jc w:val="both"/>
              <w:rPr>
                <w:rFonts w:ascii="Garamond" w:hAnsi="Garamond"/>
                <w:lang w:val="ru-RU"/>
              </w:rPr>
            </w:pPr>
            <w:r w:rsidRPr="00510886">
              <w:rPr>
                <w:rFonts w:ascii="Garamond" w:hAnsi="Garamond"/>
                <w:lang w:val="ru-RU"/>
              </w:rPr>
              <w:t>Заменить маркер списка на тире.</w:t>
            </w:r>
          </w:p>
        </w:tc>
      </w:tr>
      <w:tr w:rsidR="008B1FD0" w:rsidRPr="000068B5" w14:paraId="688DA560" w14:textId="77777777" w:rsidTr="00027644">
        <w:trPr>
          <w:trHeight w:val="20"/>
        </w:trPr>
        <w:tc>
          <w:tcPr>
            <w:tcW w:w="851" w:type="dxa"/>
            <w:tcMar>
              <w:top w:w="15" w:type="dxa"/>
              <w:left w:w="15" w:type="dxa"/>
              <w:bottom w:w="15" w:type="dxa"/>
              <w:right w:w="15" w:type="dxa"/>
            </w:tcMar>
            <w:vAlign w:val="center"/>
          </w:tcPr>
          <w:p w14:paraId="2941E0A8" w14:textId="77777777" w:rsidR="008B1FD0" w:rsidRPr="00510886" w:rsidRDefault="008B1FD0" w:rsidP="00252AF9">
            <w:pPr>
              <w:spacing w:before="120" w:after="120" w:line="240" w:lineRule="auto"/>
              <w:ind w:left="50"/>
              <w:jc w:val="center"/>
              <w:rPr>
                <w:rFonts w:ascii="Garamond" w:hAnsi="Garamond"/>
                <w:b/>
                <w:lang w:val="ru-RU"/>
              </w:rPr>
            </w:pPr>
            <w:r w:rsidRPr="00510886">
              <w:rPr>
                <w:rFonts w:ascii="Garamond" w:hAnsi="Garamond"/>
                <w:b/>
                <w:lang w:val="ru-RU"/>
              </w:rPr>
              <w:t>2.4.5.2</w:t>
            </w:r>
          </w:p>
        </w:tc>
        <w:tc>
          <w:tcPr>
            <w:tcW w:w="6946" w:type="dxa"/>
            <w:tcMar>
              <w:top w:w="30" w:type="dxa"/>
              <w:left w:w="45" w:type="dxa"/>
              <w:bottom w:w="30" w:type="dxa"/>
              <w:right w:w="45" w:type="dxa"/>
            </w:tcMar>
          </w:tcPr>
          <w:p w14:paraId="5F5445AD"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Транзитные сечения</w:t>
            </w:r>
          </w:p>
          <w:p w14:paraId="3F01E3FA"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 xml:space="preserve">Для ГТП экспорта (импорта), зарегистрированных на транзитных сечениях экспорта-импорта (сечения экспорта-импорта России (Сибирь) – Северный Казахстан), соответствующих транзитным </w:t>
            </w:r>
            <w:proofErr w:type="spellStart"/>
            <w:r w:rsidRPr="00510886">
              <w:rPr>
                <w:rFonts w:ascii="Garamond" w:hAnsi="Garamond"/>
                <w:color w:val="000000"/>
                <w:lang w:val="ru-RU"/>
              </w:rPr>
              <w:t>перетокам</w:t>
            </w:r>
            <w:proofErr w:type="spellEnd"/>
            <w:r w:rsidRPr="00510886">
              <w:rPr>
                <w:rFonts w:ascii="Garamond" w:hAnsi="Garamond"/>
                <w:color w:val="000000"/>
                <w:lang w:val="ru-RU"/>
              </w:rPr>
              <w:t xml:space="preserve"> между первой и второй ценовыми зонами (ценовой зоной и </w:t>
            </w:r>
            <w:proofErr w:type="spellStart"/>
            <w:r w:rsidRPr="00510886">
              <w:rPr>
                <w:rFonts w:ascii="Garamond" w:hAnsi="Garamond"/>
                <w:color w:val="000000"/>
                <w:lang w:val="ru-RU"/>
              </w:rPr>
              <w:t>внезональным</w:t>
            </w:r>
            <w:proofErr w:type="spellEnd"/>
            <w:r w:rsidRPr="00510886">
              <w:rPr>
                <w:rFonts w:ascii="Garamond" w:hAnsi="Garamond"/>
                <w:color w:val="000000"/>
                <w:lang w:val="ru-RU"/>
              </w:rPr>
              <w:t xml:space="preserve"> </w:t>
            </w:r>
            <w:proofErr w:type="spellStart"/>
            <w:r w:rsidRPr="00510886">
              <w:rPr>
                <w:rFonts w:ascii="Garamond" w:hAnsi="Garamond"/>
                <w:color w:val="000000"/>
                <w:lang w:val="ru-RU"/>
              </w:rPr>
              <w:t>энергорайоном</w:t>
            </w:r>
            <w:proofErr w:type="spellEnd"/>
            <w:r w:rsidRPr="00510886">
              <w:rPr>
                <w:rFonts w:ascii="Garamond" w:hAnsi="Garamond"/>
                <w:color w:val="000000"/>
                <w:lang w:val="ru-RU"/>
              </w:rPr>
              <w:t>, соответствующим представлению другой ценовой зоны (и Казахстана) в расчетной модели для данной ценовой зоны), определяются составляющие величин отклонений:</w:t>
            </w:r>
          </w:p>
          <w:p w14:paraId="4693B766"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если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сеч</m:t>
                  </m:r>
                </m:sub>
                <m:sup>
                  <m:r>
                    <w:rPr>
                      <w:rFonts w:ascii="Cambria Math" w:hAnsi="Cambria Math"/>
                      <w:lang w:val="ru-RU"/>
                    </w:rPr>
                    <m:t>i</m:t>
                  </m:r>
                  <m:r>
                    <m:rPr>
                      <m:lit/>
                    </m:rPr>
                    <w:rPr>
                      <w:rFonts w:ascii="Cambria Math" w:hAnsi="Cambria Math"/>
                      <w:lang w:val="ru-RU"/>
                    </w:rPr>
                    <m:t>_</m:t>
                  </m:r>
                  <m:r>
                    <w:rPr>
                      <w:rFonts w:ascii="Cambria Math" w:hAnsi="Cambria Math"/>
                      <w:lang w:val="ru-RU"/>
                    </w:rPr>
                    <m:t>транзит</m:t>
                  </m:r>
                </m:sup>
              </m:sSubSup>
              <m:r>
                <w:rPr>
                  <w:rFonts w:ascii="Cambria Math" w:hAnsi="Cambria Math"/>
                  <w:lang w:val="ru-RU"/>
                </w:rPr>
                <m:t>≥0</m:t>
              </m:r>
            </m:oMath>
            <w:r w:rsidRPr="00510886">
              <w:rPr>
                <w:rFonts w:ascii="Garamond" w:hAnsi="Garamond"/>
                <w:color w:val="000000"/>
                <w:lang w:val="ru-RU"/>
              </w:rPr>
              <w:t>, то</w:t>
            </w:r>
          </w:p>
          <w:p w14:paraId="2BEFAC22"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эксп</m:t>
                  </m:r>
                </m:sub>
                <m:sup>
                  <m:r>
                    <w:rPr>
                      <w:rFonts w:ascii="Cambria Math" w:hAnsi="Cambria Math"/>
                      <w:lang w:val="ru-RU"/>
                    </w:rPr>
                    <m:t>i</m:t>
                  </m:r>
                  <m:r>
                    <m:rPr>
                      <m:lit/>
                    </m:rPr>
                    <w:rPr>
                      <w:rFonts w:ascii="Cambria Math" w:hAnsi="Cambria Math"/>
                      <w:lang w:val="ru-RU"/>
                    </w:rPr>
                    <m:t>_</m:t>
                  </m:r>
                  <m:r>
                    <w:rPr>
                      <w:rFonts w:ascii="Cambria Math" w:hAnsi="Cambria Math"/>
                      <w:lang w:val="ru-RU"/>
                    </w:rPr>
                    <m:t>транзит</m:t>
                  </m:r>
                </m:sup>
              </m:sSubSup>
              <m:r>
                <w:rPr>
                  <w:rFonts w:ascii="Cambria Math" w:hAnsi="Cambria Math"/>
                  <w:lang w:val="ru-RU"/>
                </w:rPr>
                <m:t>=sgn</m:t>
              </m:r>
              <m:d>
                <m:dPr>
                  <m:ctrlPr>
                    <w:rPr>
                      <w:rFonts w:ascii="Cambria Math" w:hAnsi="Cambria Math"/>
                      <w:lang w:val="ru-RU"/>
                    </w:rPr>
                  </m:ctrlPr>
                </m:dPr>
                <m:e>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ИС</m:t>
                      </m:r>
                    </m:sub>
                    <m:sup>
                      <m:r>
                        <w:rPr>
                          <w:rFonts w:ascii="Cambria Math" w:hAnsi="Cambria Math"/>
                          <w:lang w:val="ru-RU"/>
                        </w:rPr>
                        <m:t>эксп</m:t>
                      </m:r>
                    </m:sup>
                  </m:sSubSup>
                </m:e>
              </m:d>
              <m:r>
                <w:rPr>
                  <w:rFonts w:ascii="Cambria Math" w:hAnsi="Cambria Math"/>
                  <w:lang w:val="ru-RU"/>
                </w:rPr>
                <m:t>*min</m:t>
              </m:r>
              <m:d>
                <m:dPr>
                  <m:ctrlPr>
                    <w:rPr>
                      <w:rFonts w:ascii="Cambria Math" w:hAnsi="Cambria Math"/>
                      <w:lang w:val="ru-RU"/>
                    </w:rPr>
                  </m:ctrlPr>
                </m:dPr>
                <m:e>
                  <m:d>
                    <m:dPr>
                      <m:begChr m:val="|"/>
                      <m:endChr m:val="|"/>
                      <m:ctrlPr>
                        <w:rPr>
                          <w:rFonts w:ascii="Cambria Math" w:hAnsi="Cambria Math"/>
                          <w:lang w:val="ru-RU"/>
                        </w:rPr>
                      </m:ctrlPr>
                    </m:dPr>
                    <m:e>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сеч</m:t>
                          </m:r>
                        </m:sub>
                        <m:sup>
                          <m:r>
                            <w:rPr>
                              <w:rFonts w:ascii="Cambria Math" w:hAnsi="Cambria Math"/>
                              <w:lang w:val="ru-RU"/>
                            </w:rPr>
                            <m:t>i</m:t>
                          </m:r>
                          <m:r>
                            <m:rPr>
                              <m:lit/>
                            </m:rPr>
                            <w:rPr>
                              <w:rFonts w:ascii="Cambria Math" w:hAnsi="Cambria Math"/>
                              <w:lang w:val="ru-RU"/>
                            </w:rPr>
                            <m:t>_</m:t>
                          </m:r>
                          <m:r>
                            <w:rPr>
                              <w:rFonts w:ascii="Cambria Math" w:hAnsi="Cambria Math"/>
                              <w:lang w:val="ru-RU"/>
                            </w:rPr>
                            <m:t>транзит</m:t>
                          </m:r>
                        </m:sup>
                      </m:sSubSup>
                    </m:e>
                  </m:d>
                  <m:r>
                    <w:rPr>
                      <w:rFonts w:ascii="Cambria Math" w:hAnsi="Cambria Math"/>
                      <w:lang w:val="ru-RU"/>
                    </w:rPr>
                    <m:t>,</m:t>
                  </m:r>
                  <m:d>
                    <m:dPr>
                      <m:begChr m:val="|"/>
                      <m:endChr m:val="|"/>
                      <m:ctrlPr>
                        <w:rPr>
                          <w:rFonts w:ascii="Cambria Math" w:hAnsi="Cambria Math"/>
                          <w:lang w:val="ru-RU"/>
                        </w:rPr>
                      </m:ctrlPr>
                    </m:dPr>
                    <m:e>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ИС</m:t>
                          </m:r>
                        </m:sub>
                        <m:sup>
                          <m:r>
                            <w:rPr>
                              <w:rFonts w:ascii="Cambria Math" w:hAnsi="Cambria Math"/>
                              <w:lang w:val="ru-RU"/>
                            </w:rPr>
                            <m:t>эксп</m:t>
                          </m:r>
                        </m:sup>
                      </m:sSubSup>
                    </m:e>
                  </m:d>
                </m:e>
              </m:d>
            </m:oMath>
            <w:r w:rsidRPr="00510886">
              <w:rPr>
                <w:rFonts w:ascii="Garamond" w:hAnsi="Garamond"/>
                <w:color w:val="000000"/>
                <w:lang w:val="ru-RU"/>
              </w:rPr>
              <w:t>;</w:t>
            </w:r>
          </w:p>
          <w:p w14:paraId="24AB534B"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эксп</m:t>
                  </m:r>
                </m:sub>
                <m:sup>
                  <m:r>
                    <m:rPr>
                      <m:sty m:val="p"/>
                    </m:rPr>
                    <w:rPr>
                      <w:rFonts w:ascii="Cambria Math" w:hAnsi="Cambria Math"/>
                      <w:lang w:val="ru-RU"/>
                    </w:rPr>
                    <m:t>λ</m:t>
                  </m:r>
                  <m:r>
                    <m:rPr>
                      <m:lit/>
                    </m:rPr>
                    <w:rPr>
                      <w:rFonts w:ascii="Cambria Math" w:hAnsi="Cambria Math"/>
                      <w:lang w:val="ru-RU"/>
                    </w:rPr>
                    <m:t>_</m:t>
                  </m:r>
                  <m:r>
                    <w:rPr>
                      <w:rFonts w:ascii="Cambria Math" w:hAnsi="Cambria Math"/>
                      <w:lang w:val="ru-RU"/>
                    </w:rPr>
                    <m:t>транзит</m:t>
                  </m:r>
                </m:sup>
              </m:sSubSup>
              <m: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ИС</m:t>
                  </m:r>
                </m:sub>
                <m:sup>
                  <m:r>
                    <w:rPr>
                      <w:rFonts w:ascii="Cambria Math" w:hAnsi="Cambria Math"/>
                      <w:lang w:val="ru-RU"/>
                    </w:rPr>
                    <m:t>эксп</m:t>
                  </m:r>
                </m:sup>
              </m:sSubSup>
              <m:r>
                <w:rPr>
                  <w:rFonts w:ascii="Cambria Math" w:hAnsi="Cambria Math"/>
                  <w:lang w:val="ru-RU"/>
                </w:rPr>
                <m:t xml:space="preserve"> - </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эксп</m:t>
                  </m:r>
                </m:sub>
                <m:sup>
                  <m:r>
                    <w:rPr>
                      <w:rFonts w:ascii="Cambria Math" w:hAnsi="Cambria Math"/>
                      <w:lang w:val="ru-RU"/>
                    </w:rPr>
                    <m:t>i</m:t>
                  </m:r>
                  <m:r>
                    <m:rPr>
                      <m:lit/>
                    </m:rPr>
                    <w:rPr>
                      <w:rFonts w:ascii="Cambria Math" w:hAnsi="Cambria Math"/>
                      <w:lang w:val="ru-RU"/>
                    </w:rPr>
                    <m:t>_</m:t>
                  </m:r>
                  <m:r>
                    <w:rPr>
                      <w:rFonts w:ascii="Cambria Math" w:hAnsi="Cambria Math"/>
                      <w:lang w:val="ru-RU"/>
                    </w:rPr>
                    <m:t>транзит</m:t>
                  </m:r>
                </m:sup>
              </m:sSubSup>
            </m:oMath>
            <w:r w:rsidRPr="00510886">
              <w:rPr>
                <w:rFonts w:ascii="Garamond" w:hAnsi="Garamond"/>
                <w:color w:val="000000"/>
                <w:lang w:val="ru-RU"/>
              </w:rPr>
              <w:t>;</w:t>
            </w:r>
          </w:p>
          <w:p w14:paraId="5BA72DE6"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имп</m:t>
                  </m:r>
                </m:sub>
                <m:sup>
                  <m:r>
                    <w:rPr>
                      <w:rFonts w:ascii="Cambria Math" w:hAnsi="Cambria Math"/>
                      <w:lang w:val="ru-RU"/>
                    </w:rPr>
                    <m:t>i</m:t>
                  </m:r>
                  <m:r>
                    <m:rPr>
                      <m:lit/>
                    </m:rPr>
                    <w:rPr>
                      <w:rFonts w:ascii="Cambria Math" w:hAnsi="Cambria Math"/>
                      <w:lang w:val="ru-RU"/>
                    </w:rPr>
                    <m:t>_</m:t>
                  </m:r>
                  <m:r>
                    <w:rPr>
                      <w:rFonts w:ascii="Cambria Math" w:hAnsi="Cambria Math"/>
                      <w:lang w:val="ru-RU"/>
                    </w:rPr>
                    <m:t>транзит</m:t>
                  </m:r>
                </m:sup>
              </m:sSubSup>
              <m:r>
                <w:rPr>
                  <w:rFonts w:ascii="Cambria Math" w:hAnsi="Cambria Math"/>
                  <w:lang w:val="ru-RU"/>
                </w:rPr>
                <m:t>=sgn</m:t>
              </m:r>
              <m:d>
                <m:dPr>
                  <m:ctrlPr>
                    <w:rPr>
                      <w:rFonts w:ascii="Cambria Math" w:hAnsi="Cambria Math"/>
                      <w:lang w:val="ru-RU"/>
                    </w:rPr>
                  </m:ctrlPr>
                </m:dPr>
                <m:e>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ИС</m:t>
                      </m:r>
                    </m:sub>
                    <m:sup>
                      <m:r>
                        <w:rPr>
                          <w:rFonts w:ascii="Cambria Math" w:hAnsi="Cambria Math"/>
                          <w:lang w:val="ru-RU"/>
                        </w:rPr>
                        <m:t>имп</m:t>
                      </m:r>
                    </m:sup>
                  </m:sSubSup>
                </m:e>
              </m:d>
              <m:r>
                <w:rPr>
                  <w:rFonts w:ascii="Cambria Math" w:hAnsi="Cambria Math"/>
                  <w:lang w:val="ru-RU"/>
                </w:rPr>
                <m:t>*min</m:t>
              </m:r>
              <m:d>
                <m:dPr>
                  <m:ctrlPr>
                    <w:rPr>
                      <w:rFonts w:ascii="Cambria Math" w:hAnsi="Cambria Math"/>
                      <w:lang w:val="ru-RU"/>
                    </w:rPr>
                  </m:ctrlPr>
                </m:dPr>
                <m:e>
                  <m:d>
                    <m:dPr>
                      <m:begChr m:val="|"/>
                      <m:endChr m:val="|"/>
                      <m:ctrlPr>
                        <w:rPr>
                          <w:rFonts w:ascii="Cambria Math" w:hAnsi="Cambria Math"/>
                          <w:lang w:val="ru-RU"/>
                        </w:rPr>
                      </m:ctrlPr>
                    </m:dPr>
                    <m:e>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сеч</m:t>
                          </m:r>
                        </m:sub>
                        <m:sup>
                          <m:r>
                            <w:rPr>
                              <w:rFonts w:ascii="Cambria Math" w:hAnsi="Cambria Math"/>
                              <w:lang w:val="ru-RU"/>
                            </w:rPr>
                            <m:t>i</m:t>
                          </m:r>
                          <m:r>
                            <m:rPr>
                              <m:lit/>
                            </m:rPr>
                            <w:rPr>
                              <w:rFonts w:ascii="Cambria Math" w:hAnsi="Cambria Math"/>
                              <w:lang w:val="ru-RU"/>
                            </w:rPr>
                            <m:t>_</m:t>
                          </m:r>
                          <m:r>
                            <w:rPr>
                              <w:rFonts w:ascii="Cambria Math" w:hAnsi="Cambria Math"/>
                              <w:lang w:val="ru-RU"/>
                            </w:rPr>
                            <m:t>транзит</m:t>
                          </m:r>
                        </m:sup>
                      </m:sSubSup>
                      <m: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эксп</m:t>
                          </m:r>
                        </m:sub>
                        <m:sup>
                          <m:r>
                            <w:rPr>
                              <w:rFonts w:ascii="Cambria Math" w:hAnsi="Cambria Math"/>
                              <w:lang w:val="ru-RU"/>
                            </w:rPr>
                            <m:t>i</m:t>
                          </m:r>
                          <m:r>
                            <m:rPr>
                              <m:lit/>
                            </m:rPr>
                            <w:rPr>
                              <w:rFonts w:ascii="Cambria Math" w:hAnsi="Cambria Math"/>
                              <w:lang w:val="ru-RU"/>
                            </w:rPr>
                            <m:t>_</m:t>
                          </m:r>
                          <m:r>
                            <w:rPr>
                              <w:rFonts w:ascii="Cambria Math" w:hAnsi="Cambria Math"/>
                              <w:lang w:val="ru-RU"/>
                            </w:rPr>
                            <m:t>транзит</m:t>
                          </m:r>
                        </m:sup>
                      </m:sSubSup>
                    </m:e>
                  </m:d>
                  <m:r>
                    <w:rPr>
                      <w:rFonts w:ascii="Cambria Math" w:hAnsi="Cambria Math"/>
                      <w:lang w:val="ru-RU"/>
                    </w:rPr>
                    <m:t>,</m:t>
                  </m:r>
                  <m:d>
                    <m:dPr>
                      <m:begChr m:val="|"/>
                      <m:endChr m:val="|"/>
                      <m:ctrlPr>
                        <w:rPr>
                          <w:rFonts w:ascii="Cambria Math" w:hAnsi="Cambria Math"/>
                          <w:lang w:val="ru-RU"/>
                        </w:rPr>
                      </m:ctrlPr>
                    </m:dPr>
                    <m:e>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ИС</m:t>
                          </m:r>
                        </m:sub>
                        <m:sup>
                          <m:r>
                            <w:rPr>
                              <w:rFonts w:ascii="Cambria Math" w:hAnsi="Cambria Math"/>
                              <w:lang w:val="ru-RU"/>
                            </w:rPr>
                            <m:t>имп</m:t>
                          </m:r>
                        </m:sup>
                      </m:sSubSup>
                    </m:e>
                  </m:d>
                </m:e>
              </m:d>
            </m:oMath>
            <w:r w:rsidRPr="00510886">
              <w:rPr>
                <w:rFonts w:ascii="Garamond" w:hAnsi="Garamond"/>
                <w:color w:val="000000"/>
                <w:lang w:val="ru-RU"/>
              </w:rPr>
              <w:t>;</w:t>
            </w:r>
          </w:p>
          <w:p w14:paraId="3798BF99"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имп</m:t>
                  </m:r>
                </m:sub>
                <m:sup>
                  <m:r>
                    <m:rPr>
                      <m:sty m:val="p"/>
                    </m:rPr>
                    <w:rPr>
                      <w:rFonts w:ascii="Cambria Math" w:hAnsi="Cambria Math"/>
                      <w:lang w:val="ru-RU"/>
                    </w:rPr>
                    <m:t>λ</m:t>
                  </m:r>
                  <m:r>
                    <m:rPr>
                      <m:lit/>
                    </m:rPr>
                    <w:rPr>
                      <w:rFonts w:ascii="Cambria Math" w:hAnsi="Cambria Math"/>
                      <w:lang w:val="ru-RU"/>
                    </w:rPr>
                    <m:t>_</m:t>
                  </m:r>
                  <m:r>
                    <w:rPr>
                      <w:rFonts w:ascii="Cambria Math" w:hAnsi="Cambria Math"/>
                      <w:lang w:val="ru-RU"/>
                    </w:rPr>
                    <m:t>транзит</m:t>
                  </m:r>
                </m:sup>
              </m:sSubSup>
              <m: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ИС</m:t>
                  </m:r>
                </m:sub>
                <m:sup>
                  <m:r>
                    <w:rPr>
                      <w:rFonts w:ascii="Cambria Math" w:hAnsi="Cambria Math"/>
                      <w:lang w:val="ru-RU"/>
                    </w:rPr>
                    <m:t>имп</m:t>
                  </m:r>
                </m:sup>
              </m:sSubSup>
              <m:r>
                <w:rPr>
                  <w:rFonts w:ascii="Cambria Math" w:hAnsi="Cambria Math"/>
                  <w:lang w:val="ru-RU"/>
                </w:rPr>
                <m:t xml:space="preserve"> - </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имп</m:t>
                  </m:r>
                </m:sub>
                <m:sup>
                  <m:r>
                    <w:rPr>
                      <w:rFonts w:ascii="Cambria Math" w:hAnsi="Cambria Math"/>
                      <w:lang w:val="ru-RU"/>
                    </w:rPr>
                    <m:t>i</m:t>
                  </m:r>
                  <m:r>
                    <m:rPr>
                      <m:lit/>
                    </m:rPr>
                    <w:rPr>
                      <w:rFonts w:ascii="Cambria Math" w:hAnsi="Cambria Math"/>
                      <w:lang w:val="ru-RU"/>
                    </w:rPr>
                    <m:t>_</m:t>
                  </m:r>
                  <m:r>
                    <w:rPr>
                      <w:rFonts w:ascii="Cambria Math" w:hAnsi="Cambria Math"/>
                      <w:lang w:val="ru-RU"/>
                    </w:rPr>
                    <m:t>транзит</m:t>
                  </m:r>
                </m:sup>
              </m:sSubSup>
            </m:oMath>
            <w:r w:rsidRPr="00510886">
              <w:rPr>
                <w:rFonts w:ascii="Garamond" w:hAnsi="Garamond"/>
                <w:color w:val="000000"/>
                <w:lang w:val="ru-RU"/>
              </w:rPr>
              <w:t>;</w:t>
            </w:r>
          </w:p>
          <w:p w14:paraId="79FB31C3"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иначе:</w:t>
            </w:r>
          </w:p>
          <w:p w14:paraId="34B0F63C"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имп</m:t>
                  </m:r>
                </m:sub>
                <m:sup>
                  <m:r>
                    <w:rPr>
                      <w:rFonts w:ascii="Cambria Math" w:hAnsi="Cambria Math"/>
                      <w:lang w:val="ru-RU"/>
                    </w:rPr>
                    <m:t>i</m:t>
                  </m:r>
                  <m:r>
                    <m:rPr>
                      <m:lit/>
                    </m:rPr>
                    <w:rPr>
                      <w:rFonts w:ascii="Cambria Math" w:hAnsi="Cambria Math"/>
                      <w:lang w:val="ru-RU"/>
                    </w:rPr>
                    <m:t>_</m:t>
                  </m:r>
                  <m:r>
                    <w:rPr>
                      <w:rFonts w:ascii="Cambria Math" w:hAnsi="Cambria Math"/>
                      <w:lang w:val="ru-RU"/>
                    </w:rPr>
                    <m:t>транзит</m:t>
                  </m:r>
                </m:sup>
              </m:sSubSup>
              <m:r>
                <w:rPr>
                  <w:rFonts w:ascii="Cambria Math" w:hAnsi="Cambria Math"/>
                  <w:lang w:val="ru-RU"/>
                </w:rPr>
                <m:t>=sgn</m:t>
              </m:r>
              <m:d>
                <m:dPr>
                  <m:ctrlPr>
                    <w:rPr>
                      <w:rFonts w:ascii="Cambria Math" w:hAnsi="Cambria Math"/>
                      <w:lang w:val="ru-RU"/>
                    </w:rPr>
                  </m:ctrlPr>
                </m:dPr>
                <m:e>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ИС</m:t>
                      </m:r>
                    </m:sub>
                    <m:sup>
                      <m:r>
                        <w:rPr>
                          <w:rFonts w:ascii="Cambria Math" w:hAnsi="Cambria Math"/>
                          <w:lang w:val="ru-RU"/>
                        </w:rPr>
                        <m:t>имп</m:t>
                      </m:r>
                    </m:sup>
                  </m:sSubSup>
                </m:e>
              </m:d>
              <m:r>
                <w:rPr>
                  <w:rFonts w:ascii="Cambria Math" w:hAnsi="Cambria Math"/>
                  <w:lang w:val="ru-RU"/>
                </w:rPr>
                <m:t>*min</m:t>
              </m:r>
              <m:d>
                <m:dPr>
                  <m:ctrlPr>
                    <w:rPr>
                      <w:rFonts w:ascii="Cambria Math" w:hAnsi="Cambria Math"/>
                      <w:lang w:val="ru-RU"/>
                    </w:rPr>
                  </m:ctrlPr>
                </m:dPr>
                <m:e>
                  <m:d>
                    <m:dPr>
                      <m:begChr m:val="|"/>
                      <m:endChr m:val="|"/>
                      <m:ctrlPr>
                        <w:rPr>
                          <w:rFonts w:ascii="Cambria Math" w:hAnsi="Cambria Math"/>
                          <w:lang w:val="ru-RU"/>
                        </w:rPr>
                      </m:ctrlPr>
                    </m:dPr>
                    <m:e>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сеч</m:t>
                          </m:r>
                        </m:sub>
                        <m:sup>
                          <m:r>
                            <w:rPr>
                              <w:rFonts w:ascii="Cambria Math" w:hAnsi="Cambria Math"/>
                              <w:lang w:val="ru-RU"/>
                            </w:rPr>
                            <m:t>i</m:t>
                          </m:r>
                          <m:r>
                            <m:rPr>
                              <m:lit/>
                            </m:rPr>
                            <w:rPr>
                              <w:rFonts w:ascii="Cambria Math" w:hAnsi="Cambria Math"/>
                              <w:lang w:val="ru-RU"/>
                            </w:rPr>
                            <m:t>_</m:t>
                          </m:r>
                          <m:r>
                            <w:rPr>
                              <w:rFonts w:ascii="Cambria Math" w:hAnsi="Cambria Math"/>
                              <w:lang w:val="ru-RU"/>
                            </w:rPr>
                            <m:t>транзит</m:t>
                          </m:r>
                        </m:sup>
                      </m:sSubSup>
                    </m:e>
                  </m:d>
                  <m:r>
                    <w:rPr>
                      <w:rFonts w:ascii="Cambria Math" w:hAnsi="Cambria Math"/>
                      <w:lang w:val="ru-RU"/>
                    </w:rPr>
                    <m:t>,</m:t>
                  </m:r>
                  <m:d>
                    <m:dPr>
                      <m:begChr m:val="|"/>
                      <m:endChr m:val="|"/>
                      <m:ctrlPr>
                        <w:rPr>
                          <w:rFonts w:ascii="Cambria Math" w:hAnsi="Cambria Math"/>
                          <w:lang w:val="ru-RU"/>
                        </w:rPr>
                      </m:ctrlPr>
                    </m:dPr>
                    <m:e>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ИС</m:t>
                          </m:r>
                        </m:sub>
                        <m:sup>
                          <m:r>
                            <w:rPr>
                              <w:rFonts w:ascii="Cambria Math" w:hAnsi="Cambria Math"/>
                              <w:lang w:val="ru-RU"/>
                            </w:rPr>
                            <m:t>имп</m:t>
                          </m:r>
                        </m:sup>
                      </m:sSubSup>
                    </m:e>
                  </m:d>
                </m:e>
              </m:d>
            </m:oMath>
            <w:r w:rsidRPr="00510886">
              <w:rPr>
                <w:rFonts w:ascii="Garamond" w:hAnsi="Garamond"/>
                <w:color w:val="000000"/>
                <w:lang w:val="ru-RU"/>
              </w:rPr>
              <w:t>;</w:t>
            </w:r>
          </w:p>
          <w:p w14:paraId="03E320F6"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имп</m:t>
                  </m:r>
                </m:sub>
                <m:sup>
                  <m:r>
                    <m:rPr>
                      <m:sty m:val="p"/>
                    </m:rPr>
                    <w:rPr>
                      <w:rFonts w:ascii="Cambria Math" w:hAnsi="Cambria Math"/>
                      <w:lang w:val="ru-RU"/>
                    </w:rPr>
                    <m:t>λ</m:t>
                  </m:r>
                  <m:r>
                    <m:rPr>
                      <m:lit/>
                    </m:rPr>
                    <w:rPr>
                      <w:rFonts w:ascii="Cambria Math" w:hAnsi="Cambria Math"/>
                      <w:lang w:val="ru-RU"/>
                    </w:rPr>
                    <m:t>_</m:t>
                  </m:r>
                  <m:r>
                    <w:rPr>
                      <w:rFonts w:ascii="Cambria Math" w:hAnsi="Cambria Math"/>
                      <w:lang w:val="ru-RU"/>
                    </w:rPr>
                    <m:t>транзит</m:t>
                  </m:r>
                </m:sup>
              </m:sSubSup>
              <m: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ИС</m:t>
                  </m:r>
                </m:sub>
                <m:sup>
                  <m:r>
                    <w:rPr>
                      <w:rFonts w:ascii="Cambria Math" w:hAnsi="Cambria Math"/>
                      <w:lang w:val="ru-RU"/>
                    </w:rPr>
                    <m:t>имп</m:t>
                  </m:r>
                </m:sup>
              </m:sSubSup>
              <m:r>
                <w:rPr>
                  <w:rFonts w:ascii="Cambria Math" w:hAnsi="Cambria Math"/>
                  <w:lang w:val="ru-RU"/>
                </w:rPr>
                <m:t xml:space="preserve"> - </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имп</m:t>
                  </m:r>
                </m:sub>
                <m:sup>
                  <m:r>
                    <w:rPr>
                      <w:rFonts w:ascii="Cambria Math" w:hAnsi="Cambria Math"/>
                      <w:lang w:val="ru-RU"/>
                    </w:rPr>
                    <m:t>i</m:t>
                  </m:r>
                  <m:r>
                    <m:rPr>
                      <m:lit/>
                    </m:rPr>
                    <w:rPr>
                      <w:rFonts w:ascii="Cambria Math" w:hAnsi="Cambria Math"/>
                      <w:lang w:val="ru-RU"/>
                    </w:rPr>
                    <m:t>_</m:t>
                  </m:r>
                  <m:r>
                    <w:rPr>
                      <w:rFonts w:ascii="Cambria Math" w:hAnsi="Cambria Math"/>
                      <w:lang w:val="ru-RU"/>
                    </w:rPr>
                    <m:t>транзит</m:t>
                  </m:r>
                </m:sup>
              </m:sSubSup>
            </m:oMath>
            <w:r w:rsidRPr="00510886">
              <w:rPr>
                <w:rFonts w:ascii="Garamond" w:hAnsi="Garamond"/>
                <w:color w:val="000000"/>
                <w:lang w:val="ru-RU"/>
              </w:rPr>
              <w:t>;</w:t>
            </w:r>
          </w:p>
          <w:p w14:paraId="3B742395"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эксп</m:t>
                  </m:r>
                </m:sub>
                <m:sup>
                  <m:r>
                    <w:rPr>
                      <w:rFonts w:ascii="Cambria Math" w:hAnsi="Cambria Math"/>
                      <w:lang w:val="ru-RU"/>
                    </w:rPr>
                    <m:t>i</m:t>
                  </m:r>
                  <m:r>
                    <m:rPr>
                      <m:lit/>
                    </m:rPr>
                    <w:rPr>
                      <w:rFonts w:ascii="Cambria Math" w:hAnsi="Cambria Math"/>
                      <w:lang w:val="ru-RU"/>
                    </w:rPr>
                    <m:t>_</m:t>
                  </m:r>
                  <m:r>
                    <w:rPr>
                      <w:rFonts w:ascii="Cambria Math" w:hAnsi="Cambria Math"/>
                      <w:lang w:val="ru-RU"/>
                    </w:rPr>
                    <m:t>транзит</m:t>
                  </m:r>
                </m:sup>
              </m:sSubSup>
              <m:r>
                <w:rPr>
                  <w:rFonts w:ascii="Cambria Math" w:hAnsi="Cambria Math"/>
                  <w:lang w:val="ru-RU"/>
                </w:rPr>
                <m:t>=sgn</m:t>
              </m:r>
              <m:d>
                <m:dPr>
                  <m:ctrlPr>
                    <w:rPr>
                      <w:rFonts w:ascii="Cambria Math" w:hAnsi="Cambria Math"/>
                      <w:lang w:val="ru-RU"/>
                    </w:rPr>
                  </m:ctrlPr>
                </m:dPr>
                <m:e>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ИС</m:t>
                      </m:r>
                    </m:sub>
                    <m:sup>
                      <m:r>
                        <w:rPr>
                          <w:rFonts w:ascii="Cambria Math" w:hAnsi="Cambria Math"/>
                          <w:lang w:val="ru-RU"/>
                        </w:rPr>
                        <m:t>эксп</m:t>
                      </m:r>
                    </m:sup>
                  </m:sSubSup>
                </m:e>
              </m:d>
              <m:r>
                <w:rPr>
                  <w:rFonts w:ascii="Cambria Math" w:hAnsi="Cambria Math"/>
                  <w:lang w:val="ru-RU"/>
                </w:rPr>
                <m:t>*min</m:t>
              </m:r>
              <m:d>
                <m:dPr>
                  <m:ctrlPr>
                    <w:rPr>
                      <w:rFonts w:ascii="Cambria Math" w:hAnsi="Cambria Math"/>
                      <w:lang w:val="ru-RU"/>
                    </w:rPr>
                  </m:ctrlPr>
                </m:dPr>
                <m:e>
                  <m:d>
                    <m:dPr>
                      <m:begChr m:val="|"/>
                      <m:endChr m:val="|"/>
                      <m:ctrlPr>
                        <w:rPr>
                          <w:rFonts w:ascii="Cambria Math" w:hAnsi="Cambria Math"/>
                          <w:lang w:val="ru-RU"/>
                        </w:rPr>
                      </m:ctrlPr>
                    </m:dPr>
                    <m:e>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сеч</m:t>
                          </m:r>
                        </m:sub>
                        <m:sup>
                          <m:r>
                            <w:rPr>
                              <w:rFonts w:ascii="Cambria Math" w:hAnsi="Cambria Math"/>
                              <w:lang w:val="ru-RU"/>
                            </w:rPr>
                            <m:t>i</m:t>
                          </m:r>
                          <m:r>
                            <m:rPr>
                              <m:lit/>
                            </m:rPr>
                            <w:rPr>
                              <w:rFonts w:ascii="Cambria Math" w:hAnsi="Cambria Math"/>
                              <w:lang w:val="ru-RU"/>
                            </w:rPr>
                            <m:t>_</m:t>
                          </m:r>
                          <m:r>
                            <w:rPr>
                              <w:rFonts w:ascii="Cambria Math" w:hAnsi="Cambria Math"/>
                              <w:lang w:val="ru-RU"/>
                            </w:rPr>
                            <m:t>транзит</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имп</m:t>
                          </m:r>
                        </m:sub>
                        <m:sup>
                          <m:r>
                            <w:rPr>
                              <w:rFonts w:ascii="Cambria Math" w:hAnsi="Cambria Math"/>
                              <w:lang w:val="ru-RU"/>
                            </w:rPr>
                            <m:t>i</m:t>
                          </m:r>
                          <m:r>
                            <m:rPr>
                              <m:lit/>
                            </m:rPr>
                            <w:rPr>
                              <w:rFonts w:ascii="Cambria Math" w:hAnsi="Cambria Math"/>
                              <w:lang w:val="ru-RU"/>
                            </w:rPr>
                            <m:t>_</m:t>
                          </m:r>
                          <m:r>
                            <w:rPr>
                              <w:rFonts w:ascii="Cambria Math" w:hAnsi="Cambria Math"/>
                              <w:lang w:val="ru-RU"/>
                            </w:rPr>
                            <m:t>транзит</m:t>
                          </m:r>
                        </m:sup>
                      </m:sSubSup>
                    </m:e>
                  </m:d>
                  <m:r>
                    <w:rPr>
                      <w:rFonts w:ascii="Cambria Math" w:hAnsi="Cambria Math"/>
                      <w:lang w:val="ru-RU"/>
                    </w:rPr>
                    <m:t>,</m:t>
                  </m:r>
                  <m:d>
                    <m:dPr>
                      <m:begChr m:val="|"/>
                      <m:endChr m:val="|"/>
                      <m:ctrlPr>
                        <w:rPr>
                          <w:rFonts w:ascii="Cambria Math" w:hAnsi="Cambria Math"/>
                          <w:lang w:val="ru-RU"/>
                        </w:rPr>
                      </m:ctrlPr>
                    </m:dPr>
                    <m:e>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ИС</m:t>
                          </m:r>
                        </m:sub>
                        <m:sup>
                          <m:r>
                            <w:rPr>
                              <w:rFonts w:ascii="Cambria Math" w:hAnsi="Cambria Math"/>
                              <w:lang w:val="ru-RU"/>
                            </w:rPr>
                            <m:t>эксп</m:t>
                          </m:r>
                        </m:sup>
                      </m:sSubSup>
                    </m:e>
                  </m:d>
                </m:e>
              </m:d>
            </m:oMath>
            <w:r w:rsidRPr="00510886">
              <w:rPr>
                <w:rFonts w:ascii="Garamond" w:hAnsi="Garamond"/>
                <w:color w:val="000000"/>
                <w:lang w:val="ru-RU"/>
              </w:rPr>
              <w:t>;</w:t>
            </w:r>
          </w:p>
          <w:p w14:paraId="7185D707"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эксп</m:t>
                  </m:r>
                </m:sub>
                <m:sup>
                  <m:r>
                    <m:rPr>
                      <m:sty m:val="p"/>
                    </m:rPr>
                    <w:rPr>
                      <w:rFonts w:ascii="Cambria Math" w:hAnsi="Cambria Math"/>
                      <w:lang w:val="ru-RU"/>
                    </w:rPr>
                    <m:t>λ</m:t>
                  </m:r>
                  <m:r>
                    <m:rPr>
                      <m:lit/>
                    </m:rPr>
                    <w:rPr>
                      <w:rFonts w:ascii="Cambria Math" w:hAnsi="Cambria Math"/>
                      <w:lang w:val="ru-RU"/>
                    </w:rPr>
                    <m:t>_</m:t>
                  </m:r>
                  <m:r>
                    <w:rPr>
                      <w:rFonts w:ascii="Cambria Math" w:hAnsi="Cambria Math"/>
                      <w:lang w:val="ru-RU"/>
                    </w:rPr>
                    <m:t>транзит</m:t>
                  </m:r>
                </m:sup>
              </m:sSubSup>
              <m: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ИС</m:t>
                  </m:r>
                </m:sub>
                <m:sup>
                  <m:r>
                    <w:rPr>
                      <w:rFonts w:ascii="Cambria Math" w:hAnsi="Cambria Math"/>
                      <w:lang w:val="ru-RU"/>
                    </w:rPr>
                    <m:t>эксп</m:t>
                  </m:r>
                </m:sup>
              </m:sSubSup>
              <m:r>
                <w:rPr>
                  <w:rFonts w:ascii="Cambria Math" w:hAnsi="Cambria Math"/>
                  <w:lang w:val="ru-RU"/>
                </w:rPr>
                <m:t xml:space="preserve"> - </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эксп</m:t>
                  </m:r>
                </m:sub>
                <m:sup>
                  <m:r>
                    <w:rPr>
                      <w:rFonts w:ascii="Cambria Math" w:hAnsi="Cambria Math"/>
                      <w:lang w:val="ru-RU"/>
                    </w:rPr>
                    <m:t>i</m:t>
                  </m:r>
                  <m:r>
                    <m:rPr>
                      <m:lit/>
                    </m:rPr>
                    <w:rPr>
                      <w:rFonts w:ascii="Cambria Math" w:hAnsi="Cambria Math"/>
                      <w:lang w:val="ru-RU"/>
                    </w:rPr>
                    <m:t>_</m:t>
                  </m:r>
                  <m:r>
                    <w:rPr>
                      <w:rFonts w:ascii="Cambria Math" w:hAnsi="Cambria Math"/>
                      <w:lang w:val="ru-RU"/>
                    </w:rPr>
                    <m:t>транзит</m:t>
                  </m:r>
                </m:sup>
              </m:sSubSup>
            </m:oMath>
            <w:r w:rsidRPr="00510886">
              <w:rPr>
                <w:rFonts w:ascii="Garamond" w:hAnsi="Garamond"/>
                <w:color w:val="000000"/>
                <w:lang w:val="ru-RU"/>
              </w:rPr>
              <w:t>.</w:t>
            </w:r>
          </w:p>
          <w:p w14:paraId="369727D2" w14:textId="77777777" w:rsidR="008B1FD0" w:rsidRPr="00510886" w:rsidRDefault="008B1FD0" w:rsidP="00252AF9">
            <w:pPr>
              <w:spacing w:before="120" w:after="120" w:line="240" w:lineRule="auto"/>
              <w:ind w:left="960"/>
              <w:jc w:val="both"/>
              <w:rPr>
                <w:rFonts w:ascii="Garamond" w:hAnsi="Garamond"/>
                <w:lang w:val="ru-RU"/>
              </w:rPr>
            </w:pPr>
          </w:p>
        </w:tc>
        <w:tc>
          <w:tcPr>
            <w:tcW w:w="6905" w:type="dxa"/>
            <w:tcMar>
              <w:top w:w="30" w:type="dxa"/>
              <w:left w:w="45" w:type="dxa"/>
              <w:bottom w:w="30" w:type="dxa"/>
              <w:right w:w="45" w:type="dxa"/>
            </w:tcMar>
          </w:tcPr>
          <w:p w14:paraId="5FDF7BED"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Транзитные сечения</w:t>
            </w:r>
          </w:p>
          <w:p w14:paraId="1BA22EBB"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 xml:space="preserve">Для ГТП экспорта (импорта), зарегистрированных на транзитных сечениях экспорта-импорта (сечения экспорта-импорта России (Сибирь) – Северный Казахстан), соответствующих транзитным </w:t>
            </w:r>
            <w:proofErr w:type="spellStart"/>
            <w:r w:rsidRPr="00510886">
              <w:rPr>
                <w:rFonts w:ascii="Garamond" w:hAnsi="Garamond"/>
                <w:color w:val="000000"/>
                <w:lang w:val="ru-RU"/>
              </w:rPr>
              <w:t>перетокам</w:t>
            </w:r>
            <w:proofErr w:type="spellEnd"/>
            <w:r w:rsidRPr="00510886">
              <w:rPr>
                <w:rFonts w:ascii="Garamond" w:hAnsi="Garamond"/>
                <w:color w:val="000000"/>
                <w:lang w:val="ru-RU"/>
              </w:rPr>
              <w:t xml:space="preserve"> между первой и второй ценовыми зонами (ценовой зоной и </w:t>
            </w:r>
            <w:proofErr w:type="spellStart"/>
            <w:r w:rsidRPr="00510886">
              <w:rPr>
                <w:rFonts w:ascii="Garamond" w:hAnsi="Garamond"/>
                <w:color w:val="000000"/>
                <w:lang w:val="ru-RU"/>
              </w:rPr>
              <w:t>внезональным</w:t>
            </w:r>
            <w:proofErr w:type="spellEnd"/>
            <w:r w:rsidRPr="00510886">
              <w:rPr>
                <w:rFonts w:ascii="Garamond" w:hAnsi="Garamond"/>
                <w:color w:val="000000"/>
                <w:lang w:val="ru-RU"/>
              </w:rPr>
              <w:t xml:space="preserve"> </w:t>
            </w:r>
            <w:proofErr w:type="spellStart"/>
            <w:r w:rsidRPr="00510886">
              <w:rPr>
                <w:rFonts w:ascii="Garamond" w:hAnsi="Garamond"/>
                <w:color w:val="000000"/>
                <w:lang w:val="ru-RU"/>
              </w:rPr>
              <w:t>энергорайоном</w:t>
            </w:r>
            <w:proofErr w:type="spellEnd"/>
            <w:r w:rsidRPr="00510886">
              <w:rPr>
                <w:rFonts w:ascii="Garamond" w:hAnsi="Garamond"/>
                <w:color w:val="000000"/>
                <w:lang w:val="ru-RU"/>
              </w:rPr>
              <w:t>, соответствующим представлению другой ценовой зоны (и Казахстана) в расчетной модели для данной ценовой зоны), определяются составляющие величин отклонений:</w:t>
            </w:r>
          </w:p>
          <w:p w14:paraId="37E78A89"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а)</w:t>
            </w:r>
            <w:r w:rsidRPr="00510886">
              <w:rPr>
                <w:rFonts w:ascii="Garamond" w:hAnsi="Garamond"/>
                <w:color w:val="000000"/>
                <w:lang w:val="ru-RU"/>
              </w:rPr>
              <w:t xml:space="preserve"> если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сеч</m:t>
                  </m:r>
                </m:sub>
                <m:sup>
                  <m:r>
                    <w:rPr>
                      <w:rFonts w:ascii="Cambria Math" w:hAnsi="Cambria Math"/>
                      <w:lang w:val="ru-RU"/>
                    </w:rPr>
                    <m:t>i</m:t>
                  </m:r>
                  <m:r>
                    <m:rPr>
                      <m:lit/>
                    </m:rPr>
                    <w:rPr>
                      <w:rFonts w:ascii="Cambria Math" w:hAnsi="Cambria Math"/>
                      <w:lang w:val="ru-RU"/>
                    </w:rPr>
                    <m:t>_</m:t>
                  </m:r>
                  <m:r>
                    <w:rPr>
                      <w:rFonts w:ascii="Cambria Math" w:hAnsi="Cambria Math"/>
                      <w:lang w:val="ru-RU"/>
                    </w:rPr>
                    <m:t>транзит</m:t>
                  </m:r>
                </m:sup>
              </m:sSubSup>
              <m:r>
                <w:rPr>
                  <w:rFonts w:ascii="Cambria Math" w:hAnsi="Cambria Math"/>
                  <w:lang w:val="ru-RU"/>
                </w:rPr>
                <m:t>≥0</m:t>
              </m:r>
            </m:oMath>
            <w:r w:rsidRPr="00510886">
              <w:rPr>
                <w:rFonts w:ascii="Garamond" w:hAnsi="Garamond"/>
                <w:color w:val="000000"/>
                <w:lang w:val="ru-RU"/>
              </w:rPr>
              <w:t>, то</w:t>
            </w:r>
          </w:p>
          <w:p w14:paraId="48BA7200"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эксп</m:t>
                  </m:r>
                </m:sub>
                <m:sup>
                  <m:r>
                    <w:rPr>
                      <w:rFonts w:ascii="Cambria Math" w:hAnsi="Cambria Math"/>
                      <w:lang w:val="ru-RU"/>
                    </w:rPr>
                    <m:t>i</m:t>
                  </m:r>
                  <m:r>
                    <m:rPr>
                      <m:lit/>
                    </m:rPr>
                    <w:rPr>
                      <w:rFonts w:ascii="Cambria Math" w:hAnsi="Cambria Math"/>
                      <w:lang w:val="ru-RU"/>
                    </w:rPr>
                    <m:t>_</m:t>
                  </m:r>
                  <m:r>
                    <w:rPr>
                      <w:rFonts w:ascii="Cambria Math" w:hAnsi="Cambria Math"/>
                      <w:lang w:val="ru-RU"/>
                    </w:rPr>
                    <m:t>транзит</m:t>
                  </m:r>
                </m:sup>
              </m:sSubSup>
              <m:r>
                <w:rPr>
                  <w:rFonts w:ascii="Cambria Math" w:hAnsi="Cambria Math"/>
                  <w:lang w:val="ru-RU"/>
                </w:rPr>
                <m:t>=sgn</m:t>
              </m:r>
              <m:d>
                <m:dPr>
                  <m:ctrlPr>
                    <w:rPr>
                      <w:rFonts w:ascii="Cambria Math" w:hAnsi="Cambria Math"/>
                      <w:lang w:val="ru-RU"/>
                    </w:rPr>
                  </m:ctrlPr>
                </m:dPr>
                <m:e>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ИС</m:t>
                      </m:r>
                    </m:sub>
                    <m:sup>
                      <m:r>
                        <w:rPr>
                          <w:rFonts w:ascii="Cambria Math" w:hAnsi="Cambria Math"/>
                          <w:lang w:val="ru-RU"/>
                        </w:rPr>
                        <m:t>эксп</m:t>
                      </m:r>
                    </m:sup>
                  </m:sSubSup>
                </m:e>
              </m:d>
              <m:r>
                <w:rPr>
                  <w:rFonts w:ascii="Cambria Math" w:hAnsi="Cambria Math"/>
                  <w:lang w:val="ru-RU"/>
                </w:rPr>
                <m:t>*min</m:t>
              </m:r>
              <m:d>
                <m:dPr>
                  <m:ctrlPr>
                    <w:rPr>
                      <w:rFonts w:ascii="Cambria Math" w:hAnsi="Cambria Math"/>
                      <w:lang w:val="ru-RU"/>
                    </w:rPr>
                  </m:ctrlPr>
                </m:dPr>
                <m:e>
                  <m:d>
                    <m:dPr>
                      <m:begChr m:val="|"/>
                      <m:endChr m:val="|"/>
                      <m:ctrlPr>
                        <w:rPr>
                          <w:rFonts w:ascii="Cambria Math" w:hAnsi="Cambria Math"/>
                          <w:lang w:val="ru-RU"/>
                        </w:rPr>
                      </m:ctrlPr>
                    </m:dPr>
                    <m:e>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сеч</m:t>
                          </m:r>
                        </m:sub>
                        <m:sup>
                          <m:r>
                            <w:rPr>
                              <w:rFonts w:ascii="Cambria Math" w:hAnsi="Cambria Math"/>
                              <w:lang w:val="ru-RU"/>
                            </w:rPr>
                            <m:t>i</m:t>
                          </m:r>
                          <m:r>
                            <m:rPr>
                              <m:lit/>
                            </m:rPr>
                            <w:rPr>
                              <w:rFonts w:ascii="Cambria Math" w:hAnsi="Cambria Math"/>
                              <w:lang w:val="ru-RU"/>
                            </w:rPr>
                            <m:t>_</m:t>
                          </m:r>
                          <m:r>
                            <w:rPr>
                              <w:rFonts w:ascii="Cambria Math" w:hAnsi="Cambria Math"/>
                              <w:lang w:val="ru-RU"/>
                            </w:rPr>
                            <m:t>транзит</m:t>
                          </m:r>
                        </m:sup>
                      </m:sSubSup>
                    </m:e>
                  </m:d>
                  <m:r>
                    <w:rPr>
                      <w:rFonts w:ascii="Cambria Math" w:hAnsi="Cambria Math"/>
                      <w:lang w:val="ru-RU"/>
                    </w:rPr>
                    <m:t>,</m:t>
                  </m:r>
                  <m:d>
                    <m:dPr>
                      <m:begChr m:val="|"/>
                      <m:endChr m:val="|"/>
                      <m:ctrlPr>
                        <w:rPr>
                          <w:rFonts w:ascii="Cambria Math" w:hAnsi="Cambria Math"/>
                          <w:lang w:val="ru-RU"/>
                        </w:rPr>
                      </m:ctrlPr>
                    </m:dPr>
                    <m:e>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ИС</m:t>
                          </m:r>
                        </m:sub>
                        <m:sup>
                          <m:r>
                            <w:rPr>
                              <w:rFonts w:ascii="Cambria Math" w:hAnsi="Cambria Math"/>
                              <w:lang w:val="ru-RU"/>
                            </w:rPr>
                            <m:t>эксп</m:t>
                          </m:r>
                        </m:sup>
                      </m:sSubSup>
                    </m:e>
                  </m:d>
                </m:e>
              </m:d>
            </m:oMath>
            <w:r w:rsidRPr="00510886">
              <w:rPr>
                <w:rFonts w:ascii="Garamond" w:hAnsi="Garamond"/>
                <w:color w:val="000000"/>
                <w:lang w:val="ru-RU"/>
              </w:rPr>
              <w:t>;</w:t>
            </w:r>
          </w:p>
          <w:p w14:paraId="33B447BD"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эксп</m:t>
                  </m:r>
                </m:sub>
                <m:sup>
                  <m:r>
                    <m:rPr>
                      <m:sty m:val="p"/>
                    </m:rPr>
                    <w:rPr>
                      <w:rFonts w:ascii="Cambria Math" w:hAnsi="Cambria Math"/>
                      <w:lang w:val="ru-RU"/>
                    </w:rPr>
                    <m:t>λ</m:t>
                  </m:r>
                  <m:r>
                    <m:rPr>
                      <m:lit/>
                    </m:rPr>
                    <w:rPr>
                      <w:rFonts w:ascii="Cambria Math" w:hAnsi="Cambria Math"/>
                      <w:lang w:val="ru-RU"/>
                    </w:rPr>
                    <m:t>_</m:t>
                  </m:r>
                  <m:r>
                    <w:rPr>
                      <w:rFonts w:ascii="Cambria Math" w:hAnsi="Cambria Math"/>
                      <w:lang w:val="ru-RU"/>
                    </w:rPr>
                    <m:t>транзит</m:t>
                  </m:r>
                </m:sup>
              </m:sSubSup>
              <m: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ИС</m:t>
                  </m:r>
                </m:sub>
                <m:sup>
                  <m:r>
                    <w:rPr>
                      <w:rFonts w:ascii="Cambria Math" w:hAnsi="Cambria Math"/>
                      <w:lang w:val="ru-RU"/>
                    </w:rPr>
                    <m:t>эксп</m:t>
                  </m:r>
                </m:sup>
              </m:sSubSup>
              <m:r>
                <w:rPr>
                  <w:rFonts w:ascii="Cambria Math" w:hAnsi="Cambria Math"/>
                  <w:lang w:val="ru-RU"/>
                </w:rPr>
                <m:t xml:space="preserve"> - </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эксп</m:t>
                  </m:r>
                </m:sub>
                <m:sup>
                  <m:r>
                    <w:rPr>
                      <w:rFonts w:ascii="Cambria Math" w:hAnsi="Cambria Math"/>
                      <w:lang w:val="ru-RU"/>
                    </w:rPr>
                    <m:t>i</m:t>
                  </m:r>
                  <m:r>
                    <m:rPr>
                      <m:lit/>
                    </m:rPr>
                    <w:rPr>
                      <w:rFonts w:ascii="Cambria Math" w:hAnsi="Cambria Math"/>
                      <w:lang w:val="ru-RU"/>
                    </w:rPr>
                    <m:t>_</m:t>
                  </m:r>
                  <m:r>
                    <w:rPr>
                      <w:rFonts w:ascii="Cambria Math" w:hAnsi="Cambria Math"/>
                      <w:lang w:val="ru-RU"/>
                    </w:rPr>
                    <m:t>транзит</m:t>
                  </m:r>
                </m:sup>
              </m:sSubSup>
            </m:oMath>
            <w:r w:rsidRPr="00510886">
              <w:rPr>
                <w:rFonts w:ascii="Garamond" w:hAnsi="Garamond"/>
                <w:color w:val="000000"/>
                <w:lang w:val="ru-RU"/>
              </w:rPr>
              <w:t>;</w:t>
            </w:r>
          </w:p>
          <w:p w14:paraId="2630DA0E"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имп</m:t>
                  </m:r>
                </m:sub>
                <m:sup>
                  <m:r>
                    <w:rPr>
                      <w:rFonts w:ascii="Cambria Math" w:hAnsi="Cambria Math"/>
                      <w:lang w:val="ru-RU"/>
                    </w:rPr>
                    <m:t>i</m:t>
                  </m:r>
                  <m:r>
                    <m:rPr>
                      <m:lit/>
                    </m:rPr>
                    <w:rPr>
                      <w:rFonts w:ascii="Cambria Math" w:hAnsi="Cambria Math"/>
                      <w:lang w:val="ru-RU"/>
                    </w:rPr>
                    <m:t>_</m:t>
                  </m:r>
                  <m:r>
                    <w:rPr>
                      <w:rFonts w:ascii="Cambria Math" w:hAnsi="Cambria Math"/>
                      <w:lang w:val="ru-RU"/>
                    </w:rPr>
                    <m:t>транзит</m:t>
                  </m:r>
                </m:sup>
              </m:sSubSup>
              <m:r>
                <w:rPr>
                  <w:rFonts w:ascii="Cambria Math" w:hAnsi="Cambria Math"/>
                  <w:lang w:val="ru-RU"/>
                </w:rPr>
                <m:t>=sgn</m:t>
              </m:r>
              <m:d>
                <m:dPr>
                  <m:ctrlPr>
                    <w:rPr>
                      <w:rFonts w:ascii="Cambria Math" w:hAnsi="Cambria Math"/>
                      <w:lang w:val="ru-RU"/>
                    </w:rPr>
                  </m:ctrlPr>
                </m:dPr>
                <m:e>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ИС</m:t>
                      </m:r>
                    </m:sub>
                    <m:sup>
                      <m:r>
                        <w:rPr>
                          <w:rFonts w:ascii="Cambria Math" w:hAnsi="Cambria Math"/>
                          <w:lang w:val="ru-RU"/>
                        </w:rPr>
                        <m:t>имп</m:t>
                      </m:r>
                    </m:sup>
                  </m:sSubSup>
                </m:e>
              </m:d>
              <m:r>
                <w:rPr>
                  <w:rFonts w:ascii="Cambria Math" w:hAnsi="Cambria Math"/>
                  <w:lang w:val="ru-RU"/>
                </w:rPr>
                <m:t>*min</m:t>
              </m:r>
              <m:d>
                <m:dPr>
                  <m:ctrlPr>
                    <w:rPr>
                      <w:rFonts w:ascii="Cambria Math" w:hAnsi="Cambria Math"/>
                      <w:lang w:val="ru-RU"/>
                    </w:rPr>
                  </m:ctrlPr>
                </m:dPr>
                <m:e>
                  <m:d>
                    <m:dPr>
                      <m:begChr m:val="|"/>
                      <m:endChr m:val="|"/>
                      <m:ctrlPr>
                        <w:rPr>
                          <w:rFonts w:ascii="Cambria Math" w:hAnsi="Cambria Math"/>
                          <w:lang w:val="ru-RU"/>
                        </w:rPr>
                      </m:ctrlPr>
                    </m:dPr>
                    <m:e>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сеч</m:t>
                          </m:r>
                        </m:sub>
                        <m:sup>
                          <m:r>
                            <w:rPr>
                              <w:rFonts w:ascii="Cambria Math" w:hAnsi="Cambria Math"/>
                              <w:lang w:val="ru-RU"/>
                            </w:rPr>
                            <m:t>i</m:t>
                          </m:r>
                          <m:r>
                            <m:rPr>
                              <m:lit/>
                            </m:rPr>
                            <w:rPr>
                              <w:rFonts w:ascii="Cambria Math" w:hAnsi="Cambria Math"/>
                              <w:lang w:val="ru-RU"/>
                            </w:rPr>
                            <m:t>_</m:t>
                          </m:r>
                          <m:r>
                            <w:rPr>
                              <w:rFonts w:ascii="Cambria Math" w:hAnsi="Cambria Math"/>
                              <w:lang w:val="ru-RU"/>
                            </w:rPr>
                            <m:t>транзит</m:t>
                          </m:r>
                        </m:sup>
                      </m:sSubSup>
                      <m: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эксп</m:t>
                          </m:r>
                        </m:sub>
                        <m:sup>
                          <m:r>
                            <w:rPr>
                              <w:rFonts w:ascii="Cambria Math" w:hAnsi="Cambria Math"/>
                              <w:lang w:val="ru-RU"/>
                            </w:rPr>
                            <m:t>i</m:t>
                          </m:r>
                          <m:r>
                            <m:rPr>
                              <m:lit/>
                            </m:rPr>
                            <w:rPr>
                              <w:rFonts w:ascii="Cambria Math" w:hAnsi="Cambria Math"/>
                              <w:lang w:val="ru-RU"/>
                            </w:rPr>
                            <m:t>_</m:t>
                          </m:r>
                          <m:r>
                            <w:rPr>
                              <w:rFonts w:ascii="Cambria Math" w:hAnsi="Cambria Math"/>
                              <w:lang w:val="ru-RU"/>
                            </w:rPr>
                            <m:t>транзит</m:t>
                          </m:r>
                        </m:sup>
                      </m:sSubSup>
                    </m:e>
                  </m:d>
                  <m:r>
                    <w:rPr>
                      <w:rFonts w:ascii="Cambria Math" w:hAnsi="Cambria Math"/>
                      <w:lang w:val="ru-RU"/>
                    </w:rPr>
                    <m:t>,</m:t>
                  </m:r>
                  <m:d>
                    <m:dPr>
                      <m:begChr m:val="|"/>
                      <m:endChr m:val="|"/>
                      <m:ctrlPr>
                        <w:rPr>
                          <w:rFonts w:ascii="Cambria Math" w:hAnsi="Cambria Math"/>
                          <w:lang w:val="ru-RU"/>
                        </w:rPr>
                      </m:ctrlPr>
                    </m:dPr>
                    <m:e>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ИС</m:t>
                          </m:r>
                        </m:sub>
                        <m:sup>
                          <m:r>
                            <w:rPr>
                              <w:rFonts w:ascii="Cambria Math" w:hAnsi="Cambria Math"/>
                              <w:lang w:val="ru-RU"/>
                            </w:rPr>
                            <m:t>имп</m:t>
                          </m:r>
                        </m:sup>
                      </m:sSubSup>
                    </m:e>
                  </m:d>
                </m:e>
              </m:d>
            </m:oMath>
            <w:r w:rsidRPr="00510886">
              <w:rPr>
                <w:rFonts w:ascii="Garamond" w:hAnsi="Garamond"/>
                <w:color w:val="000000"/>
                <w:lang w:val="ru-RU"/>
              </w:rPr>
              <w:t>;</w:t>
            </w:r>
          </w:p>
          <w:p w14:paraId="3B2A0DFF"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имп</m:t>
                  </m:r>
                </m:sub>
                <m:sup>
                  <m:r>
                    <m:rPr>
                      <m:sty m:val="p"/>
                    </m:rPr>
                    <w:rPr>
                      <w:rFonts w:ascii="Cambria Math" w:hAnsi="Cambria Math"/>
                      <w:lang w:val="ru-RU"/>
                    </w:rPr>
                    <m:t>λ</m:t>
                  </m:r>
                  <m:r>
                    <m:rPr>
                      <m:lit/>
                    </m:rPr>
                    <w:rPr>
                      <w:rFonts w:ascii="Cambria Math" w:hAnsi="Cambria Math"/>
                      <w:lang w:val="ru-RU"/>
                    </w:rPr>
                    <m:t>_</m:t>
                  </m:r>
                  <m:r>
                    <w:rPr>
                      <w:rFonts w:ascii="Cambria Math" w:hAnsi="Cambria Math"/>
                      <w:lang w:val="ru-RU"/>
                    </w:rPr>
                    <m:t>транзит</m:t>
                  </m:r>
                </m:sup>
              </m:sSubSup>
              <m: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ИС</m:t>
                  </m:r>
                </m:sub>
                <m:sup>
                  <m:r>
                    <w:rPr>
                      <w:rFonts w:ascii="Cambria Math" w:hAnsi="Cambria Math"/>
                      <w:lang w:val="ru-RU"/>
                    </w:rPr>
                    <m:t>имп</m:t>
                  </m:r>
                </m:sup>
              </m:sSubSup>
              <m:r>
                <w:rPr>
                  <w:rFonts w:ascii="Cambria Math" w:hAnsi="Cambria Math"/>
                  <w:lang w:val="ru-RU"/>
                </w:rPr>
                <m:t xml:space="preserve"> - </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имп</m:t>
                  </m:r>
                </m:sub>
                <m:sup>
                  <m:r>
                    <w:rPr>
                      <w:rFonts w:ascii="Cambria Math" w:hAnsi="Cambria Math"/>
                      <w:lang w:val="ru-RU"/>
                    </w:rPr>
                    <m:t>i</m:t>
                  </m:r>
                  <m:r>
                    <m:rPr>
                      <m:lit/>
                    </m:rPr>
                    <w:rPr>
                      <w:rFonts w:ascii="Cambria Math" w:hAnsi="Cambria Math"/>
                      <w:lang w:val="ru-RU"/>
                    </w:rPr>
                    <m:t>_</m:t>
                  </m:r>
                  <m:r>
                    <w:rPr>
                      <w:rFonts w:ascii="Cambria Math" w:hAnsi="Cambria Math"/>
                      <w:lang w:val="ru-RU"/>
                    </w:rPr>
                    <m:t>транзит</m:t>
                  </m:r>
                </m:sup>
              </m:sSubSup>
            </m:oMath>
            <w:r w:rsidRPr="00510886">
              <w:rPr>
                <w:rFonts w:ascii="Garamond" w:hAnsi="Garamond"/>
                <w:color w:val="000000"/>
                <w:lang w:val="ru-RU"/>
              </w:rPr>
              <w:t>;</w:t>
            </w:r>
          </w:p>
          <w:p w14:paraId="5767D158"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б)</w:t>
            </w:r>
            <w:r w:rsidRPr="00510886">
              <w:rPr>
                <w:rFonts w:ascii="Garamond" w:hAnsi="Garamond"/>
                <w:color w:val="000000"/>
                <w:lang w:val="ru-RU"/>
              </w:rPr>
              <w:t xml:space="preserve"> иначе:</w:t>
            </w:r>
          </w:p>
          <w:p w14:paraId="44D6F16A"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имп</m:t>
                  </m:r>
                </m:sub>
                <m:sup>
                  <m:r>
                    <w:rPr>
                      <w:rFonts w:ascii="Cambria Math" w:hAnsi="Cambria Math"/>
                      <w:lang w:val="ru-RU"/>
                    </w:rPr>
                    <m:t>i</m:t>
                  </m:r>
                  <m:r>
                    <m:rPr>
                      <m:lit/>
                    </m:rPr>
                    <w:rPr>
                      <w:rFonts w:ascii="Cambria Math" w:hAnsi="Cambria Math"/>
                      <w:lang w:val="ru-RU"/>
                    </w:rPr>
                    <m:t>_</m:t>
                  </m:r>
                  <m:r>
                    <w:rPr>
                      <w:rFonts w:ascii="Cambria Math" w:hAnsi="Cambria Math"/>
                      <w:lang w:val="ru-RU"/>
                    </w:rPr>
                    <m:t>транзит</m:t>
                  </m:r>
                </m:sup>
              </m:sSubSup>
              <m:r>
                <w:rPr>
                  <w:rFonts w:ascii="Cambria Math" w:hAnsi="Cambria Math"/>
                  <w:lang w:val="ru-RU"/>
                </w:rPr>
                <m:t>=sgn</m:t>
              </m:r>
              <m:d>
                <m:dPr>
                  <m:ctrlPr>
                    <w:rPr>
                      <w:rFonts w:ascii="Cambria Math" w:hAnsi="Cambria Math"/>
                      <w:lang w:val="ru-RU"/>
                    </w:rPr>
                  </m:ctrlPr>
                </m:dPr>
                <m:e>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ИС</m:t>
                      </m:r>
                    </m:sub>
                    <m:sup>
                      <m:r>
                        <w:rPr>
                          <w:rFonts w:ascii="Cambria Math" w:hAnsi="Cambria Math"/>
                          <w:lang w:val="ru-RU"/>
                        </w:rPr>
                        <m:t>имп</m:t>
                      </m:r>
                    </m:sup>
                  </m:sSubSup>
                </m:e>
              </m:d>
              <m:r>
                <w:rPr>
                  <w:rFonts w:ascii="Cambria Math" w:hAnsi="Cambria Math"/>
                  <w:lang w:val="ru-RU"/>
                </w:rPr>
                <m:t>*min</m:t>
              </m:r>
              <m:d>
                <m:dPr>
                  <m:ctrlPr>
                    <w:rPr>
                      <w:rFonts w:ascii="Cambria Math" w:hAnsi="Cambria Math"/>
                      <w:lang w:val="ru-RU"/>
                    </w:rPr>
                  </m:ctrlPr>
                </m:dPr>
                <m:e>
                  <m:d>
                    <m:dPr>
                      <m:begChr m:val="|"/>
                      <m:endChr m:val="|"/>
                      <m:ctrlPr>
                        <w:rPr>
                          <w:rFonts w:ascii="Cambria Math" w:hAnsi="Cambria Math"/>
                          <w:lang w:val="ru-RU"/>
                        </w:rPr>
                      </m:ctrlPr>
                    </m:dPr>
                    <m:e>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сеч</m:t>
                          </m:r>
                        </m:sub>
                        <m:sup>
                          <m:r>
                            <w:rPr>
                              <w:rFonts w:ascii="Cambria Math" w:hAnsi="Cambria Math"/>
                              <w:lang w:val="ru-RU"/>
                            </w:rPr>
                            <m:t>i</m:t>
                          </m:r>
                          <m:r>
                            <m:rPr>
                              <m:lit/>
                            </m:rPr>
                            <w:rPr>
                              <w:rFonts w:ascii="Cambria Math" w:hAnsi="Cambria Math"/>
                              <w:lang w:val="ru-RU"/>
                            </w:rPr>
                            <m:t>_</m:t>
                          </m:r>
                          <m:r>
                            <w:rPr>
                              <w:rFonts w:ascii="Cambria Math" w:hAnsi="Cambria Math"/>
                              <w:lang w:val="ru-RU"/>
                            </w:rPr>
                            <m:t>транзит</m:t>
                          </m:r>
                        </m:sup>
                      </m:sSubSup>
                    </m:e>
                  </m:d>
                  <m:r>
                    <w:rPr>
                      <w:rFonts w:ascii="Cambria Math" w:hAnsi="Cambria Math"/>
                      <w:lang w:val="ru-RU"/>
                    </w:rPr>
                    <m:t>,</m:t>
                  </m:r>
                  <m:d>
                    <m:dPr>
                      <m:begChr m:val="|"/>
                      <m:endChr m:val="|"/>
                      <m:ctrlPr>
                        <w:rPr>
                          <w:rFonts w:ascii="Cambria Math" w:hAnsi="Cambria Math"/>
                          <w:lang w:val="ru-RU"/>
                        </w:rPr>
                      </m:ctrlPr>
                    </m:dPr>
                    <m:e>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ИС</m:t>
                          </m:r>
                        </m:sub>
                        <m:sup>
                          <m:r>
                            <w:rPr>
                              <w:rFonts w:ascii="Cambria Math" w:hAnsi="Cambria Math"/>
                              <w:lang w:val="ru-RU"/>
                            </w:rPr>
                            <m:t>имп</m:t>
                          </m:r>
                        </m:sup>
                      </m:sSubSup>
                    </m:e>
                  </m:d>
                </m:e>
              </m:d>
            </m:oMath>
            <w:r w:rsidRPr="00510886">
              <w:rPr>
                <w:rFonts w:ascii="Garamond" w:hAnsi="Garamond"/>
                <w:color w:val="000000"/>
                <w:lang w:val="ru-RU"/>
              </w:rPr>
              <w:t>;</w:t>
            </w:r>
          </w:p>
          <w:p w14:paraId="04F83E30"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имп</m:t>
                  </m:r>
                </m:sub>
                <m:sup>
                  <m:r>
                    <m:rPr>
                      <m:sty m:val="p"/>
                    </m:rPr>
                    <w:rPr>
                      <w:rFonts w:ascii="Cambria Math" w:hAnsi="Cambria Math"/>
                      <w:lang w:val="ru-RU"/>
                    </w:rPr>
                    <m:t>λ</m:t>
                  </m:r>
                  <m:r>
                    <m:rPr>
                      <m:lit/>
                    </m:rPr>
                    <w:rPr>
                      <w:rFonts w:ascii="Cambria Math" w:hAnsi="Cambria Math"/>
                      <w:lang w:val="ru-RU"/>
                    </w:rPr>
                    <m:t>_</m:t>
                  </m:r>
                  <m:r>
                    <w:rPr>
                      <w:rFonts w:ascii="Cambria Math" w:hAnsi="Cambria Math"/>
                      <w:lang w:val="ru-RU"/>
                    </w:rPr>
                    <m:t>транзит</m:t>
                  </m:r>
                </m:sup>
              </m:sSubSup>
              <m: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ИС</m:t>
                  </m:r>
                </m:sub>
                <m:sup>
                  <m:r>
                    <w:rPr>
                      <w:rFonts w:ascii="Cambria Math" w:hAnsi="Cambria Math"/>
                      <w:lang w:val="ru-RU"/>
                    </w:rPr>
                    <m:t>имп</m:t>
                  </m:r>
                </m:sup>
              </m:sSubSup>
              <m:r>
                <w:rPr>
                  <w:rFonts w:ascii="Cambria Math" w:hAnsi="Cambria Math"/>
                  <w:lang w:val="ru-RU"/>
                </w:rPr>
                <m:t xml:space="preserve"> - </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имп</m:t>
                  </m:r>
                </m:sub>
                <m:sup>
                  <m:r>
                    <w:rPr>
                      <w:rFonts w:ascii="Cambria Math" w:hAnsi="Cambria Math"/>
                      <w:lang w:val="ru-RU"/>
                    </w:rPr>
                    <m:t>i</m:t>
                  </m:r>
                  <m:r>
                    <m:rPr>
                      <m:lit/>
                    </m:rPr>
                    <w:rPr>
                      <w:rFonts w:ascii="Cambria Math" w:hAnsi="Cambria Math"/>
                      <w:lang w:val="ru-RU"/>
                    </w:rPr>
                    <m:t>_</m:t>
                  </m:r>
                  <m:r>
                    <w:rPr>
                      <w:rFonts w:ascii="Cambria Math" w:hAnsi="Cambria Math"/>
                      <w:lang w:val="ru-RU"/>
                    </w:rPr>
                    <m:t>транзит</m:t>
                  </m:r>
                </m:sup>
              </m:sSubSup>
            </m:oMath>
            <w:r w:rsidRPr="00510886">
              <w:rPr>
                <w:rFonts w:ascii="Garamond" w:hAnsi="Garamond"/>
                <w:color w:val="000000"/>
                <w:lang w:val="ru-RU"/>
              </w:rPr>
              <w:t>;</w:t>
            </w:r>
          </w:p>
          <w:p w14:paraId="42766046"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m:oMath>
              <m:r>
                <w:rPr>
                  <w:rFonts w:ascii="Cambria Math" w:hAnsi="Cambria Math"/>
                  <w:color w:val="000000"/>
                  <w:lang w:val="ru-RU"/>
                </w:rPr>
                <m:t xml:space="preserve"> </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эксп</m:t>
                  </m:r>
                </m:sub>
                <m:sup>
                  <m:r>
                    <w:rPr>
                      <w:rFonts w:ascii="Cambria Math" w:hAnsi="Cambria Math"/>
                      <w:lang w:val="ru-RU"/>
                    </w:rPr>
                    <m:t>i</m:t>
                  </m:r>
                  <m:r>
                    <m:rPr>
                      <m:lit/>
                    </m:rPr>
                    <w:rPr>
                      <w:rFonts w:ascii="Cambria Math" w:hAnsi="Cambria Math"/>
                      <w:lang w:val="ru-RU"/>
                    </w:rPr>
                    <m:t>_</m:t>
                  </m:r>
                  <m:r>
                    <w:rPr>
                      <w:rFonts w:ascii="Cambria Math" w:hAnsi="Cambria Math"/>
                      <w:lang w:val="ru-RU"/>
                    </w:rPr>
                    <m:t>транзит</m:t>
                  </m:r>
                </m:sup>
              </m:sSubSup>
              <m:r>
                <w:rPr>
                  <w:rFonts w:ascii="Cambria Math" w:hAnsi="Cambria Math"/>
                  <w:lang w:val="ru-RU"/>
                </w:rPr>
                <m:t>=sgn</m:t>
              </m:r>
              <m:d>
                <m:dPr>
                  <m:ctrlPr>
                    <w:rPr>
                      <w:rFonts w:ascii="Cambria Math" w:hAnsi="Cambria Math"/>
                      <w:lang w:val="ru-RU"/>
                    </w:rPr>
                  </m:ctrlPr>
                </m:dPr>
                <m:e>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ИС</m:t>
                      </m:r>
                    </m:sub>
                    <m:sup>
                      <m:r>
                        <w:rPr>
                          <w:rFonts w:ascii="Cambria Math" w:hAnsi="Cambria Math"/>
                          <w:lang w:val="ru-RU"/>
                        </w:rPr>
                        <m:t>эксп</m:t>
                      </m:r>
                    </m:sup>
                  </m:sSubSup>
                </m:e>
              </m:d>
              <m:r>
                <w:rPr>
                  <w:rFonts w:ascii="Cambria Math" w:hAnsi="Cambria Math"/>
                  <w:lang w:val="ru-RU"/>
                </w:rPr>
                <m:t>*min</m:t>
              </m:r>
              <m:d>
                <m:dPr>
                  <m:ctrlPr>
                    <w:rPr>
                      <w:rFonts w:ascii="Cambria Math" w:hAnsi="Cambria Math"/>
                      <w:lang w:val="ru-RU"/>
                    </w:rPr>
                  </m:ctrlPr>
                </m:dPr>
                <m:e>
                  <m:d>
                    <m:dPr>
                      <m:begChr m:val="|"/>
                      <m:endChr m:val="|"/>
                      <m:ctrlPr>
                        <w:rPr>
                          <w:rFonts w:ascii="Cambria Math" w:hAnsi="Cambria Math"/>
                          <w:lang w:val="ru-RU"/>
                        </w:rPr>
                      </m:ctrlPr>
                    </m:dPr>
                    <m:e>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сеч</m:t>
                          </m:r>
                        </m:sub>
                        <m:sup>
                          <m:r>
                            <w:rPr>
                              <w:rFonts w:ascii="Cambria Math" w:hAnsi="Cambria Math"/>
                              <w:lang w:val="ru-RU"/>
                            </w:rPr>
                            <m:t>i</m:t>
                          </m:r>
                          <m:r>
                            <m:rPr>
                              <m:lit/>
                            </m:rPr>
                            <w:rPr>
                              <w:rFonts w:ascii="Cambria Math" w:hAnsi="Cambria Math"/>
                              <w:lang w:val="ru-RU"/>
                            </w:rPr>
                            <m:t>_</m:t>
                          </m:r>
                          <m:r>
                            <w:rPr>
                              <w:rFonts w:ascii="Cambria Math" w:hAnsi="Cambria Math"/>
                              <w:lang w:val="ru-RU"/>
                            </w:rPr>
                            <m:t>транзит</m:t>
                          </m:r>
                        </m:sup>
                      </m:sSubSup>
                      <m:r>
                        <m:rPr>
                          <m:lit/>
                        </m:rP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имп</m:t>
                          </m:r>
                        </m:sub>
                        <m:sup>
                          <m:r>
                            <w:rPr>
                              <w:rFonts w:ascii="Cambria Math" w:hAnsi="Cambria Math"/>
                              <w:lang w:val="ru-RU"/>
                            </w:rPr>
                            <m:t>i</m:t>
                          </m:r>
                          <m:r>
                            <m:rPr>
                              <m:lit/>
                            </m:rPr>
                            <w:rPr>
                              <w:rFonts w:ascii="Cambria Math" w:hAnsi="Cambria Math"/>
                              <w:lang w:val="ru-RU"/>
                            </w:rPr>
                            <m:t>_</m:t>
                          </m:r>
                          <m:r>
                            <w:rPr>
                              <w:rFonts w:ascii="Cambria Math" w:hAnsi="Cambria Math"/>
                              <w:lang w:val="ru-RU"/>
                            </w:rPr>
                            <m:t>транзит</m:t>
                          </m:r>
                        </m:sup>
                      </m:sSubSup>
                    </m:e>
                  </m:d>
                  <m:r>
                    <w:rPr>
                      <w:rFonts w:ascii="Cambria Math" w:hAnsi="Cambria Math"/>
                      <w:lang w:val="ru-RU"/>
                    </w:rPr>
                    <m:t>,</m:t>
                  </m:r>
                  <m:d>
                    <m:dPr>
                      <m:begChr m:val="|"/>
                      <m:endChr m:val="|"/>
                      <m:ctrlPr>
                        <w:rPr>
                          <w:rFonts w:ascii="Cambria Math" w:hAnsi="Cambria Math"/>
                          <w:lang w:val="ru-RU"/>
                        </w:rPr>
                      </m:ctrlPr>
                    </m:dPr>
                    <m:e>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ИС</m:t>
                          </m:r>
                        </m:sub>
                        <m:sup>
                          <m:r>
                            <w:rPr>
                              <w:rFonts w:ascii="Cambria Math" w:hAnsi="Cambria Math"/>
                              <w:lang w:val="ru-RU"/>
                            </w:rPr>
                            <m:t>эксп</m:t>
                          </m:r>
                        </m:sup>
                      </m:sSubSup>
                    </m:e>
                  </m:d>
                </m:e>
              </m:d>
            </m:oMath>
            <w:r w:rsidRPr="00510886">
              <w:rPr>
                <w:rFonts w:ascii="Garamond" w:hAnsi="Garamond"/>
                <w:color w:val="000000"/>
                <w:lang w:val="ru-RU"/>
              </w:rPr>
              <w:t>;</w:t>
            </w:r>
          </w:p>
          <w:p w14:paraId="5258370B"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w:t>
            </w:r>
            <m:oMath>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эксп</m:t>
                  </m:r>
                </m:sub>
                <m:sup>
                  <m:r>
                    <m:rPr>
                      <m:sty m:val="p"/>
                    </m:rPr>
                    <w:rPr>
                      <w:rFonts w:ascii="Cambria Math" w:hAnsi="Cambria Math"/>
                      <w:lang w:val="ru-RU"/>
                    </w:rPr>
                    <m:t>λ</m:t>
                  </m:r>
                  <m:r>
                    <m:rPr>
                      <m:lit/>
                    </m:rPr>
                    <w:rPr>
                      <w:rFonts w:ascii="Cambria Math" w:hAnsi="Cambria Math"/>
                      <w:lang w:val="ru-RU"/>
                    </w:rPr>
                    <m:t>_</m:t>
                  </m:r>
                  <m:r>
                    <w:rPr>
                      <w:rFonts w:ascii="Cambria Math" w:hAnsi="Cambria Math"/>
                      <w:lang w:val="ru-RU"/>
                    </w:rPr>
                    <m:t>транзит</m:t>
                  </m:r>
                </m:sup>
              </m:sSubSup>
              <m:r>
                <w:rPr>
                  <w:rFonts w:ascii="Cambria Math" w:hAnsi="Cambria Math"/>
                  <w:lang w:val="ru-RU"/>
                </w:rPr>
                <m:t>=</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ИС</m:t>
                  </m:r>
                </m:sub>
                <m:sup>
                  <m:r>
                    <w:rPr>
                      <w:rFonts w:ascii="Cambria Math" w:hAnsi="Cambria Math"/>
                      <w:lang w:val="ru-RU"/>
                    </w:rPr>
                    <m:t>эксп</m:t>
                  </m:r>
                </m:sup>
              </m:sSubSup>
              <m:r>
                <w:rPr>
                  <w:rFonts w:ascii="Cambria Math" w:hAnsi="Cambria Math"/>
                  <w:lang w:val="ru-RU"/>
                </w:rPr>
                <m:t xml:space="preserve"> - </m:t>
              </m:r>
              <m:r>
                <m:rPr>
                  <m:sty m:val="p"/>
                </m:rPr>
                <w:rPr>
                  <w:rFonts w:ascii="Cambria Math" w:hAnsi="Cambria Math"/>
                  <w:lang w:val="ru-RU"/>
                </w:rPr>
                <m:t>Δ</m:t>
              </m:r>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эксп</m:t>
                  </m:r>
                </m:sub>
                <m:sup>
                  <m:r>
                    <w:rPr>
                      <w:rFonts w:ascii="Cambria Math" w:hAnsi="Cambria Math"/>
                      <w:lang w:val="ru-RU"/>
                    </w:rPr>
                    <m:t>i</m:t>
                  </m:r>
                  <m:r>
                    <m:rPr>
                      <m:lit/>
                    </m:rPr>
                    <w:rPr>
                      <w:rFonts w:ascii="Cambria Math" w:hAnsi="Cambria Math"/>
                      <w:lang w:val="ru-RU"/>
                    </w:rPr>
                    <m:t>_</m:t>
                  </m:r>
                  <m:r>
                    <w:rPr>
                      <w:rFonts w:ascii="Cambria Math" w:hAnsi="Cambria Math"/>
                      <w:lang w:val="ru-RU"/>
                    </w:rPr>
                    <m:t>транзит</m:t>
                  </m:r>
                </m:sup>
              </m:sSubSup>
            </m:oMath>
            <w:r w:rsidRPr="00510886">
              <w:rPr>
                <w:rFonts w:ascii="Garamond" w:hAnsi="Garamond"/>
                <w:color w:val="000000"/>
                <w:lang w:val="ru-RU"/>
              </w:rPr>
              <w:t>.</w:t>
            </w:r>
          </w:p>
          <w:p w14:paraId="1D448421" w14:textId="77777777" w:rsidR="008B1FD0" w:rsidRPr="00510886" w:rsidRDefault="008B1FD0" w:rsidP="00252AF9">
            <w:pPr>
              <w:spacing w:before="120" w:after="120" w:line="240" w:lineRule="auto"/>
              <w:ind w:left="945" w:hanging="945"/>
              <w:jc w:val="both"/>
              <w:rPr>
                <w:rFonts w:ascii="Garamond" w:hAnsi="Garamond"/>
                <w:lang w:val="ru-RU"/>
              </w:rPr>
            </w:pPr>
          </w:p>
        </w:tc>
      </w:tr>
      <w:tr w:rsidR="008B1FD0" w:rsidRPr="000068B5" w14:paraId="0DA66A32" w14:textId="77777777" w:rsidTr="00027644">
        <w:trPr>
          <w:trHeight w:val="20"/>
        </w:trPr>
        <w:tc>
          <w:tcPr>
            <w:tcW w:w="851" w:type="dxa"/>
            <w:tcMar>
              <w:top w:w="15" w:type="dxa"/>
              <w:left w:w="15" w:type="dxa"/>
              <w:bottom w:w="15" w:type="dxa"/>
              <w:right w:w="15" w:type="dxa"/>
            </w:tcMar>
            <w:vAlign w:val="center"/>
          </w:tcPr>
          <w:p w14:paraId="1D0E4758" w14:textId="77777777" w:rsidR="008B1FD0" w:rsidRPr="00510886" w:rsidRDefault="008B1FD0" w:rsidP="00252AF9">
            <w:pPr>
              <w:spacing w:before="120" w:after="120" w:line="240" w:lineRule="auto"/>
              <w:ind w:left="50"/>
              <w:jc w:val="center"/>
              <w:rPr>
                <w:rFonts w:ascii="Garamond" w:hAnsi="Garamond"/>
                <w:b/>
                <w:lang w:val="ru-RU"/>
              </w:rPr>
            </w:pPr>
            <w:r w:rsidRPr="00510886">
              <w:rPr>
                <w:rFonts w:ascii="Garamond" w:hAnsi="Garamond"/>
                <w:b/>
                <w:lang w:val="ru-RU"/>
              </w:rPr>
              <w:t>2.4.6</w:t>
            </w:r>
          </w:p>
        </w:tc>
        <w:tc>
          <w:tcPr>
            <w:tcW w:w="6946" w:type="dxa"/>
            <w:tcMar>
              <w:top w:w="30" w:type="dxa"/>
              <w:left w:w="45" w:type="dxa"/>
              <w:bottom w:w="30" w:type="dxa"/>
              <w:right w:w="45" w:type="dxa"/>
            </w:tcMar>
          </w:tcPr>
          <w:p w14:paraId="47D3AAEC"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w:t>
            </w:r>
          </w:p>
          <w:p w14:paraId="1E51032B"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Для ГТП экспорта участников оптового рынка, осуществляющих экспортно-импортные операции, в отношении которых в соответствии с </w:t>
            </w:r>
            <w:r w:rsidRPr="00510886">
              <w:rPr>
                <w:rFonts w:ascii="Garamond" w:hAnsi="Garamond"/>
                <w:i/>
                <w:color w:val="000000"/>
                <w:lang w:val="ru-RU"/>
              </w:rPr>
              <w:t>Регламентом регистрации регулируемых договоров купли-продажи электроэнергии и мощности</w:t>
            </w:r>
            <w:r w:rsidRPr="00510886">
              <w:rPr>
                <w:rFonts w:ascii="Garamond" w:hAnsi="Garamond"/>
                <w:color w:val="000000"/>
                <w:lang w:val="ru-RU"/>
              </w:rPr>
              <w:t xml:space="preserve"> (Приложение № 6.2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 определен договорный объем поставки электрической энергии по регулируемому договору купли-продажи электрической энергии и мощности в случае одновременного выполнения следующих условий:</w:t>
            </w:r>
          </w:p>
          <w:p w14:paraId="24F33D86"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согласно п. 2.4.5 настоящего Регламента в отношении данной ГТП экспорта определен отличный от нуля объем отклонения по собственной инициативе в сторону снижения экспортной поставки;</w:t>
            </w:r>
          </w:p>
          <w:p w14:paraId="228BFA4C"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величина фактического сальдо-объема поставки по данному сечению в данный час </w:t>
            </w:r>
            <m:oMath>
              <m:r>
                <w:rPr>
                  <w:rFonts w:ascii="Cambria Math" w:hAnsi="Cambria Math"/>
                  <w:lang w:val="ru-RU"/>
                </w:rPr>
                <m:t>V</m:t>
              </m:r>
              <m:sSub>
                <m:sSubPr>
                  <m:ctrlPr>
                    <w:rPr>
                      <w:rFonts w:ascii="Cambria Math" w:hAnsi="Cambria Math"/>
                      <w:lang w:val="ru-RU"/>
                    </w:rPr>
                  </m:ctrlPr>
                </m:sSubPr>
                <m:e>
                  <m:r>
                    <w:rPr>
                      <w:rFonts w:ascii="Cambria Math" w:hAnsi="Cambria Math"/>
                      <w:lang w:val="ru-RU"/>
                    </w:rPr>
                    <m:t>S</m:t>
                  </m:r>
                </m:e>
                <m:sub>
                  <m:r>
                    <w:rPr>
                      <w:rFonts w:ascii="Cambria Math" w:hAnsi="Cambria Math"/>
                      <w:lang w:val="ru-RU"/>
                    </w:rPr>
                    <m:t>факт</m:t>
                  </m:r>
                  <m:r>
                    <m:rPr>
                      <m:lit/>
                    </m:rPr>
                    <w:rPr>
                      <w:rFonts w:ascii="Cambria Math" w:hAnsi="Cambria Math"/>
                      <w:lang w:val="ru-RU"/>
                    </w:rPr>
                    <m:t>_</m:t>
                  </m:r>
                  <m:r>
                    <w:rPr>
                      <w:rFonts w:ascii="Cambria Math" w:hAnsi="Cambria Math"/>
                      <w:lang w:val="ru-RU"/>
                    </w:rPr>
                    <m:t>сеч</m:t>
                  </m:r>
                </m:sub>
              </m:sSub>
            </m:oMath>
            <w:r w:rsidRPr="00510886">
              <w:rPr>
                <w:rFonts w:ascii="Garamond" w:hAnsi="Garamond"/>
                <w:color w:val="000000"/>
                <w:lang w:val="ru-RU"/>
              </w:rPr>
              <w:t xml:space="preserve"> не превышает сумму по всем регулируемым договорам </w:t>
            </w:r>
            <w:r w:rsidRPr="00510886">
              <w:rPr>
                <w:rFonts w:ascii="Garamond" w:hAnsi="Garamond"/>
                <w:i/>
                <w:color w:val="000000"/>
                <w:lang w:val="ru-RU"/>
              </w:rPr>
              <w:t>D</w:t>
            </w:r>
            <w:r w:rsidRPr="00510886">
              <w:rPr>
                <w:rFonts w:ascii="Garamond" w:hAnsi="Garamond"/>
                <w:color w:val="000000"/>
                <w:lang w:val="ru-RU"/>
              </w:rPr>
              <w:t xml:space="preserve"> в отношении данной ГТП </w:t>
            </w:r>
            <w:r w:rsidRPr="00510886">
              <w:rPr>
                <w:rFonts w:ascii="Garamond" w:hAnsi="Garamond"/>
                <w:i/>
                <w:color w:val="000000"/>
                <w:lang w:val="ru-RU"/>
              </w:rPr>
              <w:t>r</w:t>
            </w:r>
            <w:r w:rsidRPr="00510886">
              <w:rPr>
                <w:rFonts w:ascii="Garamond" w:hAnsi="Garamond"/>
                <w:color w:val="000000"/>
                <w:lang w:val="ru-RU"/>
              </w:rPr>
              <w:t xml:space="preserve"> величин </w:t>
            </w:r>
            <m:oMath>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C</m:t>
                  </m:r>
                </m:e>
                <m:sub>
                  <m:r>
                    <w:rPr>
                      <w:rFonts w:ascii="Cambria Math" w:hAnsi="Cambria Math"/>
                      <w:lang w:val="ru-RU"/>
                    </w:rPr>
                    <m:t>i,D,r,h</m:t>
                  </m:r>
                </m:sub>
                <m:sup>
                  <m:r>
                    <w:rPr>
                      <w:rFonts w:ascii="Cambria Math" w:hAnsi="Cambria Math"/>
                      <w:lang w:val="ru-RU"/>
                    </w:rPr>
                    <m:t>ГТП РД</m:t>
                  </m:r>
                </m:sup>
              </m:sSubSup>
            </m:oMath>
            <w:r w:rsidRPr="00510886">
              <w:rPr>
                <w:rFonts w:ascii="Garamond" w:hAnsi="Garamond"/>
                <w:color w:val="000000"/>
                <w:lang w:val="ru-RU"/>
              </w:rPr>
              <w:t>, определенных в соответствии с п. 6.2.2 </w:t>
            </w:r>
            <w:r w:rsidRPr="00510886">
              <w:rPr>
                <w:rFonts w:ascii="Garamond" w:hAnsi="Garamond"/>
                <w:i/>
                <w:color w:val="000000"/>
                <w:lang w:val="ru-RU"/>
              </w:rPr>
              <w:t>Регламента расчета плановых объемов производства и потребления и расчета стоимости электроэнергии на сутки вперед</w:t>
            </w:r>
            <w:r w:rsidRPr="00510886">
              <w:rPr>
                <w:rFonts w:ascii="Garamond" w:hAnsi="Garamond"/>
                <w:color w:val="000000"/>
                <w:lang w:val="ru-RU"/>
              </w:rPr>
              <w:t xml:space="preserve"> (Приложение № 8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w:t>
            </w:r>
          </w:p>
          <w:p w14:paraId="6F0E0D6C"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w:t>
            </w:r>
          </w:p>
        </w:tc>
        <w:tc>
          <w:tcPr>
            <w:tcW w:w="6905" w:type="dxa"/>
            <w:tcMar>
              <w:top w:w="30" w:type="dxa"/>
              <w:left w:w="45" w:type="dxa"/>
              <w:bottom w:w="30" w:type="dxa"/>
              <w:right w:w="45" w:type="dxa"/>
            </w:tcMar>
          </w:tcPr>
          <w:p w14:paraId="0925E3F2" w14:textId="77777777" w:rsidR="008B1FD0" w:rsidRPr="00510886" w:rsidRDefault="008B1FD0" w:rsidP="00252AF9">
            <w:pPr>
              <w:spacing w:before="120" w:after="120" w:line="240" w:lineRule="auto"/>
              <w:ind w:left="945" w:hanging="945"/>
              <w:jc w:val="both"/>
              <w:rPr>
                <w:rFonts w:ascii="Garamond" w:hAnsi="Garamond"/>
                <w:lang w:val="ru-RU"/>
              </w:rPr>
            </w:pPr>
            <w:r w:rsidRPr="00510886">
              <w:rPr>
                <w:rFonts w:ascii="Garamond" w:hAnsi="Garamond"/>
                <w:lang w:val="ru-RU"/>
              </w:rPr>
              <w:t>Заменить маркер списка на тире.</w:t>
            </w:r>
          </w:p>
        </w:tc>
      </w:tr>
      <w:tr w:rsidR="008B1FD0" w:rsidRPr="000068B5" w14:paraId="11D16914" w14:textId="77777777" w:rsidTr="00027644">
        <w:trPr>
          <w:trHeight w:val="20"/>
        </w:trPr>
        <w:tc>
          <w:tcPr>
            <w:tcW w:w="851" w:type="dxa"/>
            <w:tcMar>
              <w:top w:w="15" w:type="dxa"/>
              <w:left w:w="15" w:type="dxa"/>
              <w:bottom w:w="15" w:type="dxa"/>
              <w:right w:w="15" w:type="dxa"/>
            </w:tcMar>
            <w:vAlign w:val="center"/>
          </w:tcPr>
          <w:p w14:paraId="4444CB3E" w14:textId="77777777" w:rsidR="008B1FD0" w:rsidRPr="00510886" w:rsidRDefault="008B1FD0" w:rsidP="00252AF9">
            <w:pPr>
              <w:spacing w:before="120" w:after="120" w:line="240" w:lineRule="auto"/>
              <w:ind w:left="50"/>
              <w:jc w:val="center"/>
              <w:rPr>
                <w:rFonts w:ascii="Garamond" w:hAnsi="Garamond"/>
                <w:b/>
                <w:lang w:val="ru-RU"/>
              </w:rPr>
            </w:pPr>
            <w:r w:rsidRPr="00510886">
              <w:rPr>
                <w:rFonts w:ascii="Garamond" w:hAnsi="Garamond"/>
                <w:b/>
                <w:lang w:val="ru-RU"/>
              </w:rPr>
              <w:t>2.7</w:t>
            </w:r>
          </w:p>
        </w:tc>
        <w:tc>
          <w:tcPr>
            <w:tcW w:w="6946" w:type="dxa"/>
            <w:tcMar>
              <w:top w:w="30" w:type="dxa"/>
              <w:left w:w="45" w:type="dxa"/>
              <w:bottom w:w="30" w:type="dxa"/>
              <w:right w:w="45" w:type="dxa"/>
            </w:tcMar>
          </w:tcPr>
          <w:p w14:paraId="1E35E384"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w:t>
            </w:r>
          </w:p>
          <w:p w14:paraId="1465F834" w14:textId="77777777" w:rsidR="008B1FD0" w:rsidRPr="00510886" w:rsidRDefault="008B1FD0" w:rsidP="00252AF9">
            <w:pPr>
              <w:numPr>
                <w:ilvl w:val="0"/>
                <w:numId w:val="13"/>
              </w:numPr>
              <w:spacing w:before="120" w:after="120" w:line="240" w:lineRule="auto"/>
              <w:jc w:val="both"/>
              <w:rPr>
                <w:rFonts w:ascii="Garamond" w:hAnsi="Garamond"/>
                <w:lang w:val="ru-RU"/>
              </w:rPr>
            </w:pPr>
            <w:r w:rsidRPr="00510886">
              <w:rPr>
                <w:rFonts w:ascii="Garamond" w:hAnsi="Garamond"/>
                <w:color w:val="000000"/>
                <w:lang w:val="ru-RU"/>
              </w:rPr>
              <w:t xml:space="preserve">в отношении ГТП потребления, отнесенной ко множеству </w:t>
            </w:r>
            <m:oMath>
              <m:d>
                <m:dPr>
                  <m:begChr m:val="{"/>
                  <m:endChr m:val="}"/>
                  <m:ctrlPr>
                    <w:rPr>
                      <w:rFonts w:ascii="Cambria Math" w:hAnsi="Cambria Math"/>
                      <w:lang w:val="ru-RU"/>
                    </w:rPr>
                  </m:ctrlPr>
                </m:dPr>
                <m:e>
                  <m:sSup>
                    <m:sSupPr>
                      <m:ctrlPr>
                        <w:rPr>
                          <w:rFonts w:ascii="Cambria Math" w:hAnsi="Cambria Math"/>
                          <w:lang w:val="ru-RU"/>
                        </w:rPr>
                      </m:ctrlPr>
                    </m:sSupPr>
                    <m:e>
                      <m:r>
                        <w:rPr>
                          <w:rFonts w:ascii="Cambria Math" w:hAnsi="Cambria Math"/>
                          <w:lang w:val="ru-RU"/>
                        </w:rPr>
                        <m:t>P</m:t>
                      </m:r>
                    </m:e>
                    <m:sup>
                      <m:r>
                        <w:rPr>
                          <w:rFonts w:ascii="Cambria Math" w:hAnsi="Cambria Math"/>
                          <w:lang w:val="ru-RU"/>
                        </w:rPr>
                        <m:t>РД ГЭС</m:t>
                      </m:r>
                    </m:sup>
                  </m:sSup>
                </m:e>
              </m:d>
            </m:oMath>
            <w:r w:rsidRPr="00510886">
              <w:rPr>
                <w:rFonts w:ascii="Garamond" w:hAnsi="Garamond"/>
                <w:color w:val="000000"/>
                <w:lang w:val="ru-RU"/>
              </w:rPr>
              <w:t>, не отнесенной ко входящей в состав Дальневосточного федерального округа отдельной территории, ранее относившейся к неценовым зонам, но включающей внутризональный энергорайон, работающий синхронно с входящей в состав Дальневосточного федерального округа отдельной территорией, ранее относившейся к неценовым зонам, но не отнесенным к данной территории:</w:t>
            </w:r>
          </w:p>
          <w:p w14:paraId="26EF8DAD"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для основной части ГТП потребления (за исключением ГТП потребления гарантирующего поставщика, в отношении которых СО в соответствии с п. 2.6 настоящего Регламента передана ненулевая величины </w:t>
            </w:r>
            <m:oMath>
              <m:sSubSup>
                <m:sSubSupPr>
                  <m:ctrlPr>
                    <w:rPr>
                      <w:rFonts w:ascii="Cambria Math" w:hAnsi="Cambria Math"/>
                      <w:lang w:val="ru-RU"/>
                    </w:rPr>
                  </m:ctrlPr>
                </m:sSubSupPr>
                <m:e>
                  <m:r>
                    <m:rPr>
                      <m:sty m:val="p"/>
                    </m:rPr>
                    <w:rPr>
                      <w:rFonts w:ascii="Cambria Math" w:hAnsi="Cambria Math"/>
                      <w:lang w:val="ru-RU"/>
                    </w:rPr>
                    <m:t>Δ</m:t>
                  </m:r>
                  <m:r>
                    <w:rPr>
                      <w:rFonts w:ascii="Cambria Math" w:hAnsi="Cambria Math"/>
                      <w:lang w:val="ru-RU"/>
                    </w:rPr>
                    <m:t>O</m:t>
                  </m:r>
                </m:e>
                <m:sub>
                  <m:r>
                    <w:rPr>
                      <w:rFonts w:ascii="Cambria Math" w:hAnsi="Cambria Math"/>
                      <w:lang w:val="ru-RU"/>
                    </w:rPr>
                    <m:t>агрег</m:t>
                  </m:r>
                </m:sub>
                <m:sup>
                  <m:r>
                    <w:rPr>
                      <w:rFonts w:ascii="Cambria Math" w:hAnsi="Cambria Math"/>
                      <w:lang w:val="ru-RU"/>
                    </w:rPr>
                    <m:t>ИС</m:t>
                  </m:r>
                  <m:d>
                    <m:dPr>
                      <m:ctrlPr>
                        <w:rPr>
                          <w:rFonts w:ascii="Cambria Math" w:hAnsi="Cambria Math"/>
                          <w:lang w:val="ru-RU"/>
                        </w:rPr>
                      </m:ctrlPr>
                    </m:dPr>
                    <m:e>
                      <m:r>
                        <w:rPr>
                          <w:rFonts w:ascii="Cambria Math" w:hAnsi="Cambria Math"/>
                          <w:lang w:val="ru-RU"/>
                        </w:rPr>
                        <m:t>-</m:t>
                      </m:r>
                    </m:e>
                  </m:d>
                </m:sup>
              </m:sSubSup>
            </m:oMath>
            <w:r w:rsidRPr="00510886">
              <w:rPr>
                <w:rFonts w:ascii="Garamond" w:hAnsi="Garamond"/>
                <w:color w:val="000000"/>
                <w:lang w:val="ru-RU"/>
              </w:rPr>
              <w:t xml:space="preserve">  или </w:t>
            </w:r>
            <m:oMath>
              <m:sSubSup>
                <m:sSubSupPr>
                  <m:ctrlPr>
                    <w:rPr>
                      <w:rFonts w:ascii="Cambria Math" w:hAnsi="Cambria Math"/>
                      <w:lang w:val="ru-RU"/>
                    </w:rPr>
                  </m:ctrlPr>
                </m:sSubSupPr>
                <m:e>
                  <m:r>
                    <m:rPr>
                      <m:sty m:val="p"/>
                    </m:rPr>
                    <w:rPr>
                      <w:rFonts w:ascii="Cambria Math" w:hAnsi="Cambria Math"/>
                      <w:lang w:val="ru-RU"/>
                    </w:rPr>
                    <m:t>Δ</m:t>
                  </m:r>
                  <m:r>
                    <w:rPr>
                      <w:rFonts w:ascii="Cambria Math" w:hAnsi="Cambria Math"/>
                      <w:lang w:val="ru-RU"/>
                    </w:rPr>
                    <m:t>O</m:t>
                  </m:r>
                </m:e>
                <m:sub>
                  <m:r>
                    <w:rPr>
                      <w:rFonts w:ascii="Cambria Math" w:hAnsi="Cambria Math"/>
                      <w:lang w:val="ru-RU"/>
                    </w:rPr>
                    <m:t>агрег</m:t>
                  </m:r>
                </m:sub>
                <m:sup>
                  <m:r>
                    <w:rPr>
                      <w:rFonts w:ascii="Cambria Math" w:hAnsi="Cambria Math"/>
                      <w:lang w:val="ru-RU"/>
                    </w:rPr>
                    <m:t>ИС</m:t>
                  </m:r>
                  <m:d>
                    <m:dPr>
                      <m:ctrlPr>
                        <w:rPr>
                          <w:rFonts w:ascii="Cambria Math" w:hAnsi="Cambria Math"/>
                          <w:lang w:val="ru-RU"/>
                        </w:rPr>
                      </m:ctrlPr>
                    </m:dPr>
                    <m:e>
                      <m:r>
                        <m:rPr>
                          <m:lit/>
                        </m:rPr>
                        <w:rPr>
                          <w:rFonts w:ascii="Cambria Math" w:hAnsi="Cambria Math"/>
                          <w:lang w:val="ru-RU"/>
                        </w:rPr>
                        <m:t>+</m:t>
                      </m:r>
                    </m:e>
                  </m:d>
                </m:sup>
              </m:sSubSup>
            </m:oMath>
            <w:r w:rsidRPr="00510886">
              <w:rPr>
                <w:rFonts w:ascii="Garamond" w:hAnsi="Garamond"/>
                <w:color w:val="000000"/>
                <w:lang w:val="ru-RU"/>
              </w:rPr>
              <w:t xml:space="preserve"> ):</w:t>
            </w:r>
          </w:p>
          <w:p w14:paraId="4F1AF4D2" w14:textId="77777777" w:rsidR="008B1FD0" w:rsidRPr="00510886" w:rsidRDefault="008B1FD0" w:rsidP="00252AF9">
            <w:pPr>
              <w:spacing w:before="120" w:after="120" w:line="240" w:lineRule="auto"/>
              <w:ind w:left="1560" w:firstLine="500"/>
              <w:jc w:val="both"/>
              <w:rPr>
                <w:rFonts w:ascii="Garamond" w:hAnsi="Garamond"/>
                <w:lang w:val="ru-RU"/>
              </w:rPr>
            </w:pPr>
            <w:r w:rsidRPr="00510886">
              <w:rPr>
                <w:rFonts w:ascii="Garamond" w:hAnsi="Garamond"/>
                <w:lang w:val="ru-RU"/>
              </w:rPr>
              <w:t>…</w:t>
            </w:r>
          </w:p>
          <w:p w14:paraId="582F075C" w14:textId="77777777" w:rsidR="008B1FD0" w:rsidRPr="00510886" w:rsidRDefault="008B1FD0" w:rsidP="00252AF9">
            <w:pPr>
              <w:spacing w:before="120" w:after="120" w:line="240" w:lineRule="auto"/>
              <w:ind w:left="960"/>
              <w:jc w:val="both"/>
              <w:rPr>
                <w:rFonts w:ascii="Garamond" w:hAnsi="Garamond"/>
                <w:color w:val="000000"/>
                <w:spacing w:val="4"/>
                <w:shd w:val="clear" w:color="auto" w:fill="FFFFFF"/>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случае если СО в отношении такой ГТП потребления </w:t>
            </w:r>
            <w:r w:rsidRPr="00510886">
              <w:rPr>
                <w:rFonts w:ascii="Garamond" w:hAnsi="Garamond"/>
                <w:i/>
                <w:color w:val="000000"/>
                <w:lang w:val="ru-RU"/>
              </w:rPr>
              <w:t>p</w:t>
            </w:r>
            <w:r w:rsidRPr="00510886">
              <w:rPr>
                <w:rFonts w:ascii="Garamond" w:hAnsi="Garamond"/>
                <w:color w:val="000000"/>
                <w:lang w:val="ru-RU"/>
              </w:rPr>
              <w:t xml:space="preserve"> гарантирующего поставщика, с использованием которой приобретается электрическая энергия и мощность на оптовом рынке для потребителей, оказывающих услуги по изменению режима потребления электрической энергии, в отношении часа </w:t>
            </w:r>
            <w:r w:rsidRPr="00510886">
              <w:rPr>
                <w:rFonts w:ascii="Garamond" w:hAnsi="Garamond"/>
                <w:i/>
                <w:color w:val="000000"/>
                <w:lang w:val="ru-RU"/>
              </w:rPr>
              <w:t>h</w:t>
            </w:r>
            <w:r w:rsidRPr="00510886">
              <w:rPr>
                <w:rFonts w:ascii="Garamond" w:hAnsi="Garamond"/>
                <w:color w:val="000000"/>
                <w:lang w:val="ru-RU"/>
              </w:rPr>
              <w:t xml:space="preserve"> в соответствии с п. 2.6 настоящего Регламента был передан ненулевой объем </w:t>
            </w:r>
            <m:oMath>
              <m:sSubSup>
                <m:sSubSupPr>
                  <m:ctrlPr>
                    <w:rPr>
                      <w:rFonts w:ascii="Cambria Math" w:hAnsi="Cambria Math"/>
                      <w:lang w:val="ru-RU"/>
                    </w:rPr>
                  </m:ctrlPr>
                </m:sSubSupPr>
                <m:e>
                  <m:r>
                    <m:rPr>
                      <m:sty m:val="p"/>
                    </m:rPr>
                    <w:rPr>
                      <w:rFonts w:ascii="Cambria Math" w:hAnsi="Cambria Math"/>
                      <w:lang w:val="ru-RU"/>
                    </w:rPr>
                    <m:t>Δ</m:t>
                  </m:r>
                  <m:r>
                    <w:rPr>
                      <w:rFonts w:ascii="Cambria Math" w:hAnsi="Cambria Math"/>
                      <w:lang w:val="ru-RU"/>
                    </w:rPr>
                    <m:t>O</m:t>
                  </m:r>
                </m:e>
                <m:sub>
                  <m:r>
                    <w:rPr>
                      <w:rFonts w:ascii="Cambria Math" w:hAnsi="Cambria Math"/>
                      <w:lang w:val="ru-RU"/>
                    </w:rPr>
                    <m:t>агрег</m:t>
                  </m:r>
                </m:sub>
                <m:sup>
                  <m:r>
                    <w:rPr>
                      <w:rFonts w:ascii="Cambria Math" w:hAnsi="Cambria Math"/>
                      <w:lang w:val="ru-RU"/>
                    </w:rPr>
                    <m:t>ИС</m:t>
                  </m:r>
                  <m:d>
                    <m:dPr>
                      <m:ctrlPr>
                        <w:rPr>
                          <w:rFonts w:ascii="Cambria Math" w:hAnsi="Cambria Math"/>
                          <w:lang w:val="ru-RU"/>
                        </w:rPr>
                      </m:ctrlPr>
                    </m:dPr>
                    <m:e>
                      <m:r>
                        <w:rPr>
                          <w:rFonts w:ascii="Cambria Math" w:hAnsi="Cambria Math"/>
                          <w:lang w:val="ru-RU"/>
                        </w:rPr>
                        <m:t>-</m:t>
                      </m:r>
                    </m:e>
                  </m:d>
                </m:sup>
              </m:sSubSup>
            </m:oMath>
            <w:r w:rsidRPr="00510886">
              <w:rPr>
                <w:rFonts w:ascii="Garamond" w:hAnsi="Garamond"/>
                <w:color w:val="000000"/>
                <w:spacing w:val="4"/>
                <w:shd w:val="clear" w:color="auto" w:fill="FFFFFF"/>
                <w:lang w:val="ru-RU"/>
              </w:rPr>
              <w:t>, то</w:t>
            </w:r>
          </w:p>
          <w:p w14:paraId="1F3A43EB"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spacing w:val="4"/>
                <w:shd w:val="clear" w:color="auto" w:fill="FFFFFF"/>
                <w:lang w:val="ru-RU"/>
              </w:rPr>
              <w:t>…</w:t>
            </w:r>
          </w:p>
          <w:p w14:paraId="194C4CA4"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случае если СО в отношении указанной ГТП потребления </w:t>
            </w:r>
            <w:r w:rsidRPr="00510886">
              <w:rPr>
                <w:rFonts w:ascii="Garamond" w:hAnsi="Garamond"/>
                <w:i/>
                <w:color w:val="000000"/>
                <w:lang w:val="ru-RU"/>
              </w:rPr>
              <w:t>p</w:t>
            </w:r>
            <w:r w:rsidRPr="00510886">
              <w:rPr>
                <w:rFonts w:ascii="Garamond" w:hAnsi="Garamond"/>
                <w:color w:val="000000"/>
                <w:lang w:val="ru-RU"/>
              </w:rPr>
              <w:t xml:space="preserve"> гарантирующего поставщика, с использованием которой приобретается электрическая энергия и мощность на оптовом рынке для потребителей, оказывающих услуги по изменению режима потребления электрической энергии, в отношении часа </w:t>
            </w:r>
            <w:r w:rsidRPr="00510886">
              <w:rPr>
                <w:rFonts w:ascii="Garamond" w:hAnsi="Garamond"/>
                <w:i/>
                <w:color w:val="000000"/>
                <w:lang w:val="ru-RU"/>
              </w:rPr>
              <w:t>h</w:t>
            </w:r>
            <w:r w:rsidRPr="00510886">
              <w:rPr>
                <w:rFonts w:ascii="Garamond" w:hAnsi="Garamond"/>
                <w:color w:val="000000"/>
                <w:lang w:val="ru-RU"/>
              </w:rPr>
              <w:t xml:space="preserve"> в соответствии с п. 2.6 настоящего Регламента был передан ненулевой объем </w:t>
            </w:r>
            <m:oMath>
              <m:sSubSup>
                <m:sSubSupPr>
                  <m:ctrlPr>
                    <w:rPr>
                      <w:rFonts w:ascii="Cambria Math" w:hAnsi="Cambria Math"/>
                      <w:lang w:val="ru-RU"/>
                    </w:rPr>
                  </m:ctrlPr>
                </m:sSubSupPr>
                <m:e>
                  <m:r>
                    <m:rPr>
                      <m:sty m:val="p"/>
                    </m:rPr>
                    <w:rPr>
                      <w:rFonts w:ascii="Cambria Math" w:hAnsi="Cambria Math"/>
                      <w:lang w:val="ru-RU"/>
                    </w:rPr>
                    <m:t>Δ</m:t>
                  </m:r>
                  <m:r>
                    <w:rPr>
                      <w:rFonts w:ascii="Cambria Math" w:hAnsi="Cambria Math"/>
                      <w:lang w:val="ru-RU"/>
                    </w:rPr>
                    <m:t>O</m:t>
                  </m:r>
                </m:e>
                <m:sub>
                  <m:r>
                    <w:rPr>
                      <w:rFonts w:ascii="Cambria Math" w:hAnsi="Cambria Math"/>
                      <w:lang w:val="ru-RU"/>
                    </w:rPr>
                    <m:t>агрег</m:t>
                  </m:r>
                </m:sub>
                <m:sup>
                  <m:r>
                    <w:rPr>
                      <w:rFonts w:ascii="Cambria Math" w:hAnsi="Cambria Math"/>
                      <w:lang w:val="ru-RU"/>
                    </w:rPr>
                    <m:t>ИС</m:t>
                  </m:r>
                  <m:d>
                    <m:dPr>
                      <m:ctrlPr>
                        <w:rPr>
                          <w:rFonts w:ascii="Cambria Math" w:hAnsi="Cambria Math"/>
                          <w:lang w:val="ru-RU"/>
                        </w:rPr>
                      </m:ctrlPr>
                    </m:dPr>
                    <m:e>
                      <m:r>
                        <m:rPr>
                          <m:lit/>
                        </m:rPr>
                        <w:rPr>
                          <w:rFonts w:ascii="Cambria Math" w:hAnsi="Cambria Math"/>
                          <w:lang w:val="ru-RU"/>
                        </w:rPr>
                        <m:t>+</m:t>
                      </m:r>
                    </m:e>
                  </m:d>
                </m:sup>
              </m:sSubSup>
            </m:oMath>
            <w:r w:rsidRPr="00510886">
              <w:rPr>
                <w:rFonts w:ascii="Garamond" w:hAnsi="Garamond"/>
                <w:color w:val="000000"/>
                <w:lang w:val="ru-RU"/>
              </w:rPr>
              <w:t>, то:</w:t>
            </w:r>
          </w:p>
          <w:p w14:paraId="1F24E0E2"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w:t>
            </w:r>
          </w:p>
          <w:p w14:paraId="64D40582" w14:textId="77777777" w:rsidR="008B1FD0" w:rsidRPr="00510886" w:rsidRDefault="008B1FD0" w:rsidP="00252AF9">
            <w:pPr>
              <w:spacing w:before="120" w:after="120" w:line="240" w:lineRule="auto"/>
              <w:ind w:left="960"/>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отношении внутризонального энергорайона в составе такой ГТП потребления КО определяет объемы </w:t>
            </w: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i,p,h</m:t>
                  </m:r>
                </m:sub>
                <m:sup>
                  <m:r>
                    <w:rPr>
                      <w:rFonts w:ascii="Cambria Math" w:hAnsi="Cambria Math"/>
                      <w:lang w:val="ru-RU"/>
                    </w:rPr>
                    <m:t>1 ВЭ</m:t>
                  </m:r>
                </m:sup>
              </m:sSubSup>
            </m:oMath>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i,p,h</m:t>
                  </m:r>
                </m:sub>
                <m:sup>
                  <m:r>
                    <w:rPr>
                      <w:rFonts w:ascii="Cambria Math" w:hAnsi="Cambria Math"/>
                      <w:lang w:val="ru-RU"/>
                    </w:rPr>
                    <m:t>4 ВЭ</m:t>
                  </m:r>
                </m:sup>
              </m:sSubSup>
            </m:oMath>
            <w:r w:rsidRPr="00510886">
              <w:rPr>
                <w:rFonts w:ascii="Garamond" w:hAnsi="Garamond"/>
                <w:color w:val="000000"/>
                <w:lang w:val="ru-RU"/>
              </w:rPr>
              <w:t>, </w:t>
            </w:r>
            <m:oMath>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i,p,h</m:t>
                  </m:r>
                </m:sub>
                <m:sup>
                  <m:r>
                    <w:rPr>
                      <w:rFonts w:ascii="Cambria Math" w:hAnsi="Cambria Math"/>
                      <w:lang w:val="ru-RU"/>
                    </w:rPr>
                    <m:t>5 ВЭ</m:t>
                  </m:r>
                </m:sup>
              </m:sSubSup>
            </m:oMath>
            <w:r w:rsidRPr="00510886">
              <w:rPr>
                <w:rFonts w:ascii="Garamond" w:hAnsi="Garamond"/>
                <w:color w:val="000000"/>
                <w:lang w:val="ru-RU"/>
              </w:rPr>
              <w:t> следующим образом:</w:t>
            </w:r>
          </w:p>
          <w:p w14:paraId="34E42A0A"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lang w:val="ru-RU"/>
              </w:rPr>
              <w:t>…</w:t>
            </w:r>
          </w:p>
          <w:p w14:paraId="302D84FF" w14:textId="77777777" w:rsidR="008B1FD0" w:rsidRPr="00510886" w:rsidRDefault="008B1FD0" w:rsidP="00252AF9">
            <w:pPr>
              <w:spacing w:before="120" w:after="120" w:line="240" w:lineRule="auto"/>
              <w:ind w:left="960"/>
              <w:jc w:val="both"/>
              <w:rPr>
                <w:rFonts w:ascii="Garamond" w:hAnsi="Garamond"/>
                <w:color w:val="000000"/>
                <w:lang w:val="ru-RU"/>
              </w:rPr>
            </w:pPr>
            <w:r w:rsidRPr="00510886">
              <w:rPr>
                <w:rFonts w:ascii="Times New Roman" w:hAnsi="Times New Roman" w:cs="Times New Roman"/>
                <w:color w:val="000000"/>
                <w:lang w:val="ru-RU"/>
              </w:rPr>
              <w:t>​</w:t>
            </w:r>
            <w:r w:rsidRPr="00510886">
              <w:rPr>
                <w:rFonts w:ascii="Garamond" w:hAnsi="Garamond"/>
                <w:color w:val="000000"/>
                <w:highlight w:val="yellow"/>
                <w:lang w:val="ru-RU"/>
              </w:rPr>
              <w:t>•</w:t>
            </w:r>
            <w:r w:rsidRPr="00510886">
              <w:rPr>
                <w:rFonts w:ascii="Garamond" w:hAnsi="Garamond"/>
                <w:color w:val="000000"/>
                <w:lang w:val="ru-RU"/>
              </w:rPr>
              <w:t xml:space="preserve"> в случае если в отношении этого внутризонального энергорайона не осуществляется поставка электрической энергии по договорам, в рамках которых осуществляется торговля электрической энергией и мощностью по регулируемым ценам (тарифам) на отдельных территориях, ранее относившихся к неценовым зонам, в целях обеспечения электрической энергией и мощностью потребителей, не относящихся к населению и (или) приравненным к нему категориям потребителей, (</w:t>
            </w:r>
            <m:oMath>
              <m:sSubSup>
                <m:sSubSupPr>
                  <m:ctrlPr>
                    <w:rPr>
                      <w:rFonts w:ascii="Cambria Math" w:hAnsi="Cambria Math"/>
                      <w:lang w:val="ru-RU"/>
                    </w:rPr>
                  </m:ctrlPr>
                </m:sSubSupPr>
                <m:e>
                  <m:r>
                    <w:rPr>
                      <w:rFonts w:ascii="Cambria Math" w:hAnsi="Cambria Math"/>
                      <w:lang w:val="ru-RU"/>
                    </w:rPr>
                    <m:t>VC</m:t>
                  </m:r>
                </m:e>
                <m:sub>
                  <m:r>
                    <w:rPr>
                      <w:rFonts w:ascii="Cambria Math" w:hAnsi="Cambria Math"/>
                      <w:lang w:val="ru-RU"/>
                    </w:rPr>
                    <m:t>i,p,h</m:t>
                  </m:r>
                </m:sub>
                <m:sup>
                  <m:r>
                    <w:rPr>
                      <w:rFonts w:ascii="Cambria Math" w:hAnsi="Cambria Math"/>
                      <w:lang w:val="ru-RU"/>
                    </w:rPr>
                    <m:t>ГТПпок</m:t>
                  </m:r>
                  <m:r>
                    <m:rPr>
                      <m:lit/>
                    </m:rPr>
                    <w:rPr>
                      <w:rFonts w:ascii="Cambria Math" w:hAnsi="Cambria Math"/>
                      <w:lang w:val="ru-RU"/>
                    </w:rPr>
                    <m:t>_</m:t>
                  </m:r>
                  <m:r>
                    <w:rPr>
                      <w:rFonts w:ascii="Cambria Math" w:hAnsi="Cambria Math"/>
                      <w:lang w:val="ru-RU"/>
                    </w:rPr>
                    <m:t>РД</m:t>
                  </m:r>
                  <m:r>
                    <m:rPr>
                      <m:lit/>
                    </m:rPr>
                    <w:rPr>
                      <w:rFonts w:ascii="Cambria Math" w:hAnsi="Cambria Math"/>
                      <w:lang w:val="ru-RU"/>
                    </w:rPr>
                    <m:t>_</m:t>
                  </m:r>
                  <m:r>
                    <w:rPr>
                      <w:rFonts w:ascii="Cambria Math" w:hAnsi="Cambria Math"/>
                      <w:lang w:val="ru-RU"/>
                    </w:rPr>
                    <m:t>ДВ</m:t>
                  </m:r>
                </m:sup>
              </m:sSubSup>
              <m:r>
                <w:rPr>
                  <w:rFonts w:ascii="Cambria Math" w:hAnsi="Cambria Math"/>
                  <w:lang w:val="ru-RU"/>
                </w:rPr>
                <m:t>=0</m:t>
              </m:r>
            </m:oMath>
            <w:r w:rsidRPr="00510886">
              <w:rPr>
                <w:rFonts w:ascii="Garamond" w:hAnsi="Garamond"/>
                <w:color w:val="000000"/>
                <w:lang w:val="ru-RU"/>
              </w:rPr>
              <w:t> или не определен) то</w:t>
            </w:r>
          </w:p>
          <w:p w14:paraId="5D53E96D"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lang w:val="ru-RU"/>
              </w:rPr>
              <w:t>…</w:t>
            </w:r>
            <w:r w:rsidRPr="00510886">
              <w:rPr>
                <w:rFonts w:ascii="Times New Roman" w:hAnsi="Times New Roman" w:cs="Times New Roman"/>
                <w:color w:val="000000"/>
                <w:lang w:val="ru-RU"/>
              </w:rPr>
              <w:t>​​</w:t>
            </w:r>
          </w:p>
          <w:p w14:paraId="772EDCAD" w14:textId="77777777" w:rsidR="008B1FD0" w:rsidRPr="00510886" w:rsidRDefault="008B1FD0" w:rsidP="00252AF9">
            <w:pPr>
              <w:numPr>
                <w:ilvl w:val="0"/>
                <w:numId w:val="14"/>
              </w:numPr>
              <w:spacing w:before="120" w:after="120" w:line="240" w:lineRule="auto"/>
              <w:jc w:val="both"/>
              <w:rPr>
                <w:rFonts w:ascii="Garamond" w:hAnsi="Garamond"/>
                <w:lang w:val="ru-RU"/>
              </w:rPr>
            </w:pPr>
            <w:r w:rsidRPr="00510886">
              <w:rPr>
                <w:rFonts w:ascii="Garamond" w:hAnsi="Garamond"/>
                <w:color w:val="000000"/>
                <w:lang w:val="ru-RU"/>
              </w:rPr>
              <w:t xml:space="preserve">в отношении ГТП потребления, отнесенной ко множеству </w:t>
            </w:r>
            <m:oMath>
              <m:d>
                <m:dPr>
                  <m:begChr m:val="{"/>
                  <m:endChr m:val="}"/>
                  <m:ctrlPr>
                    <w:rPr>
                      <w:rFonts w:ascii="Cambria Math" w:hAnsi="Cambria Math"/>
                      <w:lang w:val="ru-RU"/>
                    </w:rPr>
                  </m:ctrlPr>
                </m:dPr>
                <m:e>
                  <m:sSup>
                    <m:sSupPr>
                      <m:ctrlPr>
                        <w:rPr>
                          <w:rFonts w:ascii="Cambria Math" w:hAnsi="Cambria Math"/>
                          <w:lang w:val="ru-RU"/>
                        </w:rPr>
                      </m:ctrlPr>
                    </m:sSupPr>
                    <m:e>
                      <m:r>
                        <w:rPr>
                          <w:rFonts w:ascii="Cambria Math" w:hAnsi="Cambria Math"/>
                          <w:lang w:val="ru-RU"/>
                        </w:rPr>
                        <m:t>P</m:t>
                      </m:r>
                    </m:e>
                    <m:sup>
                      <m:r>
                        <w:rPr>
                          <w:rFonts w:ascii="Cambria Math" w:hAnsi="Cambria Math"/>
                          <w:lang w:val="ru-RU"/>
                        </w:rPr>
                        <m:t>РД ГЭС</m:t>
                      </m:r>
                    </m:sup>
                  </m:sSup>
                </m:e>
              </m:d>
            </m:oMath>
            <w:r w:rsidRPr="00510886">
              <w:rPr>
                <w:rFonts w:ascii="Garamond" w:hAnsi="Garamond"/>
                <w:color w:val="000000"/>
                <w:lang w:val="ru-RU"/>
              </w:rPr>
              <w:t>, отнесенной ко входящей в состав Дальневосточного федерального округа отдельной территории, ранее относившейся к неценовым зонам, но включающей внутризональный энергорайон, энергоснабжение которого производится из части второй ценовой зоны, ранее не относившейся к неценовым зонам:</w:t>
            </w:r>
          </w:p>
          <w:p w14:paraId="5BD4D022"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для основной части ГТП потребления (за исключением ГТП потребления гарантирующего поставщика, в отношении которых СО в соответствии с п. 2.6 настоящего Регламента передана ненулевая величина </w:t>
            </w:r>
            <m:oMath>
              <m:sSubSup>
                <m:sSubSupPr>
                  <m:ctrlPr>
                    <w:rPr>
                      <w:rFonts w:ascii="Cambria Math" w:hAnsi="Cambria Math"/>
                      <w:lang w:val="ru-RU"/>
                    </w:rPr>
                  </m:ctrlPr>
                </m:sSubSupPr>
                <m:e>
                  <m:r>
                    <m:rPr>
                      <m:sty m:val="p"/>
                    </m:rPr>
                    <w:rPr>
                      <w:rFonts w:ascii="Cambria Math" w:hAnsi="Cambria Math"/>
                      <w:lang w:val="ru-RU"/>
                    </w:rPr>
                    <m:t>Δ</m:t>
                  </m:r>
                  <m:r>
                    <w:rPr>
                      <w:rFonts w:ascii="Cambria Math" w:hAnsi="Cambria Math"/>
                      <w:lang w:val="ru-RU"/>
                    </w:rPr>
                    <m:t>O</m:t>
                  </m:r>
                </m:e>
                <m:sub>
                  <m:r>
                    <w:rPr>
                      <w:rFonts w:ascii="Cambria Math" w:hAnsi="Cambria Math"/>
                      <w:lang w:val="ru-RU"/>
                    </w:rPr>
                    <m:t>агрег</m:t>
                  </m:r>
                </m:sub>
                <m:sup>
                  <m:r>
                    <w:rPr>
                      <w:rFonts w:ascii="Cambria Math" w:hAnsi="Cambria Math"/>
                      <w:lang w:val="ru-RU"/>
                    </w:rPr>
                    <m:t>ИС</m:t>
                  </m:r>
                  <m:d>
                    <m:dPr>
                      <m:ctrlPr>
                        <w:rPr>
                          <w:rFonts w:ascii="Cambria Math" w:hAnsi="Cambria Math"/>
                          <w:lang w:val="ru-RU"/>
                        </w:rPr>
                      </m:ctrlPr>
                    </m:dPr>
                    <m:e>
                      <m:r>
                        <w:rPr>
                          <w:rFonts w:ascii="Cambria Math" w:hAnsi="Cambria Math"/>
                          <w:lang w:val="ru-RU"/>
                        </w:rPr>
                        <m:t>-</m:t>
                      </m:r>
                    </m:e>
                  </m:d>
                </m:sup>
              </m:sSubSup>
            </m:oMath>
            <w:r w:rsidRPr="00510886">
              <w:rPr>
                <w:rFonts w:ascii="Garamond" w:hAnsi="Garamond"/>
                <w:color w:val="000000"/>
                <w:lang w:val="ru-RU"/>
              </w:rPr>
              <w:t> или </w:t>
            </w:r>
            <m:oMath>
              <m:sSubSup>
                <m:sSubSupPr>
                  <m:ctrlPr>
                    <w:rPr>
                      <w:rFonts w:ascii="Cambria Math" w:hAnsi="Cambria Math"/>
                      <w:lang w:val="ru-RU"/>
                    </w:rPr>
                  </m:ctrlPr>
                </m:sSubSupPr>
                <m:e>
                  <m:r>
                    <m:rPr>
                      <m:sty m:val="p"/>
                    </m:rPr>
                    <w:rPr>
                      <w:rFonts w:ascii="Cambria Math" w:hAnsi="Cambria Math"/>
                      <w:lang w:val="ru-RU"/>
                    </w:rPr>
                    <m:t>Δ</m:t>
                  </m:r>
                  <m:r>
                    <w:rPr>
                      <w:rFonts w:ascii="Cambria Math" w:hAnsi="Cambria Math"/>
                      <w:lang w:val="ru-RU"/>
                    </w:rPr>
                    <m:t>O</m:t>
                  </m:r>
                </m:e>
                <m:sub>
                  <m:r>
                    <w:rPr>
                      <w:rFonts w:ascii="Cambria Math" w:hAnsi="Cambria Math"/>
                      <w:lang w:val="ru-RU"/>
                    </w:rPr>
                    <m:t>агрег</m:t>
                  </m:r>
                </m:sub>
                <m:sup>
                  <m:r>
                    <w:rPr>
                      <w:rFonts w:ascii="Cambria Math" w:hAnsi="Cambria Math"/>
                      <w:lang w:val="ru-RU"/>
                    </w:rPr>
                    <m:t>ИС</m:t>
                  </m:r>
                  <m:d>
                    <m:dPr>
                      <m:ctrlPr>
                        <w:rPr>
                          <w:rFonts w:ascii="Cambria Math" w:hAnsi="Cambria Math"/>
                          <w:lang w:val="ru-RU"/>
                        </w:rPr>
                      </m:ctrlPr>
                    </m:dPr>
                    <m:e>
                      <m:r>
                        <m:rPr>
                          <m:lit/>
                        </m:rPr>
                        <w:rPr>
                          <w:rFonts w:ascii="Cambria Math" w:hAnsi="Cambria Math"/>
                          <w:lang w:val="ru-RU"/>
                        </w:rPr>
                        <m:t>+</m:t>
                      </m:r>
                    </m:e>
                  </m:d>
                </m:sup>
              </m:sSubSup>
            </m:oMath>
            <w:r w:rsidRPr="00510886">
              <w:rPr>
                <w:rFonts w:ascii="Garamond" w:hAnsi="Garamond"/>
                <w:color w:val="000000"/>
                <w:lang w:val="ru-RU"/>
              </w:rPr>
              <w:t>):</w:t>
            </w:r>
          </w:p>
          <w:p w14:paraId="0E4188CA"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w:t>
            </w:r>
            <m:oMath>
              <m:r>
                <w:rPr>
                  <w:rFonts w:ascii="Cambria Math" w:hAnsi="Cambria Math"/>
                  <w:lang w:val="ru-RU"/>
                </w:rPr>
                <m:t xml:space="preserve"> </m:t>
              </m:r>
            </m:oMath>
          </w:p>
          <w:p w14:paraId="03295819"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случае если СО в отношении такой ГТП потребления </w:t>
            </w:r>
            <w:r w:rsidRPr="00510886">
              <w:rPr>
                <w:rFonts w:ascii="Garamond" w:hAnsi="Garamond"/>
                <w:i/>
                <w:color w:val="000000"/>
                <w:lang w:val="ru-RU"/>
              </w:rPr>
              <w:t>p</w:t>
            </w:r>
            <w:r w:rsidRPr="00510886">
              <w:rPr>
                <w:rFonts w:ascii="Garamond" w:hAnsi="Garamond"/>
                <w:color w:val="000000"/>
                <w:lang w:val="ru-RU"/>
              </w:rPr>
              <w:t xml:space="preserve"> гарантирующего поставщика, с использованием которой приобретается электрическая энергия и мощность на оптовом рынке для потребителей, оказывающих услуги по изменению режима потребления электрической энергии, в отношении часа </w:t>
            </w:r>
            <w:r w:rsidRPr="00510886">
              <w:rPr>
                <w:rFonts w:ascii="Garamond" w:hAnsi="Garamond"/>
                <w:i/>
                <w:color w:val="000000"/>
                <w:lang w:val="ru-RU"/>
              </w:rPr>
              <w:t>h</w:t>
            </w:r>
            <w:r w:rsidRPr="00510886">
              <w:rPr>
                <w:rFonts w:ascii="Garamond" w:hAnsi="Garamond"/>
                <w:color w:val="000000"/>
                <w:lang w:val="ru-RU"/>
              </w:rPr>
              <w:t xml:space="preserve"> в соответствии с п. 2.6 настоящего Регламента был передан ненулевой объем </w:t>
            </w:r>
            <m:oMath>
              <m:sSubSup>
                <m:sSubSupPr>
                  <m:ctrlPr>
                    <w:rPr>
                      <w:rFonts w:ascii="Cambria Math" w:hAnsi="Cambria Math"/>
                      <w:lang w:val="ru-RU"/>
                    </w:rPr>
                  </m:ctrlPr>
                </m:sSubSupPr>
                <m:e>
                  <m:r>
                    <m:rPr>
                      <m:sty m:val="p"/>
                    </m:rPr>
                    <w:rPr>
                      <w:rFonts w:ascii="Cambria Math" w:hAnsi="Cambria Math"/>
                      <w:lang w:val="ru-RU"/>
                    </w:rPr>
                    <m:t>Δ</m:t>
                  </m:r>
                  <m:r>
                    <w:rPr>
                      <w:rFonts w:ascii="Cambria Math" w:hAnsi="Cambria Math"/>
                      <w:lang w:val="ru-RU"/>
                    </w:rPr>
                    <m:t>O</m:t>
                  </m:r>
                </m:e>
                <m:sub>
                  <m:r>
                    <w:rPr>
                      <w:rFonts w:ascii="Cambria Math" w:hAnsi="Cambria Math"/>
                      <w:lang w:val="ru-RU"/>
                    </w:rPr>
                    <m:t>агрег</m:t>
                  </m:r>
                </m:sub>
                <m:sup>
                  <m:r>
                    <w:rPr>
                      <w:rFonts w:ascii="Cambria Math" w:hAnsi="Cambria Math"/>
                      <w:lang w:val="ru-RU"/>
                    </w:rPr>
                    <m:t>ИС</m:t>
                  </m:r>
                  <m:d>
                    <m:dPr>
                      <m:ctrlPr>
                        <w:rPr>
                          <w:rFonts w:ascii="Cambria Math" w:hAnsi="Cambria Math"/>
                          <w:lang w:val="ru-RU"/>
                        </w:rPr>
                      </m:ctrlPr>
                    </m:dPr>
                    <m:e>
                      <m:r>
                        <w:rPr>
                          <w:rFonts w:ascii="Cambria Math" w:hAnsi="Cambria Math"/>
                          <w:lang w:val="ru-RU"/>
                        </w:rPr>
                        <m:t>-</m:t>
                      </m:r>
                    </m:e>
                  </m:d>
                </m:sup>
              </m:sSubSup>
            </m:oMath>
            <w:r w:rsidRPr="00510886">
              <w:rPr>
                <w:rFonts w:ascii="Garamond" w:hAnsi="Garamond"/>
                <w:color w:val="000000"/>
                <w:spacing w:val="4"/>
                <w:shd w:val="clear" w:color="auto" w:fill="FFFFFF"/>
                <w:lang w:val="ru-RU"/>
              </w:rPr>
              <w:t>, то</w:t>
            </w:r>
          </w:p>
          <w:p w14:paraId="642558B9"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w:t>
            </w:r>
          </w:p>
          <w:p w14:paraId="07C9A068"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случае если СО в отношении указанной ГТП потребления </w:t>
            </w:r>
            <w:r w:rsidRPr="00510886">
              <w:rPr>
                <w:rFonts w:ascii="Garamond" w:hAnsi="Garamond"/>
                <w:i/>
                <w:color w:val="000000"/>
                <w:lang w:val="ru-RU"/>
              </w:rPr>
              <w:t>p</w:t>
            </w:r>
            <w:r w:rsidRPr="00510886">
              <w:rPr>
                <w:rFonts w:ascii="Garamond" w:hAnsi="Garamond"/>
                <w:color w:val="000000"/>
                <w:lang w:val="ru-RU"/>
              </w:rPr>
              <w:t xml:space="preserve"> гарантирующего поставщика, с использованием которой приобретается электрическая энергия и мощность на оптовом рынке для потребителей, оказывающих услуги по изменению режима потребления электрической энергии, в отношении часа </w:t>
            </w:r>
            <w:r w:rsidRPr="00510886">
              <w:rPr>
                <w:rFonts w:ascii="Garamond" w:hAnsi="Garamond"/>
                <w:i/>
                <w:color w:val="000000"/>
                <w:lang w:val="ru-RU"/>
              </w:rPr>
              <w:t>h</w:t>
            </w:r>
            <w:r w:rsidRPr="00510886">
              <w:rPr>
                <w:rFonts w:ascii="Garamond" w:hAnsi="Garamond"/>
                <w:color w:val="000000"/>
                <w:lang w:val="ru-RU"/>
              </w:rPr>
              <w:t xml:space="preserve"> в соответствии с п. 2.6 настоящего Регламента был передан ненулевой объем </w:t>
            </w:r>
            <m:oMath>
              <m:sSubSup>
                <m:sSubSupPr>
                  <m:ctrlPr>
                    <w:rPr>
                      <w:rFonts w:ascii="Cambria Math" w:hAnsi="Cambria Math"/>
                      <w:lang w:val="ru-RU"/>
                    </w:rPr>
                  </m:ctrlPr>
                </m:sSubSupPr>
                <m:e>
                  <m:r>
                    <m:rPr>
                      <m:sty m:val="p"/>
                    </m:rPr>
                    <w:rPr>
                      <w:rFonts w:ascii="Cambria Math" w:hAnsi="Cambria Math"/>
                      <w:lang w:val="ru-RU"/>
                    </w:rPr>
                    <m:t>Δ</m:t>
                  </m:r>
                  <m:r>
                    <w:rPr>
                      <w:rFonts w:ascii="Cambria Math" w:hAnsi="Cambria Math"/>
                      <w:lang w:val="ru-RU"/>
                    </w:rPr>
                    <m:t>О</m:t>
                  </m:r>
                </m:e>
                <m:sub>
                  <m:r>
                    <w:rPr>
                      <w:rFonts w:ascii="Cambria Math" w:hAnsi="Cambria Math"/>
                      <w:lang w:val="ru-RU"/>
                    </w:rPr>
                    <m:t>агрег</m:t>
                  </m:r>
                </m:sub>
                <m:sup>
                  <m:r>
                    <w:rPr>
                      <w:rFonts w:ascii="Cambria Math" w:hAnsi="Cambria Math"/>
                      <w:lang w:val="ru-RU"/>
                    </w:rPr>
                    <m:t>ИС</m:t>
                  </m:r>
                  <m:d>
                    <m:dPr>
                      <m:ctrlPr>
                        <w:rPr>
                          <w:rFonts w:ascii="Cambria Math" w:hAnsi="Cambria Math"/>
                          <w:lang w:val="ru-RU"/>
                        </w:rPr>
                      </m:ctrlPr>
                    </m:dPr>
                    <m:e>
                      <m:r>
                        <m:rPr>
                          <m:lit/>
                        </m:rPr>
                        <w:rPr>
                          <w:rFonts w:ascii="Cambria Math" w:hAnsi="Cambria Math"/>
                          <w:lang w:val="ru-RU"/>
                        </w:rPr>
                        <m:t>+</m:t>
                      </m:r>
                    </m:e>
                  </m:d>
                </m:sup>
              </m:sSubSup>
            </m:oMath>
            <w:r w:rsidRPr="00510886">
              <w:rPr>
                <w:rFonts w:ascii="Garamond" w:hAnsi="Garamond"/>
                <w:color w:val="000000"/>
                <w:lang w:val="ru-RU"/>
              </w:rPr>
              <w:t>, то:</w:t>
            </w:r>
          </w:p>
          <w:p w14:paraId="5D1B6F2D"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w:t>
            </w:r>
          </w:p>
          <w:p w14:paraId="0084F070" w14:textId="77777777" w:rsidR="008B1FD0" w:rsidRPr="00510886" w:rsidRDefault="008B1FD0" w:rsidP="00252AF9">
            <w:pPr>
              <w:spacing w:before="120" w:after="120" w:line="240" w:lineRule="auto"/>
              <w:ind w:left="960"/>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отношении внутризонального энергорайона КО определяет следующие объемы:</w:t>
            </w:r>
          </w:p>
          <w:p w14:paraId="0708990F"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lang w:val="ru-RU"/>
              </w:rPr>
              <w:t>…</w:t>
            </w:r>
          </w:p>
          <w:p w14:paraId="6FE499E8"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 xml:space="preserve">Для ГТП потребления гарантирующего поставщика, с использованием которой приобретается электрическая энергия и мощность на оптовом рынке для потребителей, оказывающих услуги по изменению режима потребления электрической энергии, содержащей в своем составе внутризональный энергорайон, объемы отклонений, обусловленные действиями </w:t>
            </w:r>
            <w:proofErr w:type="spellStart"/>
            <w:r w:rsidRPr="00510886">
              <w:rPr>
                <w:rFonts w:ascii="Garamond" w:hAnsi="Garamond"/>
                <w:color w:val="000000"/>
                <w:lang w:val="ru-RU"/>
              </w:rPr>
              <w:t>агрегаторов</w:t>
            </w:r>
            <w:proofErr w:type="spellEnd"/>
            <w:r w:rsidRPr="00510886">
              <w:rPr>
                <w:rFonts w:ascii="Garamond" w:hAnsi="Garamond"/>
                <w:color w:val="000000"/>
                <w:lang w:val="ru-RU"/>
              </w:rPr>
              <w:t xml:space="preserve"> управления изменением режима потребления электрической энергии в рамках оказания соответствующих услуг, </w:t>
            </w:r>
            <m:oMath>
              <m:sSubSup>
                <m:sSubSupPr>
                  <m:ctrlPr>
                    <w:rPr>
                      <w:rFonts w:ascii="Cambria Math" w:hAnsi="Cambria Math"/>
                      <w:lang w:val="ru-RU"/>
                    </w:rPr>
                  </m:ctrlPr>
                </m:sSubSupPr>
                <m:e>
                  <m:r>
                    <m:rPr>
                      <m:sty m:val="p"/>
                    </m:rPr>
                    <w:rPr>
                      <w:rFonts w:ascii="Cambria Math" w:hAnsi="Cambria Math"/>
                      <w:lang w:val="ru-RU"/>
                    </w:rPr>
                    <m:t>Δ</m:t>
                  </m:r>
                  <m:r>
                    <w:rPr>
                      <w:rFonts w:ascii="Cambria Math" w:hAnsi="Cambria Math"/>
                      <w:lang w:val="ru-RU"/>
                    </w:rPr>
                    <m:t>О</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агрег</m:t>
                  </m:r>
                  <m:r>
                    <m:rPr>
                      <m:lit/>
                    </m:rPr>
                    <w:rPr>
                      <w:rFonts w:ascii="Cambria Math" w:hAnsi="Cambria Math"/>
                      <w:lang w:val="ru-RU"/>
                    </w:rPr>
                    <m:t>_</m:t>
                  </m:r>
                  <m:r>
                    <w:rPr>
                      <w:rFonts w:ascii="Cambria Math" w:hAnsi="Cambria Math"/>
                      <w:lang w:val="ru-RU"/>
                    </w:rPr>
                    <m:t>неб</m:t>
                  </m:r>
                  <m:d>
                    <m:dPr>
                      <m:ctrlPr>
                        <w:rPr>
                          <w:rFonts w:ascii="Cambria Math" w:hAnsi="Cambria Math"/>
                          <w:lang w:val="ru-RU"/>
                        </w:rPr>
                      </m:ctrlPr>
                    </m:dPr>
                    <m:e>
                      <m:r>
                        <m:rPr>
                          <m:lit/>
                        </m:rPr>
                        <w:rPr>
                          <w:rFonts w:ascii="Cambria Math" w:hAnsi="Cambria Math"/>
                          <w:lang w:val="ru-RU"/>
                        </w:rPr>
                        <m:t>+</m:t>
                      </m:r>
                    </m:e>
                  </m:d>
                </m:sup>
              </m:sSubSup>
            </m:oMath>
            <w:r w:rsidRPr="00510886">
              <w:rPr>
                <w:rFonts w:ascii="Garamond" w:hAnsi="Garamond"/>
                <w:color w:val="000000"/>
                <w:lang w:val="ru-RU"/>
              </w:rPr>
              <w:t> и </w:t>
            </w:r>
            <m:oMath>
              <m:sSubSup>
                <m:sSubSupPr>
                  <m:ctrlPr>
                    <w:rPr>
                      <w:rFonts w:ascii="Cambria Math" w:hAnsi="Cambria Math"/>
                      <w:lang w:val="ru-RU"/>
                    </w:rPr>
                  </m:ctrlPr>
                </m:sSubSupPr>
                <m:e>
                  <m:r>
                    <m:rPr>
                      <m:sty m:val="p"/>
                    </m:rPr>
                    <w:rPr>
                      <w:rFonts w:ascii="Cambria Math" w:hAnsi="Cambria Math"/>
                      <w:lang w:val="ru-RU"/>
                    </w:rPr>
                    <m:t>Δ</m:t>
                  </m:r>
                  <m:r>
                    <w:rPr>
                      <w:rFonts w:ascii="Cambria Math" w:hAnsi="Cambria Math"/>
                      <w:lang w:val="ru-RU"/>
                    </w:rPr>
                    <m:t>О</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агрег</m:t>
                  </m:r>
                  <m:r>
                    <m:rPr>
                      <m:lit/>
                    </m:rPr>
                    <w:rPr>
                      <w:rFonts w:ascii="Cambria Math" w:hAnsi="Cambria Math"/>
                      <w:lang w:val="ru-RU"/>
                    </w:rPr>
                    <m:t>_</m:t>
                  </m:r>
                  <m:r>
                    <w:rPr>
                      <w:rFonts w:ascii="Cambria Math" w:hAnsi="Cambria Math"/>
                      <w:lang w:val="ru-RU"/>
                    </w:rPr>
                    <m:t>неб</m:t>
                  </m:r>
                  <m:d>
                    <m:dPr>
                      <m:ctrlPr>
                        <w:rPr>
                          <w:rFonts w:ascii="Cambria Math" w:hAnsi="Cambria Math"/>
                          <w:lang w:val="ru-RU"/>
                        </w:rPr>
                      </m:ctrlPr>
                    </m:dPr>
                    <m:e>
                      <m:r>
                        <w:rPr>
                          <w:rFonts w:ascii="Cambria Math" w:hAnsi="Cambria Math"/>
                          <w:lang w:val="ru-RU"/>
                        </w:rPr>
                        <m:t>-</m:t>
                      </m:r>
                    </m:e>
                  </m:d>
                </m:sup>
              </m:sSubSup>
            </m:oMath>
            <w:r w:rsidRPr="00510886">
              <w:rPr>
                <w:rFonts w:ascii="Garamond" w:hAnsi="Garamond"/>
                <w:color w:val="000000"/>
                <w:lang w:val="ru-RU"/>
              </w:rPr>
              <w:t> рассчитываются следующим образом:</w:t>
            </w:r>
          </w:p>
          <w:p w14:paraId="2FF14D3C"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если </w:t>
            </w:r>
            <m:oMath>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осн</m:t>
                  </m:r>
                </m:sup>
              </m:sSubSup>
              <m:r>
                <w:rPr>
                  <w:rFonts w:ascii="Cambria Math" w:hAnsi="Cambria Math"/>
                  <w:lang w:val="ru-RU"/>
                </w:rPr>
                <m:t>-</m:t>
              </m:r>
              <m:sSub>
                <m:sSubPr>
                  <m:ctrlPr>
                    <w:rPr>
                      <w:rFonts w:ascii="Cambria Math" w:hAnsi="Cambria Math"/>
                      <w:lang w:val="ru-RU"/>
                    </w:rPr>
                  </m:ctrlPr>
                </m:sSubPr>
                <m:e>
                  <m:r>
                    <m:rPr>
                      <m:sty m:val="p"/>
                    </m:rPr>
                    <w:rPr>
                      <w:rFonts w:ascii="Cambria Math" w:hAnsi="Cambria Math"/>
                      <w:lang w:val="ru-RU"/>
                    </w:rPr>
                    <m:t>Δ</m:t>
                  </m:r>
                  <m:r>
                    <w:rPr>
                      <w:rFonts w:ascii="Cambria Math" w:hAnsi="Cambria Math"/>
                      <w:lang w:val="ru-RU"/>
                    </w:rPr>
                    <m:t>О</m:t>
                  </m:r>
                </m:e>
                <m:sub>
                  <m:r>
                    <w:rPr>
                      <w:rFonts w:ascii="Cambria Math" w:hAnsi="Cambria Math"/>
                      <w:lang w:val="ru-RU"/>
                    </w:rPr>
                    <m:t>ИВА</m:t>
                  </m:r>
                </m:sub>
              </m:sSub>
              <m:r>
                <w:rPr>
                  <w:rFonts w:ascii="Cambria Math" w:hAnsi="Cambria Math"/>
                  <w:lang w:val="ru-RU"/>
                </w:rPr>
                <m:t>&gt;0</m:t>
              </m:r>
            </m:oMath>
            <w:r w:rsidRPr="00510886">
              <w:rPr>
                <w:rFonts w:ascii="Garamond" w:hAnsi="Garamond"/>
                <w:color w:val="000000"/>
                <w:lang w:val="ru-RU"/>
              </w:rPr>
              <w:t>, то:</w:t>
            </w:r>
          </w:p>
          <w:p w14:paraId="572CC0E6" w14:textId="77777777" w:rsidR="008B1FD0" w:rsidRPr="00510886" w:rsidRDefault="000068B5" w:rsidP="00252AF9">
            <w:pPr>
              <w:spacing w:before="120" w:after="120" w:line="240" w:lineRule="auto"/>
              <w:ind w:firstLine="500"/>
              <w:jc w:val="both"/>
              <w:rPr>
                <w:rFonts w:ascii="Garamond" w:hAnsi="Garamond"/>
                <w:lang w:val="ru-RU"/>
              </w:rPr>
            </w:pPr>
            <m:oMath>
              <m:sSubSup>
                <m:sSubSupPr>
                  <m:ctrlPr>
                    <w:rPr>
                      <w:rFonts w:ascii="Cambria Math" w:hAnsi="Cambria Math"/>
                      <w:lang w:val="ru-RU"/>
                    </w:rPr>
                  </m:ctrlPr>
                </m:sSubSupPr>
                <m:e>
                  <m:r>
                    <m:rPr>
                      <m:sty m:val="p"/>
                    </m:rPr>
                    <w:rPr>
                      <w:rFonts w:ascii="Cambria Math" w:hAnsi="Cambria Math"/>
                      <w:lang w:val="ru-RU"/>
                    </w:rPr>
                    <m:t>Δ</m:t>
                  </m:r>
                  <m:r>
                    <w:rPr>
                      <w:rFonts w:ascii="Cambria Math" w:hAnsi="Cambria Math"/>
                      <w:lang w:val="ru-RU"/>
                    </w:rPr>
                    <m:t>О</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агрег</m:t>
                  </m:r>
                  <m:r>
                    <m:rPr>
                      <m:lit/>
                    </m:rPr>
                    <w:rPr>
                      <w:rFonts w:ascii="Cambria Math" w:hAnsi="Cambria Math"/>
                      <w:lang w:val="ru-RU"/>
                    </w:rPr>
                    <m:t>_</m:t>
                  </m:r>
                  <m:r>
                    <w:rPr>
                      <w:rFonts w:ascii="Cambria Math" w:hAnsi="Cambria Math"/>
                      <w:lang w:val="ru-RU"/>
                    </w:rPr>
                    <m:t>неб</m:t>
                  </m:r>
                  <m:d>
                    <m:dPr>
                      <m:ctrlPr>
                        <w:rPr>
                          <w:rFonts w:ascii="Cambria Math" w:hAnsi="Cambria Math"/>
                          <w:lang w:val="ru-RU"/>
                        </w:rPr>
                      </m:ctrlPr>
                    </m:dPr>
                    <m:e>
                      <m:r>
                        <m:rPr>
                          <m:lit/>
                        </m:rPr>
                        <w:rPr>
                          <w:rFonts w:ascii="Cambria Math" w:hAnsi="Cambria Math"/>
                          <w:lang w:val="ru-RU"/>
                        </w:rPr>
                        <m:t>+</m:t>
                      </m:r>
                    </m:e>
                  </m:d>
                </m:sup>
              </m:sSubSup>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i,p,h</m:t>
                  </m:r>
                </m:sub>
                <m:sup>
                  <m:r>
                    <w:rPr>
                      <w:rFonts w:ascii="Cambria Math" w:hAnsi="Cambria Math"/>
                      <w:lang w:val="ru-RU"/>
                    </w:rPr>
                    <m:t>3 осн</m:t>
                  </m:r>
                </m:sup>
              </m:sSubSup>
            </m:oMath>
            <w:r w:rsidR="008B1FD0" w:rsidRPr="00510886">
              <w:rPr>
                <w:rFonts w:ascii="Garamond" w:hAnsi="Garamond"/>
                <w:color w:val="000000"/>
                <w:lang w:val="ru-RU"/>
              </w:rPr>
              <w:t> и </w:t>
            </w:r>
            <m:oMath>
              <m:sSubSup>
                <m:sSubSupPr>
                  <m:ctrlPr>
                    <w:rPr>
                      <w:rFonts w:ascii="Cambria Math" w:hAnsi="Cambria Math"/>
                      <w:lang w:val="ru-RU"/>
                    </w:rPr>
                  </m:ctrlPr>
                </m:sSubSupPr>
                <m:e>
                  <m:r>
                    <m:rPr>
                      <m:sty m:val="p"/>
                    </m:rPr>
                    <w:rPr>
                      <w:rFonts w:ascii="Cambria Math" w:hAnsi="Cambria Math"/>
                      <w:lang w:val="ru-RU"/>
                    </w:rPr>
                    <m:t>Δ</m:t>
                  </m:r>
                  <m:r>
                    <w:rPr>
                      <w:rFonts w:ascii="Cambria Math" w:hAnsi="Cambria Math"/>
                      <w:lang w:val="ru-RU"/>
                    </w:rPr>
                    <m:t>О</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агрег</m:t>
                  </m:r>
                  <m:r>
                    <m:rPr>
                      <m:lit/>
                    </m:rPr>
                    <w:rPr>
                      <w:rFonts w:ascii="Cambria Math" w:hAnsi="Cambria Math"/>
                      <w:lang w:val="ru-RU"/>
                    </w:rPr>
                    <m:t>_</m:t>
                  </m:r>
                  <m:r>
                    <w:rPr>
                      <w:rFonts w:ascii="Cambria Math" w:hAnsi="Cambria Math"/>
                      <w:lang w:val="ru-RU"/>
                    </w:rPr>
                    <m:t>неб</m:t>
                  </m:r>
                  <m:d>
                    <m:dPr>
                      <m:ctrlPr>
                        <w:rPr>
                          <w:rFonts w:ascii="Cambria Math" w:hAnsi="Cambria Math"/>
                          <w:lang w:val="ru-RU"/>
                        </w:rPr>
                      </m:ctrlPr>
                    </m:dPr>
                    <m:e>
                      <m:r>
                        <w:rPr>
                          <w:rFonts w:ascii="Cambria Math" w:hAnsi="Cambria Math"/>
                          <w:lang w:val="ru-RU"/>
                        </w:rPr>
                        <m:t>-</m:t>
                      </m:r>
                    </m:e>
                  </m:d>
                </m:sup>
              </m:sSubSup>
              <m:r>
                <w:rPr>
                  <w:rFonts w:ascii="Cambria Math" w:hAnsi="Cambria Math"/>
                  <w:lang w:val="ru-RU"/>
                </w:rPr>
                <m:t>=0</m:t>
              </m:r>
            </m:oMath>
          </w:p>
          <w:p w14:paraId="6AF12A0B"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если </w:t>
            </w:r>
            <m:oMath>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осн</m:t>
                  </m:r>
                </m:sup>
              </m:sSubSup>
              <m:r>
                <w:rPr>
                  <w:rFonts w:ascii="Cambria Math" w:hAnsi="Cambria Math"/>
                  <w:lang w:val="ru-RU"/>
                </w:rPr>
                <m:t>-</m:t>
              </m:r>
              <m:sSub>
                <m:sSubPr>
                  <m:ctrlPr>
                    <w:rPr>
                      <w:rFonts w:ascii="Cambria Math" w:hAnsi="Cambria Math"/>
                      <w:lang w:val="ru-RU"/>
                    </w:rPr>
                  </m:ctrlPr>
                </m:sSubPr>
                <m:e>
                  <m:r>
                    <m:rPr>
                      <m:sty m:val="p"/>
                    </m:rPr>
                    <w:rPr>
                      <w:rFonts w:ascii="Cambria Math" w:hAnsi="Cambria Math"/>
                      <w:lang w:val="ru-RU"/>
                    </w:rPr>
                    <m:t>Δ</m:t>
                  </m:r>
                  <m:r>
                    <w:rPr>
                      <w:rFonts w:ascii="Cambria Math" w:hAnsi="Cambria Math"/>
                      <w:lang w:val="ru-RU"/>
                    </w:rPr>
                    <m:t>О</m:t>
                  </m:r>
                </m:e>
                <m:sub>
                  <m:r>
                    <w:rPr>
                      <w:rFonts w:ascii="Cambria Math" w:hAnsi="Cambria Math"/>
                      <w:lang w:val="ru-RU"/>
                    </w:rPr>
                    <m:t>ИВА</m:t>
                  </m:r>
                </m:sub>
              </m:sSub>
              <m:r>
                <w:rPr>
                  <w:rFonts w:ascii="Cambria Math" w:hAnsi="Cambria Math"/>
                  <w:lang w:val="ru-RU"/>
                </w:rPr>
                <m:t>&lt;0</m:t>
              </m:r>
            </m:oMath>
            <w:r w:rsidRPr="00510886">
              <w:rPr>
                <w:rFonts w:ascii="Garamond" w:hAnsi="Garamond"/>
                <w:color w:val="000000"/>
                <w:lang w:val="ru-RU"/>
              </w:rPr>
              <w:t>, то:</w:t>
            </w:r>
          </w:p>
          <w:p w14:paraId="40E6D6D1" w14:textId="77777777" w:rsidR="008B1FD0" w:rsidRPr="00510886" w:rsidRDefault="000068B5" w:rsidP="00252AF9">
            <w:pPr>
              <w:spacing w:before="120" w:after="120" w:line="240" w:lineRule="auto"/>
              <w:ind w:left="529"/>
              <w:jc w:val="both"/>
              <w:rPr>
                <w:rFonts w:ascii="Garamond" w:hAnsi="Garamond"/>
                <w:lang w:val="ru-RU"/>
              </w:rPr>
            </w:pPr>
            <m:oMath>
              <m:sSubSup>
                <m:sSubSupPr>
                  <m:ctrlPr>
                    <w:rPr>
                      <w:rFonts w:ascii="Cambria Math" w:hAnsi="Cambria Math"/>
                      <w:lang w:val="ru-RU"/>
                    </w:rPr>
                  </m:ctrlPr>
                </m:sSubSupPr>
                <m:e>
                  <m:r>
                    <m:rPr>
                      <m:sty m:val="p"/>
                    </m:rPr>
                    <w:rPr>
                      <w:rFonts w:ascii="Cambria Math" w:hAnsi="Cambria Math"/>
                      <w:lang w:val="ru-RU"/>
                    </w:rPr>
                    <m:t>Δ</m:t>
                  </m:r>
                  <m:r>
                    <w:rPr>
                      <w:rFonts w:ascii="Cambria Math" w:hAnsi="Cambria Math"/>
                      <w:lang w:val="ru-RU"/>
                    </w:rPr>
                    <m:t>О</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агрег</m:t>
                  </m:r>
                  <m:r>
                    <m:rPr>
                      <m:lit/>
                    </m:rPr>
                    <w:rPr>
                      <w:rFonts w:ascii="Cambria Math" w:hAnsi="Cambria Math"/>
                      <w:lang w:val="ru-RU"/>
                    </w:rPr>
                    <m:t>_</m:t>
                  </m:r>
                  <m:r>
                    <w:rPr>
                      <w:rFonts w:ascii="Cambria Math" w:hAnsi="Cambria Math"/>
                      <w:lang w:val="ru-RU"/>
                    </w:rPr>
                    <m:t>неб</m:t>
                  </m:r>
                  <m:d>
                    <m:dPr>
                      <m:ctrlPr>
                        <w:rPr>
                          <w:rFonts w:ascii="Cambria Math" w:hAnsi="Cambria Math"/>
                          <w:lang w:val="ru-RU"/>
                        </w:rPr>
                      </m:ctrlPr>
                    </m:dPr>
                    <m:e>
                      <m:r>
                        <m:rPr>
                          <m:lit/>
                        </m:rPr>
                        <w:rPr>
                          <w:rFonts w:ascii="Cambria Math" w:hAnsi="Cambria Math"/>
                          <w:lang w:val="ru-RU"/>
                        </w:rPr>
                        <m:t>+</m:t>
                      </m:r>
                    </m:e>
                  </m:d>
                </m:sup>
              </m:sSubSup>
              <m:r>
                <w:rPr>
                  <w:rFonts w:ascii="Cambria Math" w:hAnsi="Cambria Math"/>
                  <w:lang w:val="ru-RU"/>
                </w:rPr>
                <m:t>=0</m:t>
              </m:r>
            </m:oMath>
            <w:r w:rsidR="008B1FD0" w:rsidRPr="00510886">
              <w:rPr>
                <w:rFonts w:ascii="Garamond" w:hAnsi="Garamond"/>
                <w:color w:val="000000"/>
                <w:lang w:val="ru-RU"/>
              </w:rPr>
              <w:t> и </w:t>
            </w:r>
            <m:oMath>
              <m:sSubSup>
                <m:sSubSupPr>
                  <m:ctrlPr>
                    <w:rPr>
                      <w:rFonts w:ascii="Cambria Math" w:hAnsi="Cambria Math"/>
                      <w:lang w:val="ru-RU"/>
                    </w:rPr>
                  </m:ctrlPr>
                </m:sSubSupPr>
                <m:e>
                  <m:r>
                    <m:rPr>
                      <m:sty m:val="p"/>
                    </m:rPr>
                    <w:rPr>
                      <w:rFonts w:ascii="Cambria Math" w:hAnsi="Cambria Math"/>
                      <w:lang w:val="ru-RU"/>
                    </w:rPr>
                    <m:t>Δ</m:t>
                  </m:r>
                  <m:r>
                    <w:rPr>
                      <w:rFonts w:ascii="Cambria Math" w:hAnsi="Cambria Math"/>
                      <w:lang w:val="ru-RU"/>
                    </w:rPr>
                    <m:t>О</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агрег</m:t>
                  </m:r>
                  <m:r>
                    <m:rPr>
                      <m:lit/>
                    </m:rPr>
                    <w:rPr>
                      <w:rFonts w:ascii="Cambria Math" w:hAnsi="Cambria Math"/>
                      <w:lang w:val="ru-RU"/>
                    </w:rPr>
                    <m:t>_</m:t>
                  </m:r>
                  <m:r>
                    <w:rPr>
                      <w:rFonts w:ascii="Cambria Math" w:hAnsi="Cambria Math"/>
                      <w:lang w:val="ru-RU"/>
                    </w:rPr>
                    <m:t>неб</m:t>
                  </m:r>
                  <m:d>
                    <m:dPr>
                      <m:ctrlPr>
                        <w:rPr>
                          <w:rFonts w:ascii="Cambria Math" w:hAnsi="Cambria Math"/>
                          <w:lang w:val="ru-RU"/>
                        </w:rPr>
                      </m:ctrlPr>
                    </m:dPr>
                    <m:e>
                      <m:r>
                        <w:rPr>
                          <w:rFonts w:ascii="Cambria Math" w:hAnsi="Cambria Math"/>
                          <w:lang w:val="ru-RU"/>
                        </w:rPr>
                        <m:t>-</m:t>
                      </m:r>
                    </m:e>
                  </m:d>
                </m:sup>
              </m:sSubSup>
              <m:r>
                <w:rPr>
                  <w:rFonts w:ascii="Cambria Math" w:hAnsi="Cambria Math"/>
                  <w:lang w:val="ru-RU"/>
                </w:rPr>
                <m:t>=min</m:t>
              </m:r>
              <m:d>
                <m:dPr>
                  <m:ctrlPr>
                    <w:rPr>
                      <w:rFonts w:ascii="Cambria Math" w:hAnsi="Cambria Math"/>
                      <w:lang w:val="ru-RU"/>
                    </w:rPr>
                  </m:ctrlPr>
                </m:dPr>
                <m:e>
                  <m:sSubSup>
                    <m:sSubSupPr>
                      <m:ctrlPr>
                        <w:rPr>
                          <w:rFonts w:ascii="Cambria Math" w:hAnsi="Cambria Math"/>
                          <w:lang w:val="ru-RU"/>
                        </w:rPr>
                      </m:ctrlPr>
                    </m:sSubSupPr>
                    <m:e>
                      <m:r>
                        <m:rPr>
                          <m:sty m:val="p"/>
                        </m:rPr>
                        <w:rPr>
                          <w:rFonts w:ascii="Cambria Math" w:hAnsi="Cambria Math"/>
                          <w:lang w:val="ru-RU"/>
                        </w:rPr>
                        <m:t>Δ</m:t>
                      </m:r>
                      <m:r>
                        <w:rPr>
                          <w:rFonts w:ascii="Cambria Math" w:hAnsi="Cambria Math"/>
                          <w:lang w:val="ru-RU"/>
                        </w:rPr>
                        <m:t>О</m:t>
                      </m:r>
                    </m:e>
                    <m:sub>
                      <m:r>
                        <w:rPr>
                          <w:rFonts w:ascii="Cambria Math" w:hAnsi="Cambria Math"/>
                          <w:lang w:val="ru-RU"/>
                        </w:rPr>
                        <m:t>агрег</m:t>
                      </m:r>
                    </m:sub>
                    <m:sup>
                      <m:r>
                        <w:rPr>
                          <w:rFonts w:ascii="Cambria Math" w:hAnsi="Cambria Math"/>
                          <w:lang w:val="ru-RU"/>
                        </w:rPr>
                        <m:t>ИС</m:t>
                      </m:r>
                      <m:d>
                        <m:dPr>
                          <m:ctrlPr>
                            <w:rPr>
                              <w:rFonts w:ascii="Cambria Math" w:hAnsi="Cambria Math"/>
                              <w:lang w:val="ru-RU"/>
                            </w:rPr>
                          </m:ctrlPr>
                        </m:dPr>
                        <m:e>
                          <m:r>
                            <w:rPr>
                              <w:rFonts w:ascii="Cambria Math" w:hAnsi="Cambria Math"/>
                              <w:lang w:val="ru-RU"/>
                            </w:rPr>
                            <m:t>-</m:t>
                          </m:r>
                        </m:e>
                      </m:d>
                    </m:sup>
                  </m:sSubSup>
                  <m:r>
                    <w:rPr>
                      <w:rFonts w:ascii="Cambria Math" w:hAnsi="Cambria Math"/>
                      <w:lang w:val="ru-RU"/>
                    </w:rPr>
                    <m:t xml:space="preserve">, </m:t>
                  </m:r>
                  <m:d>
                    <m:dPr>
                      <m:begChr m:val="|"/>
                      <m:endChr m:val="|"/>
                      <m:ctrlPr>
                        <w:rPr>
                          <w:rFonts w:ascii="Cambria Math" w:hAnsi="Cambria Math"/>
                          <w:lang w:val="ru-RU"/>
                        </w:rPr>
                      </m:ctrlPr>
                    </m:dPr>
                    <m:e>
                      <m:sSubSup>
                        <m:sSubSupPr>
                          <m:ctrlPr>
                            <w:rPr>
                              <w:rFonts w:ascii="Cambria Math" w:hAnsi="Cambria Math"/>
                              <w:lang w:val="ru-RU"/>
                            </w:rPr>
                          </m:ctrlPr>
                        </m:sSubSupPr>
                        <m:e>
                          <m:r>
                            <w:rPr>
                              <w:rFonts w:ascii="Cambria Math" w:hAnsi="Cambria Math"/>
                              <w:lang w:val="ru-RU"/>
                            </w:rPr>
                            <m:t>∆О</m:t>
                          </m:r>
                        </m:e>
                        <m:sub>
                          <m:r>
                            <w:rPr>
                              <w:rFonts w:ascii="Cambria Math" w:hAnsi="Cambria Math"/>
                              <w:lang w:val="ru-RU"/>
                            </w:rPr>
                            <m:t>i,p,h</m:t>
                          </m:r>
                        </m:sub>
                        <m:sup>
                          <m:r>
                            <w:rPr>
                              <w:rFonts w:ascii="Cambria Math" w:hAnsi="Cambria Math"/>
                              <w:lang w:val="ru-RU"/>
                            </w:rPr>
                            <m:t>осн</m:t>
                          </m:r>
                        </m:sup>
                      </m:sSubSup>
                      <m:r>
                        <w:rPr>
                          <w:rFonts w:ascii="Cambria Math" w:hAnsi="Cambria Math"/>
                          <w:lang w:val="ru-RU"/>
                        </w:rPr>
                        <m:t>-</m:t>
                      </m:r>
                      <m:sSub>
                        <m:sSubPr>
                          <m:ctrlPr>
                            <w:rPr>
                              <w:rFonts w:ascii="Cambria Math" w:hAnsi="Cambria Math"/>
                              <w:lang w:val="ru-RU"/>
                            </w:rPr>
                          </m:ctrlPr>
                        </m:sSubPr>
                        <m:e>
                          <m:r>
                            <m:rPr>
                              <m:sty m:val="p"/>
                            </m:rPr>
                            <w:rPr>
                              <w:rFonts w:ascii="Cambria Math" w:hAnsi="Cambria Math"/>
                              <w:lang w:val="ru-RU"/>
                            </w:rPr>
                            <m:t>Δ</m:t>
                          </m:r>
                          <m:r>
                            <w:rPr>
                              <w:rFonts w:ascii="Cambria Math" w:hAnsi="Cambria Math"/>
                              <w:lang w:val="ru-RU"/>
                            </w:rPr>
                            <m:t>О</m:t>
                          </m:r>
                        </m:e>
                        <m:sub>
                          <m:r>
                            <w:rPr>
                              <w:rFonts w:ascii="Cambria Math" w:hAnsi="Cambria Math"/>
                              <w:lang w:val="ru-RU"/>
                            </w:rPr>
                            <m:t>ИВА</m:t>
                          </m:r>
                        </m:sub>
                      </m:sSub>
                    </m:e>
                  </m:d>
                </m:e>
              </m:d>
            </m:oMath>
            <w:r w:rsidR="008B1FD0" w:rsidRPr="00510886">
              <w:rPr>
                <w:rFonts w:ascii="Garamond" w:hAnsi="Garamond"/>
                <w:color w:val="000000"/>
                <w:lang w:val="ru-RU"/>
              </w:rPr>
              <w:t>;</w:t>
            </w:r>
          </w:p>
          <w:p w14:paraId="72CBDC46"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иначе:</w:t>
            </w:r>
          </w:p>
          <w:p w14:paraId="11CE6D28" w14:textId="77777777" w:rsidR="008B1FD0" w:rsidRPr="00510886" w:rsidRDefault="000068B5" w:rsidP="00252AF9">
            <w:pPr>
              <w:spacing w:before="120" w:after="120" w:line="240" w:lineRule="auto"/>
              <w:ind w:firstLine="500"/>
              <w:jc w:val="both"/>
              <w:rPr>
                <w:rFonts w:ascii="Garamond" w:hAnsi="Garamond"/>
                <w:lang w:val="ru-RU"/>
              </w:rPr>
            </w:pPr>
            <m:oMath>
              <m:sSubSup>
                <m:sSubSupPr>
                  <m:ctrlPr>
                    <w:rPr>
                      <w:rFonts w:ascii="Cambria Math" w:hAnsi="Cambria Math"/>
                      <w:lang w:val="ru-RU"/>
                    </w:rPr>
                  </m:ctrlPr>
                </m:sSubSupPr>
                <m:e>
                  <m:r>
                    <m:rPr>
                      <m:sty m:val="p"/>
                    </m:rPr>
                    <w:rPr>
                      <w:rFonts w:ascii="Cambria Math" w:hAnsi="Cambria Math"/>
                      <w:lang w:val="ru-RU"/>
                    </w:rPr>
                    <m:t>Δ</m:t>
                  </m:r>
                  <m:r>
                    <w:rPr>
                      <w:rFonts w:ascii="Cambria Math" w:hAnsi="Cambria Math"/>
                      <w:lang w:val="ru-RU"/>
                    </w:rPr>
                    <m:t>О</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агрег</m:t>
                  </m:r>
                  <m:r>
                    <m:rPr>
                      <m:lit/>
                    </m:rPr>
                    <w:rPr>
                      <w:rFonts w:ascii="Cambria Math" w:hAnsi="Cambria Math"/>
                      <w:lang w:val="ru-RU"/>
                    </w:rPr>
                    <m:t>_</m:t>
                  </m:r>
                  <m:r>
                    <w:rPr>
                      <w:rFonts w:ascii="Cambria Math" w:hAnsi="Cambria Math"/>
                      <w:lang w:val="ru-RU"/>
                    </w:rPr>
                    <m:t>неб</m:t>
                  </m:r>
                  <m:d>
                    <m:dPr>
                      <m:ctrlPr>
                        <w:rPr>
                          <w:rFonts w:ascii="Cambria Math" w:hAnsi="Cambria Math"/>
                          <w:lang w:val="ru-RU"/>
                        </w:rPr>
                      </m:ctrlPr>
                    </m:dPr>
                    <m:e>
                      <m:r>
                        <m:rPr>
                          <m:lit/>
                        </m:rPr>
                        <w:rPr>
                          <w:rFonts w:ascii="Cambria Math" w:hAnsi="Cambria Math"/>
                          <w:lang w:val="ru-RU"/>
                        </w:rPr>
                        <m:t>+</m:t>
                      </m:r>
                    </m:e>
                  </m:d>
                </m:sup>
              </m:sSubSup>
              <m:r>
                <w:rPr>
                  <w:rFonts w:ascii="Cambria Math" w:hAnsi="Cambria Math"/>
                  <w:lang w:val="ru-RU"/>
                </w:rPr>
                <m:t>=0</m:t>
              </m:r>
            </m:oMath>
            <w:r w:rsidR="008B1FD0" w:rsidRPr="00510886">
              <w:rPr>
                <w:rFonts w:ascii="Garamond" w:hAnsi="Garamond"/>
                <w:i/>
                <w:color w:val="000000"/>
                <w:lang w:val="ru-RU"/>
              </w:rPr>
              <w:t> и </w:t>
            </w:r>
            <m:oMath>
              <m:sSubSup>
                <m:sSubSupPr>
                  <m:ctrlPr>
                    <w:rPr>
                      <w:rFonts w:ascii="Cambria Math" w:hAnsi="Cambria Math"/>
                      <w:lang w:val="ru-RU"/>
                    </w:rPr>
                  </m:ctrlPr>
                </m:sSubSupPr>
                <m:e>
                  <m:r>
                    <m:rPr>
                      <m:sty m:val="p"/>
                    </m:rPr>
                    <w:rPr>
                      <w:rFonts w:ascii="Cambria Math" w:hAnsi="Cambria Math"/>
                      <w:lang w:val="ru-RU"/>
                    </w:rPr>
                    <m:t>Δ</m:t>
                  </m:r>
                  <m:r>
                    <w:rPr>
                      <w:rFonts w:ascii="Cambria Math" w:hAnsi="Cambria Math"/>
                      <w:lang w:val="ru-RU"/>
                    </w:rPr>
                    <m:t>О</m:t>
                  </m:r>
                </m:e>
                <m:sub>
                  <m:r>
                    <w:rPr>
                      <w:rFonts w:ascii="Cambria Math" w:hAnsi="Cambria Math"/>
                      <w:lang w:val="ru-RU"/>
                    </w:rPr>
                    <m:t>i,p,h</m:t>
                  </m:r>
                </m:sub>
                <m:sup>
                  <m:r>
                    <w:rPr>
                      <w:rFonts w:ascii="Cambria Math" w:hAnsi="Cambria Math"/>
                      <w:lang w:val="ru-RU"/>
                    </w:rPr>
                    <m:t>ИС</m:t>
                  </m:r>
                  <m:r>
                    <m:rPr>
                      <m:lit/>
                    </m:rPr>
                    <w:rPr>
                      <w:rFonts w:ascii="Cambria Math" w:hAnsi="Cambria Math"/>
                      <w:lang w:val="ru-RU"/>
                    </w:rPr>
                    <m:t>_</m:t>
                  </m:r>
                  <m:r>
                    <w:rPr>
                      <w:rFonts w:ascii="Cambria Math" w:hAnsi="Cambria Math"/>
                      <w:lang w:val="ru-RU"/>
                    </w:rPr>
                    <m:t>агрег</m:t>
                  </m:r>
                  <m:r>
                    <m:rPr>
                      <m:lit/>
                    </m:rPr>
                    <w:rPr>
                      <w:rFonts w:ascii="Cambria Math" w:hAnsi="Cambria Math"/>
                      <w:lang w:val="ru-RU"/>
                    </w:rPr>
                    <m:t>_</m:t>
                  </m:r>
                  <m:r>
                    <w:rPr>
                      <w:rFonts w:ascii="Cambria Math" w:hAnsi="Cambria Math"/>
                      <w:lang w:val="ru-RU"/>
                    </w:rPr>
                    <m:t>неб</m:t>
                  </m:r>
                  <m:d>
                    <m:dPr>
                      <m:ctrlPr>
                        <w:rPr>
                          <w:rFonts w:ascii="Cambria Math" w:hAnsi="Cambria Math"/>
                          <w:lang w:val="ru-RU"/>
                        </w:rPr>
                      </m:ctrlPr>
                    </m:dPr>
                    <m:e>
                      <m:r>
                        <w:rPr>
                          <w:rFonts w:ascii="Cambria Math" w:hAnsi="Cambria Math"/>
                          <w:lang w:val="ru-RU"/>
                        </w:rPr>
                        <m:t>-</m:t>
                      </m:r>
                    </m:e>
                  </m:d>
                </m:sup>
              </m:sSubSup>
              <m:r>
                <w:rPr>
                  <w:rFonts w:ascii="Cambria Math" w:hAnsi="Cambria Math"/>
                  <w:lang w:val="ru-RU"/>
                </w:rPr>
                <m:t>=0</m:t>
              </m:r>
            </m:oMath>
            <w:r w:rsidR="008B1FD0" w:rsidRPr="00510886">
              <w:rPr>
                <w:rFonts w:ascii="Garamond" w:hAnsi="Garamond"/>
                <w:i/>
                <w:color w:val="000000"/>
                <w:lang w:val="ru-RU"/>
              </w:rPr>
              <w:t>.</w:t>
            </w:r>
          </w:p>
          <w:p w14:paraId="373E5799" w14:textId="77777777" w:rsidR="008B1FD0" w:rsidRPr="00510886" w:rsidRDefault="008B1FD0" w:rsidP="00252AF9">
            <w:pPr>
              <w:spacing w:before="120" w:after="120" w:line="240" w:lineRule="auto"/>
              <w:ind w:left="960"/>
              <w:jc w:val="both"/>
              <w:rPr>
                <w:rFonts w:ascii="Garamond" w:hAnsi="Garamond"/>
                <w:lang w:val="ru-RU"/>
              </w:rPr>
            </w:pPr>
          </w:p>
        </w:tc>
        <w:tc>
          <w:tcPr>
            <w:tcW w:w="6905" w:type="dxa"/>
            <w:tcMar>
              <w:top w:w="30" w:type="dxa"/>
              <w:left w:w="45" w:type="dxa"/>
              <w:bottom w:w="30" w:type="dxa"/>
              <w:right w:w="45" w:type="dxa"/>
            </w:tcMar>
          </w:tcPr>
          <w:p w14:paraId="6DB347AB" w14:textId="77777777" w:rsidR="008B1FD0" w:rsidRPr="00510886" w:rsidRDefault="008B1FD0" w:rsidP="00252AF9">
            <w:pPr>
              <w:spacing w:before="120" w:after="120" w:line="240" w:lineRule="auto"/>
              <w:ind w:left="945" w:hanging="945"/>
              <w:jc w:val="both"/>
              <w:rPr>
                <w:rFonts w:ascii="Garamond" w:hAnsi="Garamond"/>
                <w:lang w:val="ru-RU"/>
              </w:rPr>
            </w:pPr>
            <w:r w:rsidRPr="00510886">
              <w:rPr>
                <w:rFonts w:ascii="Garamond" w:hAnsi="Garamond"/>
                <w:lang w:val="ru-RU"/>
              </w:rPr>
              <w:t>Заменить маркер списков на тире.</w:t>
            </w:r>
          </w:p>
        </w:tc>
      </w:tr>
      <w:tr w:rsidR="008B1FD0" w:rsidRPr="000068B5" w14:paraId="0E87772D" w14:textId="77777777" w:rsidTr="00027644">
        <w:trPr>
          <w:trHeight w:val="20"/>
        </w:trPr>
        <w:tc>
          <w:tcPr>
            <w:tcW w:w="851" w:type="dxa"/>
            <w:tcMar>
              <w:top w:w="15" w:type="dxa"/>
              <w:left w:w="15" w:type="dxa"/>
              <w:bottom w:w="15" w:type="dxa"/>
              <w:right w:w="15" w:type="dxa"/>
            </w:tcMar>
            <w:vAlign w:val="center"/>
          </w:tcPr>
          <w:p w14:paraId="29B8E4C8" w14:textId="77777777" w:rsidR="008B1FD0" w:rsidRPr="00510886" w:rsidRDefault="008B1FD0" w:rsidP="00252AF9">
            <w:pPr>
              <w:spacing w:before="120" w:after="120" w:line="240" w:lineRule="auto"/>
              <w:ind w:left="50"/>
              <w:jc w:val="center"/>
              <w:rPr>
                <w:rFonts w:ascii="Garamond" w:hAnsi="Garamond"/>
                <w:b/>
                <w:lang w:val="ru-RU"/>
              </w:rPr>
            </w:pPr>
            <w:r w:rsidRPr="00510886">
              <w:rPr>
                <w:rFonts w:ascii="Garamond" w:hAnsi="Garamond"/>
                <w:b/>
                <w:lang w:val="ru-RU"/>
              </w:rPr>
              <w:t>3.1.1</w:t>
            </w:r>
          </w:p>
        </w:tc>
        <w:tc>
          <w:tcPr>
            <w:tcW w:w="6946" w:type="dxa"/>
            <w:tcMar>
              <w:top w:w="30" w:type="dxa"/>
              <w:left w:w="45" w:type="dxa"/>
              <w:bottom w:w="30" w:type="dxa"/>
              <w:right w:w="45" w:type="dxa"/>
            </w:tcMar>
          </w:tcPr>
          <w:p w14:paraId="352D8F32"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Определение суммарных объемов инициатив для целей расчета стоимости в неценовой зоне Калининградской области: </w:t>
            </w:r>
          </w:p>
          <w:p w14:paraId="2FDB3008" w14:textId="77777777" w:rsidR="008B1FD0" w:rsidRPr="00510886" w:rsidRDefault="008B1FD0" w:rsidP="00252AF9">
            <w:pPr>
              <w:spacing w:before="120" w:after="120" w:line="240" w:lineRule="auto"/>
              <w:ind w:left="600"/>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 xml:space="preserve"> Для ГТП генерации или ГТП потребления с регулируемой нагрузкой, отнесенных к неценовым зонам оптового рынка, КО определяет величины отклонений </w:t>
            </w:r>
            <m:oMath>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i,q,z,h</m:t>
                  </m:r>
                </m:sub>
                <m:sup>
                  <m:r>
                    <w:rPr>
                      <w:rFonts w:ascii="Cambria Math" w:hAnsi="Cambria Math"/>
                      <w:lang w:val="ru-RU"/>
                    </w:rPr>
                    <m:t>ИВ</m:t>
                  </m:r>
                  <m:d>
                    <m:dPr>
                      <m:ctrlPr>
                        <w:rPr>
                          <w:rFonts w:ascii="Cambria Math" w:hAnsi="Cambria Math"/>
                          <w:lang w:val="ru-RU"/>
                        </w:rPr>
                      </m:ctrlPr>
                    </m:dPr>
                    <m:e>
                      <m:r>
                        <m:rPr>
                          <m:lit/>
                        </m:rPr>
                        <w:rPr>
                          <w:rFonts w:ascii="Cambria Math" w:hAnsi="Cambria Math"/>
                          <w:lang w:val="ru-RU"/>
                        </w:rPr>
                        <m:t>+</m:t>
                      </m:r>
                    </m:e>
                  </m:d>
                </m:sup>
              </m:sSubSup>
            </m:oMath>
            <w:r w:rsidRPr="00510886">
              <w:rPr>
                <w:rFonts w:ascii="Garamond" w:hAnsi="Garamond"/>
                <w:color w:val="000000"/>
                <w:lang w:val="ru-RU"/>
              </w:rPr>
              <w:t>, </w:t>
            </w:r>
            <m:oMath>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i,q,z,h</m:t>
                  </m:r>
                </m:sub>
                <m:sup>
                  <m:r>
                    <w:rPr>
                      <w:rFonts w:ascii="Cambria Math" w:hAnsi="Cambria Math"/>
                      <w:lang w:val="ru-RU"/>
                    </w:rPr>
                    <m:t>ИВ</m:t>
                  </m:r>
                  <m:d>
                    <m:dPr>
                      <m:ctrlPr>
                        <w:rPr>
                          <w:rFonts w:ascii="Cambria Math" w:hAnsi="Cambria Math"/>
                          <w:lang w:val="ru-RU"/>
                        </w:rPr>
                      </m:ctrlPr>
                    </m:dPr>
                    <m:e>
                      <m:r>
                        <w:rPr>
                          <w:rFonts w:ascii="Cambria Math" w:hAnsi="Cambria Math"/>
                          <w:lang w:val="ru-RU"/>
                        </w:rPr>
                        <m:t>-</m:t>
                      </m:r>
                    </m:e>
                  </m:d>
                </m:sup>
              </m:sSubSup>
            </m:oMath>
            <w:r w:rsidRPr="00510886">
              <w:rPr>
                <w:rFonts w:ascii="Garamond" w:hAnsi="Garamond"/>
                <w:color w:val="000000"/>
                <w:lang w:val="ru-RU"/>
              </w:rPr>
              <w:t>, </w:t>
            </w:r>
            <m:oMath>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i,q,z,h</m:t>
                  </m:r>
                </m:sub>
                <m:sup>
                  <m:r>
                    <w:rPr>
                      <w:rFonts w:ascii="Cambria Math" w:hAnsi="Cambria Math"/>
                      <w:lang w:val="ru-RU"/>
                    </w:rPr>
                    <m:t>ИС</m:t>
                  </m:r>
                  <m:d>
                    <m:dPr>
                      <m:ctrlPr>
                        <w:rPr>
                          <w:rFonts w:ascii="Cambria Math" w:hAnsi="Cambria Math"/>
                          <w:lang w:val="ru-RU"/>
                        </w:rPr>
                      </m:ctrlPr>
                    </m:dPr>
                    <m:e>
                      <m:r>
                        <m:rPr>
                          <m:lit/>
                        </m:rPr>
                        <w:rPr>
                          <w:rFonts w:ascii="Cambria Math" w:hAnsi="Cambria Math"/>
                          <w:lang w:val="ru-RU"/>
                        </w:rPr>
                        <m:t>+</m:t>
                      </m:r>
                    </m:e>
                  </m:d>
                </m:sup>
              </m:sSubSup>
            </m:oMath>
            <w:r w:rsidRPr="00510886">
              <w:rPr>
                <w:rFonts w:ascii="Garamond" w:hAnsi="Garamond"/>
                <w:color w:val="000000"/>
                <w:lang w:val="ru-RU"/>
              </w:rPr>
              <w:t>, </w:t>
            </w:r>
            <m:oMath>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i,q,z,h</m:t>
                  </m:r>
                </m:sub>
                <m:sup>
                  <m:r>
                    <w:rPr>
                      <w:rFonts w:ascii="Cambria Math" w:hAnsi="Cambria Math"/>
                      <w:lang w:val="ru-RU"/>
                    </w:rPr>
                    <m:t>ИС</m:t>
                  </m:r>
                  <m:d>
                    <m:dPr>
                      <m:ctrlPr>
                        <w:rPr>
                          <w:rFonts w:ascii="Cambria Math" w:hAnsi="Cambria Math"/>
                          <w:lang w:val="ru-RU"/>
                        </w:rPr>
                      </m:ctrlPr>
                    </m:dPr>
                    <m:e>
                      <m:r>
                        <w:rPr>
                          <w:rFonts w:ascii="Cambria Math" w:hAnsi="Cambria Math"/>
                          <w:lang w:val="ru-RU"/>
                        </w:rPr>
                        <m:t>-</m:t>
                      </m:r>
                    </m:e>
                  </m:d>
                </m:sup>
              </m:sSubSup>
            </m:oMath>
            <w:r w:rsidRPr="00510886">
              <w:rPr>
                <w:rFonts w:ascii="Garamond" w:hAnsi="Garamond"/>
                <w:color w:val="000000"/>
                <w:lang w:val="ru-RU"/>
              </w:rPr>
              <w:t xml:space="preserve"> следующим образом:</w:t>
            </w:r>
          </w:p>
          <w:p w14:paraId="06CE6599"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lang w:val="ru-RU"/>
              </w:rPr>
              <w:t>…</w:t>
            </w:r>
          </w:p>
          <w:p w14:paraId="371C4505" w14:textId="77777777" w:rsidR="008B1FD0" w:rsidRPr="00510886" w:rsidRDefault="008B1FD0" w:rsidP="00252AF9">
            <w:pPr>
              <w:spacing w:before="120" w:after="120" w:line="240" w:lineRule="auto"/>
              <w:ind w:left="600"/>
              <w:jc w:val="both"/>
              <w:rPr>
                <w:rFonts w:ascii="Garamond" w:hAnsi="Garamond"/>
                <w:color w:val="000000"/>
                <w:lang w:val="ru-RU"/>
              </w:rPr>
            </w:pPr>
            <w:r w:rsidRPr="00510886">
              <w:rPr>
                <w:rFonts w:ascii="Garamond" w:hAnsi="Garamond"/>
                <w:color w:val="000000"/>
                <w:highlight w:val="yellow"/>
                <w:lang w:val="ru-RU"/>
              </w:rPr>
              <w:t>▪</w:t>
            </w:r>
            <w:r w:rsidRPr="00510886">
              <w:rPr>
                <w:rFonts w:ascii="Garamond" w:hAnsi="Garamond"/>
                <w:color w:val="000000"/>
                <w:lang w:val="ru-RU"/>
              </w:rPr>
              <w:t xml:space="preserve"> Для ГТП потребления, отнесенных к неценовым зонам оптового рынка, КО определяет величины отклонений </w:t>
            </w:r>
            <m:oMath>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i,p,z,h</m:t>
                  </m:r>
                </m:sub>
                <m:sup>
                  <m:r>
                    <w:rPr>
                      <w:rFonts w:ascii="Cambria Math" w:hAnsi="Cambria Math"/>
                      <w:lang w:val="ru-RU"/>
                    </w:rPr>
                    <m:t>ИВ</m:t>
                  </m:r>
                  <m:d>
                    <m:dPr>
                      <m:ctrlPr>
                        <w:rPr>
                          <w:rFonts w:ascii="Cambria Math" w:hAnsi="Cambria Math"/>
                          <w:lang w:val="ru-RU"/>
                        </w:rPr>
                      </m:ctrlPr>
                    </m:dPr>
                    <m:e>
                      <m:r>
                        <m:rPr>
                          <m:lit/>
                        </m:rPr>
                        <w:rPr>
                          <w:rFonts w:ascii="Cambria Math" w:hAnsi="Cambria Math"/>
                          <w:lang w:val="ru-RU"/>
                        </w:rPr>
                        <m:t>+</m:t>
                      </m:r>
                    </m:e>
                  </m:d>
                </m:sup>
              </m:sSubSup>
            </m:oMath>
            <w:r w:rsidRPr="00510886">
              <w:rPr>
                <w:rFonts w:ascii="Garamond" w:hAnsi="Garamond"/>
                <w:color w:val="000000"/>
                <w:lang w:val="ru-RU"/>
              </w:rPr>
              <w:t>, </w:t>
            </w:r>
            <m:oMath>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i,p,z,h</m:t>
                  </m:r>
                </m:sub>
                <m:sup>
                  <m:r>
                    <w:rPr>
                      <w:rFonts w:ascii="Cambria Math" w:hAnsi="Cambria Math"/>
                      <w:lang w:val="ru-RU"/>
                    </w:rPr>
                    <m:t>ИВ</m:t>
                  </m:r>
                  <m:d>
                    <m:dPr>
                      <m:ctrlPr>
                        <w:rPr>
                          <w:rFonts w:ascii="Cambria Math" w:hAnsi="Cambria Math"/>
                          <w:lang w:val="ru-RU"/>
                        </w:rPr>
                      </m:ctrlPr>
                    </m:dPr>
                    <m:e>
                      <m:r>
                        <w:rPr>
                          <w:rFonts w:ascii="Cambria Math" w:hAnsi="Cambria Math"/>
                          <w:lang w:val="ru-RU"/>
                        </w:rPr>
                        <m:t>-</m:t>
                      </m:r>
                    </m:e>
                  </m:d>
                </m:sup>
              </m:sSubSup>
            </m:oMath>
            <w:r w:rsidRPr="00510886">
              <w:rPr>
                <w:rFonts w:ascii="Garamond" w:hAnsi="Garamond"/>
                <w:color w:val="000000"/>
                <w:lang w:val="ru-RU"/>
              </w:rPr>
              <w:t>, </w:t>
            </w:r>
            <m:oMath>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i,p,z,h</m:t>
                  </m:r>
                </m:sub>
                <m:sup>
                  <m:r>
                    <w:rPr>
                      <w:rFonts w:ascii="Cambria Math" w:hAnsi="Cambria Math"/>
                      <w:lang w:val="ru-RU"/>
                    </w:rPr>
                    <m:t>ИС</m:t>
                  </m:r>
                  <m:d>
                    <m:dPr>
                      <m:ctrlPr>
                        <w:rPr>
                          <w:rFonts w:ascii="Cambria Math" w:hAnsi="Cambria Math"/>
                          <w:lang w:val="ru-RU"/>
                        </w:rPr>
                      </m:ctrlPr>
                    </m:dPr>
                    <m:e>
                      <m:r>
                        <w:rPr>
                          <w:rFonts w:ascii="Cambria Math" w:hAnsi="Cambria Math"/>
                          <w:lang w:val="ru-RU"/>
                        </w:rPr>
                        <m:t>-</m:t>
                      </m:r>
                    </m:e>
                  </m:d>
                </m:sup>
              </m:sSubSup>
            </m:oMath>
            <w:r w:rsidRPr="00510886">
              <w:rPr>
                <w:rFonts w:ascii="Garamond" w:hAnsi="Garamond"/>
                <w:color w:val="000000"/>
                <w:lang w:val="ru-RU"/>
              </w:rPr>
              <w:t>,  </w:t>
            </w:r>
            <m:oMath>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i,p,z,h</m:t>
                  </m:r>
                </m:sub>
                <m:sup>
                  <m:r>
                    <w:rPr>
                      <w:rFonts w:ascii="Cambria Math" w:hAnsi="Cambria Math"/>
                      <w:lang w:val="ru-RU"/>
                    </w:rPr>
                    <m:t>ИС</m:t>
                  </m:r>
                  <m:d>
                    <m:dPr>
                      <m:ctrlPr>
                        <w:rPr>
                          <w:rFonts w:ascii="Cambria Math" w:hAnsi="Cambria Math"/>
                          <w:lang w:val="ru-RU"/>
                        </w:rPr>
                      </m:ctrlPr>
                    </m:dPr>
                    <m:e>
                      <m:r>
                        <m:rPr>
                          <m:lit/>
                        </m:rPr>
                        <w:rPr>
                          <w:rFonts w:ascii="Cambria Math" w:hAnsi="Cambria Math"/>
                          <w:lang w:val="ru-RU"/>
                        </w:rPr>
                        <m:t>+</m:t>
                      </m:r>
                    </m:e>
                  </m:d>
                </m:sup>
              </m:sSubSup>
            </m:oMath>
            <w:r w:rsidRPr="00510886">
              <w:rPr>
                <w:rFonts w:ascii="Garamond" w:hAnsi="Garamond"/>
                <w:color w:val="000000"/>
                <w:lang w:val="ru-RU"/>
              </w:rPr>
              <w:t>следующим образом:</w:t>
            </w:r>
          </w:p>
          <w:p w14:paraId="5290B19F"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lang w:val="ru-RU"/>
              </w:rPr>
              <w:t>…</w:t>
            </w:r>
          </w:p>
          <w:p w14:paraId="13FB14AE"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Для ГТП экспорта, ГТП импорта, отнесенных к неценовым зонам оптового рынка, КО определяет величины отклонений </w:t>
            </w:r>
            <m:oMath>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i,p(эксп),z,h</m:t>
                  </m:r>
                </m:sub>
                <m:sup>
                  <m:r>
                    <w:rPr>
                      <w:rFonts w:ascii="Cambria Math" w:hAnsi="Cambria Math"/>
                      <w:lang w:val="ru-RU"/>
                    </w:rPr>
                    <m:t>ИВ(</m:t>
                  </m:r>
                  <m:r>
                    <m:rPr>
                      <m:lit/>
                    </m:rPr>
                    <w:rPr>
                      <w:rFonts w:ascii="Cambria Math" w:hAnsi="Cambria Math"/>
                      <w:lang w:val="ru-RU"/>
                    </w:rPr>
                    <m:t>+</m:t>
                  </m:r>
                  <m:r>
                    <w:rPr>
                      <w:rFonts w:ascii="Cambria Math" w:hAnsi="Cambria Math"/>
                      <w:lang w:val="ru-RU"/>
                    </w:rPr>
                    <m:t>)</m:t>
                  </m:r>
                </m:sup>
              </m:sSubSup>
            </m:oMath>
            <w:r w:rsidRPr="00510886">
              <w:rPr>
                <w:rFonts w:ascii="Garamond" w:hAnsi="Garamond"/>
                <w:color w:val="000000"/>
                <w:lang w:val="ru-RU"/>
              </w:rPr>
              <w:t>, </w:t>
            </w:r>
            <m:oMath>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i,p(эксп),z,h</m:t>
                  </m:r>
                </m:sub>
                <m:sup>
                  <m:r>
                    <w:rPr>
                      <w:rFonts w:ascii="Cambria Math" w:hAnsi="Cambria Math"/>
                      <w:lang w:val="ru-RU"/>
                    </w:rPr>
                    <m:t>ИВ(-)</m:t>
                  </m:r>
                </m:sup>
              </m:sSubSup>
            </m:oMath>
            <w:r w:rsidRPr="00510886">
              <w:rPr>
                <w:rFonts w:ascii="Garamond" w:hAnsi="Garamond"/>
                <w:color w:val="000000"/>
                <w:lang w:val="ru-RU"/>
              </w:rPr>
              <w:t>,  </w:t>
            </w:r>
            <m:oMath>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i,p(эксп),z,h</m:t>
                  </m:r>
                </m:sub>
                <m:sup>
                  <m:r>
                    <w:rPr>
                      <w:rFonts w:ascii="Cambria Math" w:hAnsi="Cambria Math"/>
                      <w:lang w:val="ru-RU"/>
                    </w:rPr>
                    <m:t>ИС(-)</m:t>
                  </m:r>
                </m:sup>
              </m:sSubSup>
            </m:oMath>
            <w:r w:rsidRPr="00510886">
              <w:rPr>
                <w:rFonts w:ascii="Garamond" w:hAnsi="Garamond"/>
                <w:color w:val="000000"/>
                <w:lang w:val="ru-RU"/>
              </w:rPr>
              <w:t>,  </w:t>
            </w:r>
            <m:oMath>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i,p(эксп),z,h</m:t>
                  </m:r>
                </m:sub>
                <m:sup>
                  <m:r>
                    <w:rPr>
                      <w:rFonts w:ascii="Cambria Math" w:hAnsi="Cambria Math"/>
                      <w:lang w:val="ru-RU"/>
                    </w:rPr>
                    <m:t>ИС(</m:t>
                  </m:r>
                  <m:r>
                    <m:rPr>
                      <m:lit/>
                    </m:rPr>
                    <w:rPr>
                      <w:rFonts w:ascii="Cambria Math" w:hAnsi="Cambria Math"/>
                      <w:lang w:val="ru-RU"/>
                    </w:rPr>
                    <m:t>+</m:t>
                  </m:r>
                  <m:r>
                    <w:rPr>
                      <w:rFonts w:ascii="Cambria Math" w:hAnsi="Cambria Math"/>
                      <w:lang w:val="ru-RU"/>
                    </w:rPr>
                    <m:t>)</m:t>
                  </m:r>
                </m:sup>
              </m:sSubSup>
            </m:oMath>
            <w:r w:rsidRPr="00510886">
              <w:rPr>
                <w:rFonts w:ascii="Garamond" w:hAnsi="Garamond"/>
                <w:color w:val="000000"/>
                <w:lang w:val="ru-RU"/>
              </w:rPr>
              <w:t>,  </w:t>
            </w:r>
            <m:oMath>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i,q(имп),z,h</m:t>
                  </m:r>
                </m:sub>
                <m:sup>
                  <m:r>
                    <w:rPr>
                      <w:rFonts w:ascii="Cambria Math" w:hAnsi="Cambria Math"/>
                      <w:lang w:val="ru-RU"/>
                    </w:rPr>
                    <m:t>ИВ(</m:t>
                  </m:r>
                  <m:r>
                    <m:rPr>
                      <m:lit/>
                    </m:rPr>
                    <w:rPr>
                      <w:rFonts w:ascii="Cambria Math" w:hAnsi="Cambria Math"/>
                      <w:lang w:val="ru-RU"/>
                    </w:rPr>
                    <m:t>+</m:t>
                  </m:r>
                  <m:r>
                    <w:rPr>
                      <w:rFonts w:ascii="Cambria Math" w:hAnsi="Cambria Math"/>
                      <w:lang w:val="ru-RU"/>
                    </w:rPr>
                    <m:t>)</m:t>
                  </m:r>
                </m:sup>
              </m:sSubSup>
            </m:oMath>
            <w:r w:rsidRPr="00510886">
              <w:rPr>
                <w:rFonts w:ascii="Garamond" w:hAnsi="Garamond"/>
                <w:color w:val="000000"/>
                <w:lang w:val="ru-RU"/>
              </w:rPr>
              <w:t>,  </w:t>
            </w:r>
            <m:oMath>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i,q(имп),z,h</m:t>
                  </m:r>
                </m:sub>
                <m:sup>
                  <m:r>
                    <w:rPr>
                      <w:rFonts w:ascii="Cambria Math" w:hAnsi="Cambria Math"/>
                      <w:lang w:val="ru-RU"/>
                    </w:rPr>
                    <m:t>ИВ(-)</m:t>
                  </m:r>
                </m:sup>
              </m:sSubSup>
            </m:oMath>
            <w:r w:rsidRPr="00510886">
              <w:rPr>
                <w:rFonts w:ascii="Garamond" w:hAnsi="Garamond"/>
                <w:color w:val="000000"/>
                <w:lang w:val="ru-RU"/>
              </w:rPr>
              <w:t>,  </w:t>
            </w:r>
            <m:oMath>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i,q(имп),z,h</m:t>
                  </m:r>
                </m:sub>
                <m:sup>
                  <m:r>
                    <w:rPr>
                      <w:rFonts w:ascii="Cambria Math" w:hAnsi="Cambria Math"/>
                      <w:lang w:val="ru-RU"/>
                    </w:rPr>
                    <m:t>ИС(-)</m:t>
                  </m:r>
                </m:sup>
              </m:sSubSup>
            </m:oMath>
            <w:r w:rsidRPr="00510886">
              <w:rPr>
                <w:rFonts w:ascii="Garamond" w:hAnsi="Garamond"/>
                <w:color w:val="000000"/>
                <w:lang w:val="ru-RU"/>
              </w:rPr>
              <w:t>,  </w:t>
            </w:r>
            <m:oMath>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O</m:t>
                  </m:r>
                </m:e>
                <m:sub>
                  <m:r>
                    <w:rPr>
                      <w:rFonts w:ascii="Cambria Math" w:hAnsi="Cambria Math"/>
                      <w:lang w:val="ru-RU"/>
                    </w:rPr>
                    <m:t>i,q(имп),z,h</m:t>
                  </m:r>
                </m:sub>
                <m:sup>
                  <m:r>
                    <w:rPr>
                      <w:rFonts w:ascii="Cambria Math" w:hAnsi="Cambria Math"/>
                      <w:lang w:val="ru-RU"/>
                    </w:rPr>
                    <m:t>ИС(</m:t>
                  </m:r>
                  <m:r>
                    <m:rPr>
                      <m:lit/>
                    </m:rPr>
                    <w:rPr>
                      <w:rFonts w:ascii="Cambria Math" w:hAnsi="Cambria Math"/>
                      <w:lang w:val="ru-RU"/>
                    </w:rPr>
                    <m:t>+</m:t>
                  </m:r>
                  <m:r>
                    <w:rPr>
                      <w:rFonts w:ascii="Cambria Math" w:hAnsi="Cambria Math"/>
                      <w:lang w:val="ru-RU"/>
                    </w:rPr>
                    <m:t>)</m:t>
                  </m:r>
                </m:sup>
              </m:sSubSup>
            </m:oMath>
            <w:r w:rsidRPr="00510886">
              <w:rPr>
                <w:rFonts w:ascii="Garamond" w:hAnsi="Garamond"/>
                <w:color w:val="000000"/>
                <w:lang w:val="ru-RU"/>
              </w:rPr>
              <w:t xml:space="preserve"> следующим образом:</w:t>
            </w:r>
          </w:p>
          <w:p w14:paraId="22550A9D"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lang w:val="ru-RU"/>
              </w:rPr>
              <w:t>…</w:t>
            </w:r>
          </w:p>
        </w:tc>
        <w:tc>
          <w:tcPr>
            <w:tcW w:w="6905" w:type="dxa"/>
            <w:tcMar>
              <w:top w:w="30" w:type="dxa"/>
              <w:left w:w="45" w:type="dxa"/>
              <w:bottom w:w="30" w:type="dxa"/>
              <w:right w:w="45" w:type="dxa"/>
            </w:tcMar>
          </w:tcPr>
          <w:p w14:paraId="3384F3BD" w14:textId="77777777" w:rsidR="008B1FD0" w:rsidRPr="00510886" w:rsidRDefault="008B1FD0" w:rsidP="00252AF9">
            <w:pPr>
              <w:spacing w:before="120" w:after="120" w:line="240" w:lineRule="auto"/>
              <w:ind w:left="945" w:hanging="945"/>
              <w:jc w:val="both"/>
              <w:rPr>
                <w:rFonts w:ascii="Garamond" w:hAnsi="Garamond"/>
                <w:lang w:val="ru-RU"/>
              </w:rPr>
            </w:pPr>
            <w:r w:rsidRPr="00510886">
              <w:rPr>
                <w:rFonts w:ascii="Garamond" w:hAnsi="Garamond"/>
                <w:lang w:val="ru-RU"/>
              </w:rPr>
              <w:t>Заменить маркер списка на тире.</w:t>
            </w:r>
          </w:p>
        </w:tc>
      </w:tr>
      <w:tr w:rsidR="008B1FD0" w:rsidRPr="00510886" w14:paraId="3EF80447" w14:textId="77777777" w:rsidTr="00027644">
        <w:trPr>
          <w:trHeight w:val="20"/>
        </w:trPr>
        <w:tc>
          <w:tcPr>
            <w:tcW w:w="851" w:type="dxa"/>
            <w:tcMar>
              <w:top w:w="15" w:type="dxa"/>
              <w:left w:w="15" w:type="dxa"/>
              <w:bottom w:w="15" w:type="dxa"/>
              <w:right w:w="15" w:type="dxa"/>
            </w:tcMar>
            <w:vAlign w:val="center"/>
          </w:tcPr>
          <w:p w14:paraId="7DF3A0D5" w14:textId="77777777" w:rsidR="008B1FD0" w:rsidRPr="00510886" w:rsidRDefault="008B1FD0" w:rsidP="00252AF9">
            <w:pPr>
              <w:spacing w:before="120" w:after="120" w:line="240" w:lineRule="auto"/>
              <w:ind w:left="50"/>
              <w:jc w:val="center"/>
              <w:rPr>
                <w:rFonts w:ascii="Garamond" w:hAnsi="Garamond"/>
                <w:b/>
                <w:lang w:val="ru-RU"/>
              </w:rPr>
            </w:pPr>
            <w:r w:rsidRPr="00510886">
              <w:rPr>
                <w:rFonts w:ascii="Garamond" w:hAnsi="Garamond"/>
                <w:b/>
                <w:lang w:val="ru-RU"/>
              </w:rPr>
              <w:t>3.1.2</w:t>
            </w:r>
          </w:p>
        </w:tc>
        <w:tc>
          <w:tcPr>
            <w:tcW w:w="6946" w:type="dxa"/>
            <w:tcMar>
              <w:top w:w="30" w:type="dxa"/>
              <w:left w:w="45" w:type="dxa"/>
              <w:bottom w:w="30" w:type="dxa"/>
              <w:right w:w="45" w:type="dxa"/>
            </w:tcMar>
          </w:tcPr>
          <w:p w14:paraId="066E0105"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w:t>
            </w:r>
          </w:p>
          <w:p w14:paraId="4529D730"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 xml:space="preserve">До 6 числа (включительно) месяца, следующего за расчетным, поставщик предоставляет КО в отношении ГТП генерации ГЭС следующую информацию (исключая случаи представления в установленном порядке поставщиком </w:t>
            </w:r>
            <w:proofErr w:type="gramStart"/>
            <w:r w:rsidRPr="00510886">
              <w:rPr>
                <w:rFonts w:ascii="Garamond" w:hAnsi="Garamond"/>
                <w:color w:val="000000"/>
                <w:lang w:val="ru-RU"/>
              </w:rPr>
              <w:t>в КО</w:t>
            </w:r>
            <w:proofErr w:type="gramEnd"/>
            <w:r w:rsidRPr="00510886">
              <w:rPr>
                <w:rFonts w:ascii="Garamond" w:hAnsi="Garamond"/>
                <w:color w:val="000000"/>
                <w:lang w:val="ru-RU"/>
              </w:rPr>
              <w:t xml:space="preserve"> данной информации ранее и отсутствия изменений в указанной информации):</w:t>
            </w:r>
          </w:p>
          <w:p w14:paraId="71311304"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Наименование электростанции;</w:t>
            </w:r>
          </w:p>
          <w:p w14:paraId="02B384B5"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Код зарегистрированной ГТП генерации ГЭС;</w:t>
            </w:r>
          </w:p>
          <w:p w14:paraId="3BF6B7CC"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Наименование(-я) водного(-ых) объекта(-ов);</w:t>
            </w:r>
          </w:p>
          <w:p w14:paraId="02F5CEC1"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Вид (-ы) применяемой (-ых) ставки (-</w:t>
            </w:r>
            <w:proofErr w:type="spellStart"/>
            <w:r w:rsidRPr="00510886">
              <w:rPr>
                <w:rFonts w:ascii="Garamond" w:hAnsi="Garamond"/>
                <w:color w:val="000000"/>
                <w:lang w:val="ru-RU"/>
              </w:rPr>
              <w:t>ок</w:t>
            </w:r>
            <w:proofErr w:type="spellEnd"/>
            <w:r w:rsidRPr="00510886">
              <w:rPr>
                <w:rFonts w:ascii="Garamond" w:hAnsi="Garamond"/>
                <w:color w:val="000000"/>
                <w:lang w:val="ru-RU"/>
              </w:rPr>
              <w:t>) (ставка водного налога, применяемая при использовании водных объектов без забора воды для целей гидроэнергетики, либо ставка платы за пользование водными объектами или их частей без забора (изъятия) водных ресурсов для целей производства электрической энергии) с указанием месяца начала применения данной ставки;</w:t>
            </w:r>
          </w:p>
          <w:p w14:paraId="2B096ABA"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Наименование соответствующего бассейна;</w:t>
            </w:r>
          </w:p>
          <w:p w14:paraId="23502649"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Ставка водного налога, применяемая при использовании водных объектов без забора воды для целей гидроэнергетики в течение указанного периода (руб./</w:t>
            </w:r>
            <w:proofErr w:type="spellStart"/>
            <w:proofErr w:type="gramStart"/>
            <w:r w:rsidRPr="00510886">
              <w:rPr>
                <w:rFonts w:ascii="Garamond" w:hAnsi="Garamond"/>
                <w:color w:val="000000"/>
                <w:lang w:val="ru-RU"/>
              </w:rPr>
              <w:t>тыс.кВт</w:t>
            </w:r>
            <w:proofErr w:type="gramEnd"/>
            <w:r w:rsidRPr="00510886">
              <w:rPr>
                <w:rFonts w:ascii="Garamond" w:hAnsi="Garamond"/>
                <w:color w:val="000000"/>
                <w:lang w:val="ru-RU"/>
              </w:rPr>
              <w:t>∙ч</w:t>
            </w:r>
            <w:proofErr w:type="spellEnd"/>
            <w:r w:rsidRPr="00510886">
              <w:rPr>
                <w:rFonts w:ascii="Garamond" w:hAnsi="Garamond"/>
                <w:color w:val="000000"/>
                <w:lang w:val="ru-RU"/>
              </w:rPr>
              <w:t>) или Ставка платы за пользование водным объектом без забора (изъятия) водных ресурсов для целей производства электрической энергии, применяемая в течение указанного периода (руб./</w:t>
            </w:r>
            <w:proofErr w:type="spellStart"/>
            <w:r w:rsidRPr="00510886">
              <w:rPr>
                <w:rFonts w:ascii="Garamond" w:hAnsi="Garamond"/>
                <w:color w:val="000000"/>
                <w:lang w:val="ru-RU"/>
              </w:rPr>
              <w:t>тыс.кВт∙ч</w:t>
            </w:r>
            <w:proofErr w:type="spellEnd"/>
            <w:r w:rsidRPr="00510886">
              <w:rPr>
                <w:rFonts w:ascii="Garamond" w:hAnsi="Garamond"/>
                <w:color w:val="000000"/>
                <w:lang w:val="ru-RU"/>
              </w:rPr>
              <w:t>).</w:t>
            </w:r>
          </w:p>
          <w:p w14:paraId="54D9784A"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w:t>
            </w:r>
          </w:p>
          <w:p w14:paraId="35E88A72"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В случае если в отношении ГТП генерации ГЭС, зарегистрированной на оптовом рынке электроэнергии (мощности), поставщиком до 6 числа (включительно) месяца, следующего за расчетным месяцем, в установленном порядке не была предоставлена в КО информация о ставке водного налога, применяемой при использовании водных объектов без забора воды для целей гидроэнергетики, в отношении данного месяца либо ставке платы за пользование водных объектов или их частей без забора (изъятия) водных ресурсов для целей производства электрической энергии в отношении данного расчетного месяца, то при расчете расчетных показателей стоимости отклонений по данной ГТП генерации в отношении указанного расчетного месяца КО в качестве величины  </w:t>
            </w:r>
            <m:oMath>
              <m:sSubSup>
                <m:sSubSupPr>
                  <m:ctrlPr>
                    <w:rPr>
                      <w:rFonts w:ascii="Cambria Math" w:hAnsi="Cambria Math"/>
                      <w:lang w:val="ru-RU"/>
                    </w:rPr>
                  </m:ctrlPr>
                </m:sSubSupPr>
                <m:e>
                  <m:r>
                    <w:rPr>
                      <w:rFonts w:ascii="Cambria Math" w:hAnsi="Cambria Math"/>
                      <w:lang w:val="ru-RU"/>
                    </w:rPr>
                    <m:t>T</m:t>
                  </m:r>
                </m:e>
                <m:sub>
                  <m:r>
                    <w:rPr>
                      <w:rFonts w:ascii="Cambria Math" w:hAnsi="Cambria Math"/>
                      <w:lang w:val="ru-RU"/>
                    </w:rPr>
                    <m:t>э</m:t>
                  </m:r>
                </m:sub>
                <m:sup>
                  <m:r>
                    <w:rPr>
                      <w:rFonts w:ascii="Cambria Math" w:hAnsi="Cambria Math"/>
                      <w:lang w:val="ru-RU"/>
                    </w:rPr>
                    <m:t>ГЭС</m:t>
                  </m:r>
                  <m:r>
                    <m:rPr>
                      <m:lit/>
                    </m:rPr>
                    <w:rPr>
                      <w:rFonts w:ascii="Cambria Math" w:hAnsi="Cambria Math"/>
                      <w:lang w:val="ru-RU"/>
                    </w:rPr>
                    <m:t>_</m:t>
                  </m:r>
                  <m:r>
                    <w:rPr>
                      <w:rFonts w:ascii="Cambria Math" w:hAnsi="Cambria Math"/>
                      <w:lang w:val="ru-RU"/>
                    </w:rPr>
                    <m:t>водн</m:t>
                  </m:r>
                  <m:r>
                    <m:rPr>
                      <m:sty m:val="p"/>
                    </m:rPr>
                    <w:rPr>
                      <w:rFonts w:ascii="Cambria Math" w:hAnsi="Cambria Math"/>
                      <w:lang w:val="ru-RU"/>
                    </w:rPr>
                    <m:t>.</m:t>
                  </m:r>
                  <m:r>
                    <w:rPr>
                      <w:rFonts w:ascii="Cambria Math" w:hAnsi="Cambria Math"/>
                      <w:lang w:val="ru-RU"/>
                    </w:rPr>
                    <m:t>налог</m:t>
                  </m:r>
                </m:sup>
              </m:sSubSup>
            </m:oMath>
            <w:r w:rsidRPr="00510886">
              <w:rPr>
                <w:rFonts w:ascii="Garamond" w:hAnsi="Garamond"/>
                <w:color w:val="000000"/>
                <w:lang w:val="ru-RU"/>
              </w:rPr>
              <w:t xml:space="preserve"> использует следующую величину:</w:t>
            </w:r>
          </w:p>
          <w:p w14:paraId="35140FE8"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величину ставки водного налога, применяемой при использовании водных объектов без забора воды для целей гидроэнергетики (ставки платы за пользование водных объектов или их частей без забора (изъятия) водных ресурсов для целей производства электрической энергии), согласно предоставленной в установленном порядке в КО информации о величине ставки водного налога, применяемой при использовании водных объектов без забора воды для целей гидроэнергетики, либо ставки платы за пользование водных объектов или их частей без забора (изъятия) водных ресурсов для целей производства электрической энергии) в отношении более раннего расчетного периода и примененной КО в отношении предыдущего расчетного периода, – в случае предоставления поставщиком в КО в установленном порядке указанной информации в отношении месяца более раннего, чем расчетный месяц;</w:t>
            </w:r>
          </w:p>
          <w:p w14:paraId="5DB2FE9D"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максимальную из ставок водного налога, применяемых при использовании водных объектов без забора воды для целей гидроэнергетики, установленных Налоговым кодексом Российской Федерации, с учетом умножения на коэффициент (-ы) в соответствии с п. 1.1 ст. 333.12 Налогового кодекса Российской Федерации – в случае отсутствия ранее принятых ставок за предыдущие расчетные месяцы.</w:t>
            </w:r>
          </w:p>
          <w:p w14:paraId="36DEA3E1"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w:t>
            </w:r>
          </w:p>
          <w:p w14:paraId="1641B639"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4) Величина </w:t>
            </w:r>
            <m:oMath>
              <m:r>
                <m:rPr>
                  <m:sty m:val="p"/>
                </m:rPr>
                <w:rPr>
                  <w:rFonts w:ascii="Cambria Math" w:hAnsi="Cambria Math"/>
                  <w:lang w:val="ru-RU"/>
                </w:rPr>
                <m:t>η</m:t>
              </m:r>
            </m:oMath>
            <w:r w:rsidRPr="00510886">
              <w:rPr>
                <w:rFonts w:ascii="Garamond" w:hAnsi="Garamond"/>
                <w:color w:val="000000"/>
                <w:lang w:val="ru-RU"/>
              </w:rPr>
              <w:t> определяется следующим образом: </w:t>
            </w:r>
          </w:p>
          <w:p w14:paraId="71F8671F" w14:textId="77777777" w:rsidR="008B1FD0" w:rsidRPr="00510886" w:rsidRDefault="008B1FD0" w:rsidP="00252AF9">
            <w:pPr>
              <w:numPr>
                <w:ilvl w:val="0"/>
                <w:numId w:val="15"/>
              </w:numPr>
              <w:spacing w:before="120" w:after="120" w:line="240" w:lineRule="auto"/>
              <w:jc w:val="both"/>
              <w:rPr>
                <w:rFonts w:ascii="Garamond" w:hAnsi="Garamond"/>
                <w:lang w:val="ru-RU"/>
              </w:rPr>
            </w:pPr>
            <w:r w:rsidRPr="00510886">
              <w:rPr>
                <w:rFonts w:ascii="Garamond" w:hAnsi="Garamond"/>
                <w:color w:val="000000"/>
                <w:lang w:val="ru-RU"/>
              </w:rPr>
              <w:t>если </w:t>
            </w:r>
            <m:oMath>
              <m:nary>
                <m:naryPr>
                  <m:chr m:val="∑"/>
                  <m:limLoc m:val="subSup"/>
                  <m:supHide m:val="1"/>
                  <m:ctrlPr>
                    <w:rPr>
                      <w:rFonts w:ascii="Cambria Math" w:hAnsi="Cambria Math"/>
                      <w:lang w:val="ru-RU"/>
                    </w:rPr>
                  </m:ctrlPr>
                </m:naryPr>
                <m:sub>
                  <m:r>
                    <w:rPr>
                      <w:rFonts w:ascii="Cambria Math" w:hAnsi="Cambria Math"/>
                      <w:lang w:val="ru-RU"/>
                    </w:rPr>
                    <m:t>h</m:t>
                  </m:r>
                  <m:r>
                    <m:rPr>
                      <m:sty m:val="p"/>
                    </m:rPr>
                    <w:rPr>
                      <w:rFonts w:ascii="Cambria Math" w:hAnsi="Cambria Math"/>
                      <w:lang w:val="ru-RU"/>
                    </w:rPr>
                    <m:t>ϵ</m:t>
                  </m:r>
                  <m:r>
                    <w:rPr>
                      <w:rFonts w:ascii="Cambria Math" w:hAnsi="Cambria Math"/>
                      <w:lang w:val="ru-RU"/>
                    </w:rPr>
                    <m:t>∆T</m:t>
                  </m:r>
                </m:sub>
                <m:sup/>
                <m:e>
                  <m:sSub>
                    <m:sSubPr>
                      <m:ctrlPr>
                        <w:rPr>
                          <w:rFonts w:ascii="Cambria Math" w:hAnsi="Cambria Math"/>
                          <w:lang w:val="ru-RU"/>
                        </w:rPr>
                      </m:ctrlPr>
                    </m:sSubPr>
                    <m:e>
                      <m:sSub>
                        <m:sSubPr>
                          <m:ctrlPr>
                            <w:rPr>
                              <w:rFonts w:ascii="Cambria Math" w:hAnsi="Cambria Math"/>
                              <w:lang w:val="ru-RU"/>
                            </w:rPr>
                          </m:ctrlPr>
                        </m:sSubPr>
                        <m:e>
                          <m:r>
                            <w:rPr>
                              <w:rFonts w:ascii="Cambria Math" w:hAnsi="Cambria Math"/>
                              <w:lang w:val="ru-RU"/>
                            </w:rPr>
                            <m:t>VS</m:t>
                          </m:r>
                        </m:e>
                        <m:sub>
                          <m:r>
                            <w:rPr>
                              <w:rFonts w:ascii="Cambria Math" w:hAnsi="Cambria Math"/>
                              <w:lang w:val="ru-RU"/>
                            </w:rPr>
                            <m:t>факт</m:t>
                          </m:r>
                        </m:sub>
                      </m:sSub>
                    </m:e>
                    <m:sub>
                      <m:r>
                        <w:rPr>
                          <w:rFonts w:ascii="Cambria Math" w:hAnsi="Cambria Math"/>
                          <w:lang w:val="ru-RU"/>
                        </w:rPr>
                        <m:t>i,q,h</m:t>
                      </m:r>
                    </m:sub>
                  </m:sSub>
                </m:e>
              </m:nary>
              <m:r>
                <w:rPr>
                  <w:rFonts w:ascii="Cambria Math" w:hAnsi="Cambria Math"/>
                  <w:lang w:val="ru-RU"/>
                </w:rPr>
                <m:t>≠0</m:t>
              </m:r>
            </m:oMath>
            <w:r w:rsidRPr="00510886">
              <w:rPr>
                <w:rFonts w:ascii="Garamond" w:hAnsi="Garamond"/>
                <w:color w:val="000000"/>
                <w:lang w:val="ru-RU"/>
              </w:rPr>
              <w:t xml:space="preserve"> и </w:t>
            </w:r>
            <m:oMath>
              <m:nary>
                <m:naryPr>
                  <m:chr m:val="∑"/>
                  <m:limLoc m:val="subSup"/>
                  <m:supHide m:val="1"/>
                  <m:ctrlPr>
                    <w:rPr>
                      <w:rFonts w:ascii="Cambria Math" w:hAnsi="Cambria Math"/>
                      <w:lang w:val="ru-RU"/>
                    </w:rPr>
                  </m:ctrlPr>
                </m:naryPr>
                <m:sub>
                  <m:r>
                    <w:rPr>
                      <w:rFonts w:ascii="Cambria Math" w:hAnsi="Cambria Math"/>
                      <w:lang w:val="ru-RU"/>
                    </w:rPr>
                    <m:t>h</m:t>
                  </m:r>
                  <m:r>
                    <m:rPr>
                      <m:sty m:val="p"/>
                    </m:rPr>
                    <w:rPr>
                      <w:rFonts w:ascii="Cambria Math" w:hAnsi="Cambria Math"/>
                      <w:lang w:val="ru-RU"/>
                    </w:rPr>
                    <m:t>ϵ</m:t>
                  </m:r>
                  <m:r>
                    <w:rPr>
                      <w:rFonts w:ascii="Cambria Math" w:hAnsi="Cambria Math"/>
                      <w:lang w:val="ru-RU"/>
                    </w:rPr>
                    <m:t>∆T</m:t>
                  </m:r>
                </m:sub>
                <m:sup/>
                <m:e>
                  <m:sSub>
                    <m:sSubPr>
                      <m:ctrlPr>
                        <w:rPr>
                          <w:rFonts w:ascii="Cambria Math" w:hAnsi="Cambria Math"/>
                          <w:lang w:val="ru-RU"/>
                        </w:rPr>
                      </m:ctrlPr>
                    </m:sSubPr>
                    <m:e>
                      <m:sSub>
                        <m:sSubPr>
                          <m:ctrlPr>
                            <w:rPr>
                              <w:rFonts w:ascii="Cambria Math" w:hAnsi="Cambria Math"/>
                              <w:lang w:val="ru-RU"/>
                            </w:rPr>
                          </m:ctrlPr>
                        </m:sSubPr>
                        <m:e>
                          <m:r>
                            <w:rPr>
                              <w:rFonts w:ascii="Cambria Math" w:hAnsi="Cambria Math"/>
                              <w:lang w:val="ru-RU"/>
                            </w:rPr>
                            <m:t>VS</m:t>
                          </m:r>
                        </m:e>
                        <m:sub>
                          <m:r>
                            <w:rPr>
                              <w:rFonts w:ascii="Cambria Math" w:hAnsi="Cambria Math"/>
                              <w:lang w:val="ru-RU"/>
                            </w:rPr>
                            <m:t>факт</m:t>
                          </m:r>
                        </m:sub>
                      </m:sSub>
                    </m:e>
                    <m:sub>
                      <m:r>
                        <w:rPr>
                          <w:rFonts w:ascii="Cambria Math" w:hAnsi="Cambria Math"/>
                          <w:lang w:val="ru-RU"/>
                        </w:rPr>
                        <m:t>i,p,h</m:t>
                      </m:r>
                    </m:sub>
                  </m:sSub>
                </m:e>
              </m:nary>
              <m:r>
                <w:rPr>
                  <w:rFonts w:ascii="Cambria Math" w:hAnsi="Cambria Math"/>
                  <w:lang w:val="ru-RU"/>
                </w:rPr>
                <m:t>≠0</m:t>
              </m:r>
            </m:oMath>
            <w:r w:rsidRPr="00510886">
              <w:rPr>
                <w:rFonts w:ascii="Garamond" w:hAnsi="Garamond"/>
                <w:color w:val="000000"/>
                <w:lang w:val="ru-RU"/>
              </w:rPr>
              <w:t>, то</w:t>
            </w:r>
          </w:p>
          <w:p w14:paraId="6198F5DD" w14:textId="77777777" w:rsidR="008B1FD0" w:rsidRPr="00510886" w:rsidRDefault="008B1FD0" w:rsidP="00252AF9">
            <w:pPr>
              <w:spacing w:before="120" w:after="120" w:line="240" w:lineRule="auto"/>
              <w:ind w:left="960" w:firstLine="500"/>
              <w:jc w:val="both"/>
              <w:rPr>
                <w:rFonts w:ascii="Garamond" w:hAnsi="Garamond"/>
                <w:lang w:val="ru-RU"/>
              </w:rPr>
            </w:pPr>
            <m:oMath>
              <m:r>
                <m:rPr>
                  <m:sty m:val="p"/>
                </m:rPr>
                <w:rPr>
                  <w:rFonts w:ascii="Cambria Math" w:hAnsi="Cambria Math"/>
                  <w:lang w:val="ru-RU"/>
                </w:rPr>
                <m:t>η</m:t>
              </m:r>
              <m:r>
                <w:rPr>
                  <w:rFonts w:ascii="Cambria Math" w:hAnsi="Cambria Math"/>
                  <w:lang w:val="ru-RU"/>
                </w:rPr>
                <m:t>=max(0,7;</m:t>
              </m:r>
              <m:f>
                <m:fPr>
                  <m:ctrlPr>
                    <w:rPr>
                      <w:rFonts w:ascii="Cambria Math" w:hAnsi="Cambria Math"/>
                      <w:lang w:val="ru-RU"/>
                    </w:rPr>
                  </m:ctrlPr>
                </m:fPr>
                <m:num>
                  <m:nary>
                    <m:naryPr>
                      <m:chr m:val="∑"/>
                      <m:limLoc m:val="subSup"/>
                      <m:supHide m:val="1"/>
                      <m:ctrlPr>
                        <w:rPr>
                          <w:rFonts w:ascii="Cambria Math" w:hAnsi="Cambria Math"/>
                          <w:lang w:val="ru-RU"/>
                        </w:rPr>
                      </m:ctrlPr>
                    </m:naryPr>
                    <m:sub>
                      <m:r>
                        <w:rPr>
                          <w:rFonts w:ascii="Cambria Math" w:hAnsi="Cambria Math"/>
                          <w:lang w:val="ru-RU"/>
                        </w:rPr>
                        <m:t>h</m:t>
                      </m:r>
                      <m:r>
                        <m:rPr>
                          <m:sty m:val="p"/>
                        </m:rPr>
                        <w:rPr>
                          <w:rFonts w:ascii="Cambria Math" w:hAnsi="Cambria Math"/>
                          <w:lang w:val="ru-RU"/>
                        </w:rPr>
                        <m:t>ϵ</m:t>
                      </m:r>
                      <m:r>
                        <w:rPr>
                          <w:rFonts w:ascii="Cambria Math" w:hAnsi="Cambria Math"/>
                          <w:lang w:val="ru-RU"/>
                        </w:rPr>
                        <m:t>∆T</m:t>
                      </m:r>
                    </m:sub>
                    <m:sup/>
                    <m:e>
                      <m:sSub>
                        <m:sSubPr>
                          <m:ctrlPr>
                            <w:rPr>
                              <w:rFonts w:ascii="Cambria Math" w:hAnsi="Cambria Math"/>
                              <w:lang w:val="ru-RU"/>
                            </w:rPr>
                          </m:ctrlPr>
                        </m:sSubPr>
                        <m:e>
                          <m:sSub>
                            <m:sSubPr>
                              <m:ctrlPr>
                                <w:rPr>
                                  <w:rFonts w:ascii="Cambria Math" w:hAnsi="Cambria Math"/>
                                  <w:lang w:val="ru-RU"/>
                                </w:rPr>
                              </m:ctrlPr>
                            </m:sSubPr>
                            <m:e>
                              <m:r>
                                <w:rPr>
                                  <w:rFonts w:ascii="Cambria Math" w:hAnsi="Cambria Math"/>
                                  <w:lang w:val="ru-RU"/>
                                </w:rPr>
                                <m:t>VS</m:t>
                              </m:r>
                            </m:e>
                            <m:sub>
                              <m:r>
                                <w:rPr>
                                  <w:rFonts w:ascii="Cambria Math" w:hAnsi="Cambria Math"/>
                                  <w:lang w:val="ru-RU"/>
                                </w:rPr>
                                <m:t>факт</m:t>
                              </m:r>
                            </m:sub>
                          </m:sSub>
                        </m:e>
                        <m:sub>
                          <m:r>
                            <w:rPr>
                              <w:rFonts w:ascii="Cambria Math" w:hAnsi="Cambria Math"/>
                              <w:lang w:val="ru-RU"/>
                            </w:rPr>
                            <m:t>i,q,h</m:t>
                          </m:r>
                        </m:sub>
                      </m:sSub>
                    </m:e>
                  </m:nary>
                </m:num>
                <m:den>
                  <m:nary>
                    <m:naryPr>
                      <m:chr m:val="∑"/>
                      <m:limLoc m:val="subSup"/>
                      <m:supHide m:val="1"/>
                      <m:ctrlPr>
                        <w:rPr>
                          <w:rFonts w:ascii="Cambria Math" w:hAnsi="Cambria Math"/>
                          <w:lang w:val="ru-RU"/>
                        </w:rPr>
                      </m:ctrlPr>
                    </m:naryPr>
                    <m:sub>
                      <m:r>
                        <w:rPr>
                          <w:rFonts w:ascii="Cambria Math" w:hAnsi="Cambria Math"/>
                          <w:lang w:val="ru-RU"/>
                        </w:rPr>
                        <m:t>h</m:t>
                      </m:r>
                      <m:r>
                        <m:rPr>
                          <m:sty m:val="p"/>
                        </m:rPr>
                        <w:rPr>
                          <w:rFonts w:ascii="Cambria Math" w:hAnsi="Cambria Math"/>
                          <w:lang w:val="ru-RU"/>
                        </w:rPr>
                        <m:t>ϵ</m:t>
                      </m:r>
                      <m:r>
                        <w:rPr>
                          <w:rFonts w:ascii="Cambria Math" w:hAnsi="Cambria Math"/>
                          <w:lang w:val="ru-RU"/>
                        </w:rPr>
                        <m:t>∆T</m:t>
                      </m:r>
                    </m:sub>
                    <m:sup/>
                    <m:e>
                      <m:sSub>
                        <m:sSubPr>
                          <m:ctrlPr>
                            <w:rPr>
                              <w:rFonts w:ascii="Cambria Math" w:hAnsi="Cambria Math"/>
                              <w:lang w:val="ru-RU"/>
                            </w:rPr>
                          </m:ctrlPr>
                        </m:sSubPr>
                        <m:e>
                          <m:sSub>
                            <m:sSubPr>
                              <m:ctrlPr>
                                <w:rPr>
                                  <w:rFonts w:ascii="Cambria Math" w:hAnsi="Cambria Math"/>
                                  <w:lang w:val="ru-RU"/>
                                </w:rPr>
                              </m:ctrlPr>
                            </m:sSubPr>
                            <m:e>
                              <m:r>
                                <w:rPr>
                                  <w:rFonts w:ascii="Cambria Math" w:hAnsi="Cambria Math"/>
                                  <w:lang w:val="ru-RU"/>
                                </w:rPr>
                                <m:t>VS</m:t>
                              </m:r>
                            </m:e>
                            <m:sub>
                              <m:r>
                                <w:rPr>
                                  <w:rFonts w:ascii="Cambria Math" w:hAnsi="Cambria Math"/>
                                  <w:lang w:val="ru-RU"/>
                                </w:rPr>
                                <m:t>факт</m:t>
                              </m:r>
                            </m:sub>
                          </m:sSub>
                        </m:e>
                        <m:sub>
                          <m:r>
                            <w:rPr>
                              <w:rFonts w:ascii="Cambria Math" w:hAnsi="Cambria Math"/>
                              <w:lang w:val="ru-RU"/>
                            </w:rPr>
                            <m:t>i,p,h</m:t>
                          </m:r>
                        </m:sub>
                      </m:sSub>
                    </m:e>
                  </m:nary>
                </m:den>
              </m:f>
              <m:r>
                <w:rPr>
                  <w:rFonts w:ascii="Cambria Math" w:hAnsi="Cambria Math"/>
                  <w:lang w:val="ru-RU"/>
                </w:rPr>
                <m:t>)</m:t>
              </m:r>
            </m:oMath>
            <w:r w:rsidRPr="00510886">
              <w:rPr>
                <w:rFonts w:ascii="Garamond" w:hAnsi="Garamond"/>
                <w:color w:val="000000"/>
                <w:lang w:val="ru-RU"/>
              </w:rPr>
              <w:t>;</w:t>
            </w:r>
          </w:p>
          <w:p w14:paraId="441D04D0"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i/>
                <w:color w:val="000000"/>
                <w:highlight w:val="yellow"/>
                <w:lang w:val="ru-RU"/>
              </w:rPr>
              <w:t>в)</w:t>
            </w:r>
            <w:r w:rsidRPr="00510886">
              <w:rPr>
                <w:rFonts w:ascii="Garamond" w:hAnsi="Garamond"/>
                <w:color w:val="000000"/>
                <w:lang w:val="ru-RU"/>
              </w:rPr>
              <w:t xml:space="preserve"> в иных случаях </w:t>
            </w:r>
            <m:oMath>
              <m:r>
                <m:rPr>
                  <m:sty m:val="p"/>
                </m:rPr>
                <w:rPr>
                  <w:rFonts w:ascii="Cambria Math" w:hAnsi="Cambria Math"/>
                  <w:lang w:val="ru-RU"/>
                </w:rPr>
                <m:t>η</m:t>
              </m:r>
              <m:r>
                <w:rPr>
                  <w:rFonts w:ascii="Cambria Math" w:hAnsi="Cambria Math"/>
                  <w:lang w:val="ru-RU"/>
                </w:rPr>
                <m:t>=1</m:t>
              </m:r>
            </m:oMath>
            <w:r w:rsidRPr="00510886">
              <w:rPr>
                <w:rFonts w:ascii="Garamond" w:hAnsi="Garamond"/>
                <w:color w:val="000000"/>
                <w:lang w:val="ru-RU"/>
              </w:rPr>
              <w:t>;</w:t>
            </w:r>
          </w:p>
          <w:p w14:paraId="284E7E20"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w:t>
            </w:r>
          </w:p>
          <w:p w14:paraId="66494DF1"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Величина </w:t>
            </w:r>
            <m:oMath>
              <m:sSubSup>
                <m:sSubSupPr>
                  <m:ctrlPr>
                    <w:rPr>
                      <w:rFonts w:ascii="Cambria Math" w:hAnsi="Cambria Math"/>
                      <w:lang w:val="ru-RU"/>
                    </w:rPr>
                  </m:ctrlPr>
                </m:sSubSupPr>
                <m:e>
                  <m:r>
                    <w:rPr>
                      <w:rFonts w:ascii="Cambria Math" w:hAnsi="Cambria Math"/>
                      <w:lang w:val="ru-RU"/>
                    </w:rPr>
                    <m:t>T</m:t>
                  </m:r>
                </m:e>
                <m:sub>
                  <m:r>
                    <w:rPr>
                      <w:rFonts w:ascii="Cambria Math" w:hAnsi="Cambria Math"/>
                      <w:lang w:val="ru-RU"/>
                    </w:rPr>
                    <m:t>э</m:t>
                  </m:r>
                </m:sub>
                <m:sup>
                  <m:r>
                    <w:rPr>
                      <w:rFonts w:ascii="Cambria Math" w:hAnsi="Cambria Math"/>
                      <w:lang w:val="ru-RU"/>
                    </w:rPr>
                    <m:t>ГАЭС</m:t>
                  </m:r>
                  <m:r>
                    <m:rPr>
                      <m:lit/>
                    </m:rPr>
                    <w:rPr>
                      <w:rFonts w:ascii="Cambria Math" w:hAnsi="Cambria Math"/>
                      <w:lang w:val="ru-RU"/>
                    </w:rPr>
                    <m:t>_</m:t>
                  </m:r>
                  <m:r>
                    <w:rPr>
                      <w:rFonts w:ascii="Cambria Math" w:hAnsi="Cambria Math"/>
                      <w:lang w:val="ru-RU"/>
                    </w:rPr>
                    <m:t>покупка</m:t>
                  </m:r>
                </m:sup>
              </m:sSubSup>
            </m:oMath>
            <w:r w:rsidRPr="00510886">
              <w:rPr>
                <w:rFonts w:ascii="Garamond" w:hAnsi="Garamond"/>
                <w:color w:val="000000"/>
                <w:lang w:val="ru-RU"/>
              </w:rPr>
              <w:t xml:space="preserve"> определяется следующим образом: </w:t>
            </w:r>
          </w:p>
          <w:p w14:paraId="253FF8DC" w14:textId="77777777" w:rsidR="008B1FD0" w:rsidRPr="00510886" w:rsidRDefault="008B1FD0" w:rsidP="00252AF9">
            <w:pPr>
              <w:numPr>
                <w:ilvl w:val="0"/>
                <w:numId w:val="16"/>
              </w:numPr>
              <w:spacing w:before="120" w:after="120" w:line="240" w:lineRule="auto"/>
              <w:jc w:val="both"/>
              <w:rPr>
                <w:rFonts w:ascii="Garamond" w:hAnsi="Garamond"/>
                <w:lang w:val="ru-RU"/>
              </w:rPr>
            </w:pPr>
            <w:r w:rsidRPr="00510886">
              <w:rPr>
                <w:rFonts w:ascii="Garamond" w:hAnsi="Garamond"/>
                <w:color w:val="000000"/>
                <w:lang w:val="ru-RU"/>
              </w:rPr>
              <w:t>если  </w:t>
            </w:r>
            <m:oMath>
              <m:nary>
                <m:naryPr>
                  <m:chr m:val="∑"/>
                  <m:limLoc m:val="subSup"/>
                  <m:supHide m:val="1"/>
                  <m:ctrlPr>
                    <w:rPr>
                      <w:rFonts w:ascii="Cambria Math" w:hAnsi="Cambria Math"/>
                      <w:lang w:val="ru-RU"/>
                    </w:rPr>
                  </m:ctrlPr>
                </m:naryPr>
                <m:sub>
                  <m:r>
                    <w:rPr>
                      <w:rFonts w:ascii="Cambria Math" w:hAnsi="Cambria Math"/>
                      <w:lang w:val="ru-RU"/>
                    </w:rPr>
                    <m:t>h∈d</m:t>
                  </m:r>
                </m:sub>
                <m:sup/>
                <m:e>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i,q,h</m:t>
                      </m:r>
                    </m:sub>
                    <m:sup>
                      <m:r>
                        <w:rPr>
                          <w:rFonts w:ascii="Cambria Math" w:hAnsi="Cambria Math"/>
                          <w:lang w:val="ru-RU"/>
                        </w:rPr>
                        <m:t>ГТП ППП</m:t>
                      </m:r>
                    </m:sup>
                  </m:sSubSup>
                </m:e>
              </m:nary>
              <m:r>
                <w:rPr>
                  <w:rFonts w:ascii="Cambria Math" w:hAnsi="Cambria Math"/>
                  <w:lang w:val="ru-RU"/>
                </w:rPr>
                <m:t>≠0</m:t>
              </m:r>
            </m:oMath>
            <w:r w:rsidRPr="00510886">
              <w:rPr>
                <w:rFonts w:ascii="Garamond" w:hAnsi="Garamond"/>
                <w:color w:val="000000"/>
                <w:lang w:val="ru-RU"/>
              </w:rPr>
              <w:t> и </w:t>
            </w:r>
            <m:oMath>
              <m:nary>
                <m:naryPr>
                  <m:chr m:val="∑"/>
                  <m:limLoc m:val="subSup"/>
                  <m:supHide m:val="1"/>
                  <m:ctrlPr>
                    <w:rPr>
                      <w:rFonts w:ascii="Cambria Math" w:hAnsi="Cambria Math"/>
                      <w:lang w:val="ru-RU"/>
                    </w:rPr>
                  </m:ctrlPr>
                </m:naryPr>
                <m:sub>
                  <m:r>
                    <w:rPr>
                      <w:rFonts w:ascii="Cambria Math" w:hAnsi="Cambria Math"/>
                      <w:lang w:val="ru-RU"/>
                    </w:rPr>
                    <m:t>h∈d</m:t>
                  </m:r>
                </m:sub>
                <m:sup/>
                <m:e>
                  <m:sSubSup>
                    <m:sSubSupPr>
                      <m:ctrlPr>
                        <w:rPr>
                          <w:rFonts w:ascii="Cambria Math" w:hAnsi="Cambria Math"/>
                          <w:lang w:val="ru-RU"/>
                        </w:rPr>
                      </m:ctrlPr>
                    </m:sSubSupPr>
                    <m:e>
                      <m:r>
                        <w:rPr>
                          <w:rFonts w:ascii="Cambria Math" w:hAnsi="Cambria Math"/>
                          <w:lang w:val="ru-RU"/>
                        </w:rPr>
                        <m:t>VС</m:t>
                      </m:r>
                    </m:e>
                    <m:sub>
                      <m:r>
                        <w:rPr>
                          <w:rFonts w:ascii="Cambria Math" w:hAnsi="Cambria Math"/>
                          <w:lang w:val="ru-RU"/>
                        </w:rPr>
                        <m:t>i,p,h</m:t>
                      </m:r>
                    </m:sub>
                    <m:sup>
                      <m:r>
                        <w:rPr>
                          <w:rFonts w:ascii="Cambria Math" w:hAnsi="Cambria Math"/>
                          <w:lang w:val="ru-RU"/>
                        </w:rPr>
                        <m:t>*ГТП ППП</m:t>
                      </m:r>
                    </m:sup>
                  </m:sSubSup>
                </m:e>
              </m:nary>
              <m:r>
                <w:rPr>
                  <w:rFonts w:ascii="Cambria Math" w:hAnsi="Cambria Math"/>
                  <w:lang w:val="ru-RU"/>
                </w:rPr>
                <m:t>≠0</m:t>
              </m:r>
            </m:oMath>
          </w:p>
          <w:p w14:paraId="223ACF63" w14:textId="77777777" w:rsidR="008B1FD0" w:rsidRPr="00510886" w:rsidRDefault="008B1FD0" w:rsidP="00252AF9">
            <w:pPr>
              <w:spacing w:before="120" w:after="120" w:line="240" w:lineRule="auto"/>
              <w:ind w:left="960" w:firstLine="500"/>
              <w:jc w:val="both"/>
              <w:rPr>
                <w:rFonts w:ascii="Garamond" w:hAnsi="Garamond"/>
                <w:lang w:val="ru-RU"/>
              </w:rPr>
            </w:pPr>
            <w:r w:rsidRPr="00510886">
              <w:rPr>
                <w:rFonts w:ascii="Garamond" w:hAnsi="Garamond"/>
                <w:color w:val="000000"/>
                <w:lang w:val="ru-RU"/>
              </w:rPr>
              <w:t>и если</w:t>
            </w:r>
          </w:p>
          <w:p w14:paraId="4532DD09"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w:t>
            </w:r>
            <m:oMath>
              <m:d>
                <m:dPr>
                  <m:begChr m:val="|"/>
                  <m:endChr m:val="|"/>
                  <m:ctrlPr>
                    <w:rPr>
                      <w:rFonts w:ascii="Cambria Math" w:hAnsi="Cambria Math"/>
                      <w:lang w:val="ru-RU"/>
                    </w:rPr>
                  </m:ctrlPr>
                </m:dPr>
                <m:e>
                  <m:r>
                    <m:rPr>
                      <m:sty m:val="p"/>
                    </m:rPr>
                    <w:rPr>
                      <w:rFonts w:ascii="Cambria Math" w:hAnsi="Cambria Math"/>
                      <w:lang w:val="ru-RU"/>
                    </w:rPr>
                    <m:t>η</m:t>
                  </m:r>
                  <m:r>
                    <w:rPr>
                      <w:rFonts w:ascii="Cambria Math" w:hAnsi="Cambria Math"/>
                      <w:lang w:val="ru-RU"/>
                    </w:rPr>
                    <m:t>-</m:t>
                  </m:r>
                  <m:f>
                    <m:fPr>
                      <m:ctrlPr>
                        <w:rPr>
                          <w:rFonts w:ascii="Cambria Math" w:hAnsi="Cambria Math"/>
                          <w:lang w:val="ru-RU"/>
                        </w:rPr>
                      </m:ctrlPr>
                    </m:fPr>
                    <m:num>
                      <m:nary>
                        <m:naryPr>
                          <m:chr m:val="∑"/>
                          <m:limLoc m:val="subSup"/>
                          <m:supHide m:val="1"/>
                          <m:ctrlPr>
                            <w:rPr>
                              <w:rFonts w:ascii="Cambria Math" w:hAnsi="Cambria Math"/>
                              <w:lang w:val="ru-RU"/>
                            </w:rPr>
                          </m:ctrlPr>
                        </m:naryPr>
                        <m:sub>
                          <m:r>
                            <w:rPr>
                              <w:rFonts w:ascii="Cambria Math" w:hAnsi="Cambria Math"/>
                              <w:lang w:val="ru-RU"/>
                            </w:rPr>
                            <m:t>h∈d</m:t>
                          </m:r>
                        </m:sub>
                        <m:sup/>
                        <m:e>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i,q,h</m:t>
                              </m:r>
                            </m:sub>
                            <m:sup>
                              <m:r>
                                <w:rPr>
                                  <w:rFonts w:ascii="Cambria Math" w:hAnsi="Cambria Math"/>
                                  <w:lang w:val="ru-RU"/>
                                </w:rPr>
                                <m:t>ГТП ППП</m:t>
                              </m:r>
                            </m:sup>
                          </m:sSubSup>
                        </m:e>
                      </m:nary>
                    </m:num>
                    <m:den>
                      <m:nary>
                        <m:naryPr>
                          <m:chr m:val="∑"/>
                          <m:limLoc m:val="subSup"/>
                          <m:supHide m:val="1"/>
                          <m:ctrlPr>
                            <w:rPr>
                              <w:rFonts w:ascii="Cambria Math" w:hAnsi="Cambria Math"/>
                              <w:lang w:val="ru-RU"/>
                            </w:rPr>
                          </m:ctrlPr>
                        </m:naryPr>
                        <m:sub>
                          <m:r>
                            <w:rPr>
                              <w:rFonts w:ascii="Cambria Math" w:hAnsi="Cambria Math"/>
                              <w:lang w:val="ru-RU"/>
                            </w:rPr>
                            <m:t>h∈d</m:t>
                          </m:r>
                        </m:sub>
                        <m:sup/>
                        <m:e>
                          <m:sSubSup>
                            <m:sSubSupPr>
                              <m:ctrlPr>
                                <w:rPr>
                                  <w:rFonts w:ascii="Cambria Math" w:hAnsi="Cambria Math"/>
                                  <w:lang w:val="ru-RU"/>
                                </w:rPr>
                              </m:ctrlPr>
                            </m:sSubSupPr>
                            <m:e>
                              <m:r>
                                <w:rPr>
                                  <w:rFonts w:ascii="Cambria Math" w:hAnsi="Cambria Math"/>
                                  <w:lang w:val="ru-RU"/>
                                </w:rPr>
                                <m:t>VС</m:t>
                              </m:r>
                            </m:e>
                            <m:sub>
                              <m:r>
                                <w:rPr>
                                  <w:rFonts w:ascii="Cambria Math" w:hAnsi="Cambria Math"/>
                                  <w:lang w:val="ru-RU"/>
                                </w:rPr>
                                <m:t>i,p,h</m:t>
                              </m:r>
                            </m:sub>
                            <m:sup>
                              <m:r>
                                <w:rPr>
                                  <w:rFonts w:ascii="Cambria Math" w:hAnsi="Cambria Math"/>
                                  <w:lang w:val="ru-RU"/>
                                </w:rPr>
                                <m:t>*ГТП ППП</m:t>
                              </m:r>
                            </m:sup>
                          </m:sSubSup>
                        </m:e>
                      </m:nary>
                    </m:den>
                  </m:f>
                </m:e>
              </m:d>
              <m:r>
                <w:rPr>
                  <w:rFonts w:ascii="Cambria Math" w:hAnsi="Cambria Math"/>
                  <w:lang w:val="ru-RU"/>
                </w:rPr>
                <m:t>≤0,2</m:t>
              </m:r>
            </m:oMath>
            <w:r w:rsidRPr="00510886">
              <w:rPr>
                <w:rFonts w:ascii="Garamond" w:hAnsi="Garamond"/>
                <w:i/>
                <w:color w:val="000000"/>
                <w:lang w:val="ru-RU"/>
              </w:rPr>
              <w:t>, </w:t>
            </w:r>
            <w:r w:rsidRPr="00510886">
              <w:rPr>
                <w:rFonts w:ascii="Garamond" w:hAnsi="Garamond"/>
                <w:color w:val="000000"/>
                <w:lang w:val="ru-RU"/>
              </w:rPr>
              <w:t>то</w:t>
            </w:r>
            <w:r w:rsidRPr="00510886">
              <w:rPr>
                <w:rFonts w:ascii="Garamond" w:hAnsi="Garamond"/>
                <w:i/>
                <w:color w:val="000000"/>
                <w:lang w:val="ru-RU"/>
              </w:rPr>
              <w:t xml:space="preserve">  </w:t>
            </w:r>
            <m:oMath>
              <m:sSubSup>
                <m:sSubSupPr>
                  <m:ctrlPr>
                    <w:rPr>
                      <w:rFonts w:ascii="Cambria Math" w:hAnsi="Cambria Math"/>
                      <w:lang w:val="ru-RU"/>
                    </w:rPr>
                  </m:ctrlPr>
                </m:sSubSupPr>
                <m:e>
                  <m:r>
                    <w:rPr>
                      <w:rFonts w:ascii="Cambria Math" w:hAnsi="Cambria Math"/>
                      <w:lang w:val="ru-RU"/>
                    </w:rPr>
                    <m:t>T</m:t>
                  </m:r>
                </m:e>
                <m:sub>
                  <m:r>
                    <w:rPr>
                      <w:rFonts w:ascii="Cambria Math" w:hAnsi="Cambria Math"/>
                      <w:lang w:val="ru-RU"/>
                    </w:rPr>
                    <m:t>э</m:t>
                  </m:r>
                </m:sub>
                <m:sup>
                  <m:r>
                    <w:rPr>
                      <w:rFonts w:ascii="Cambria Math" w:hAnsi="Cambria Math"/>
                      <w:lang w:val="ru-RU"/>
                    </w:rPr>
                    <m:t>ГАЭС</m:t>
                  </m:r>
                  <m:r>
                    <m:rPr>
                      <m:lit/>
                    </m:rPr>
                    <w:rPr>
                      <w:rFonts w:ascii="Cambria Math" w:hAnsi="Cambria Math"/>
                      <w:lang w:val="ru-RU"/>
                    </w:rPr>
                    <m:t>_</m:t>
                  </m:r>
                  <m:r>
                    <w:rPr>
                      <w:rFonts w:ascii="Cambria Math" w:hAnsi="Cambria Math"/>
                      <w:lang w:val="ru-RU"/>
                    </w:rPr>
                    <m:t>покупка</m:t>
                  </m:r>
                </m:sup>
              </m:sSubSup>
              <m:r>
                <w:rPr>
                  <w:rFonts w:ascii="Cambria Math" w:hAnsi="Cambria Math"/>
                  <w:lang w:val="ru-RU"/>
                </w:rPr>
                <m:t>=</m:t>
              </m:r>
              <m:f>
                <m:fPr>
                  <m:ctrlPr>
                    <w:rPr>
                      <w:rFonts w:ascii="Cambria Math" w:hAnsi="Cambria Math"/>
                      <w:lang w:val="ru-RU"/>
                    </w:rPr>
                  </m:ctrlPr>
                </m:fPr>
                <m:num>
                  <m:nary>
                    <m:naryPr>
                      <m:chr m:val="∑"/>
                      <m:limLoc m:val="subSup"/>
                      <m:supHide m:val="1"/>
                      <m:ctrlPr>
                        <w:rPr>
                          <w:rFonts w:ascii="Cambria Math" w:hAnsi="Cambria Math"/>
                          <w:lang w:val="ru-RU"/>
                        </w:rPr>
                      </m:ctrlPr>
                    </m:naryPr>
                    <m:sub>
                      <m:r>
                        <w:rPr>
                          <w:rFonts w:ascii="Cambria Math" w:hAnsi="Cambria Math"/>
                          <w:lang w:val="ru-RU"/>
                        </w:rPr>
                        <m:t>h∈d</m:t>
                      </m:r>
                    </m:sub>
                    <m:sup/>
                    <m:e>
                      <m:sSubSup>
                        <m:sSubSupPr>
                          <m:ctrlPr>
                            <w:rPr>
                              <w:rFonts w:ascii="Cambria Math" w:hAnsi="Cambria Math"/>
                              <w:lang w:val="ru-RU"/>
                            </w:rPr>
                          </m:ctrlPr>
                        </m:sSubSupPr>
                        <m:e>
                          <m:r>
                            <m:rPr>
                              <m:sty m:val="p"/>
                            </m:rPr>
                            <w:rPr>
                              <w:rFonts w:ascii="Cambria Math" w:hAnsi="Cambria Math"/>
                              <w:lang w:val="ru-RU"/>
                            </w:rPr>
                            <m:t>λ</m:t>
                          </m:r>
                        </m:e>
                        <m:sub>
                          <m:r>
                            <w:rPr>
                              <w:rFonts w:ascii="Cambria Math" w:hAnsi="Cambria Math"/>
                              <w:lang w:val="ru-RU"/>
                            </w:rPr>
                            <m:t>i,p,h</m:t>
                          </m:r>
                        </m:sub>
                        <m:sup>
                          <m:r>
                            <w:rPr>
                              <w:rFonts w:ascii="Cambria Math" w:hAnsi="Cambria Math"/>
                              <w:lang w:val="ru-RU"/>
                            </w:rPr>
                            <m:t>ГТП</m:t>
                          </m:r>
                        </m:sup>
                      </m:sSubSup>
                    </m:e>
                  </m:nary>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VС</m:t>
                      </m:r>
                    </m:e>
                    <m:sub>
                      <m:r>
                        <w:rPr>
                          <w:rFonts w:ascii="Cambria Math" w:hAnsi="Cambria Math"/>
                          <w:lang w:val="ru-RU"/>
                        </w:rPr>
                        <m:t>i,p,h</m:t>
                      </m:r>
                    </m:sub>
                    <m:sup>
                      <m:r>
                        <w:rPr>
                          <w:rFonts w:ascii="Cambria Math" w:hAnsi="Cambria Math"/>
                          <w:lang w:val="ru-RU"/>
                        </w:rPr>
                        <m:t>*ГТП ППП</m:t>
                      </m:r>
                    </m:sup>
                  </m:sSubSup>
                </m:num>
                <m:den>
                  <m:nary>
                    <m:naryPr>
                      <m:chr m:val="∑"/>
                      <m:limLoc m:val="subSup"/>
                      <m:supHide m:val="1"/>
                      <m:ctrlPr>
                        <w:rPr>
                          <w:rFonts w:ascii="Cambria Math" w:hAnsi="Cambria Math"/>
                          <w:lang w:val="ru-RU"/>
                        </w:rPr>
                      </m:ctrlPr>
                    </m:naryPr>
                    <m:sub>
                      <m:r>
                        <w:rPr>
                          <w:rFonts w:ascii="Cambria Math" w:hAnsi="Cambria Math"/>
                          <w:lang w:val="ru-RU"/>
                        </w:rPr>
                        <m:t>h∈d</m:t>
                      </m:r>
                    </m:sub>
                    <m:sup/>
                    <m:e>
                      <m:sSubSup>
                        <m:sSubSupPr>
                          <m:ctrlPr>
                            <w:rPr>
                              <w:rFonts w:ascii="Cambria Math" w:hAnsi="Cambria Math"/>
                              <w:lang w:val="ru-RU"/>
                            </w:rPr>
                          </m:ctrlPr>
                        </m:sSubSupPr>
                        <m:e>
                          <m:r>
                            <w:rPr>
                              <w:rFonts w:ascii="Cambria Math" w:hAnsi="Cambria Math"/>
                              <w:lang w:val="ru-RU"/>
                            </w:rPr>
                            <m:t>VС</m:t>
                          </m:r>
                        </m:e>
                        <m:sub>
                          <m:r>
                            <w:rPr>
                              <w:rFonts w:ascii="Cambria Math" w:hAnsi="Cambria Math"/>
                              <w:lang w:val="ru-RU"/>
                            </w:rPr>
                            <m:t>i,p,h</m:t>
                          </m:r>
                        </m:sub>
                        <m:sup>
                          <m:r>
                            <w:rPr>
                              <w:rFonts w:ascii="Cambria Math" w:hAnsi="Cambria Math"/>
                              <w:lang w:val="ru-RU"/>
                            </w:rPr>
                            <m:t>*ГТП ППП</m:t>
                          </m:r>
                        </m:sup>
                      </m:sSubSup>
                    </m:e>
                  </m:nary>
                </m:den>
              </m:f>
            </m:oMath>
            <w:r w:rsidRPr="00510886">
              <w:rPr>
                <w:rFonts w:ascii="Garamond" w:hAnsi="Garamond"/>
                <w:color w:val="000000"/>
                <w:lang w:val="ru-RU"/>
              </w:rPr>
              <w:t>;</w:t>
            </w:r>
          </w:p>
          <w:p w14:paraId="4B567477"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w:t>
            </w:r>
            <m:oMath>
              <m:r>
                <w:rPr>
                  <w:rFonts w:ascii="Cambria Math" w:hAnsi="Cambria Math"/>
                  <w:lang w:val="ru-RU"/>
                </w:rPr>
                <m:t>0,2&lt;</m:t>
              </m:r>
              <m:d>
                <m:dPr>
                  <m:begChr m:val="|"/>
                  <m:endChr m:val="|"/>
                  <m:ctrlPr>
                    <w:rPr>
                      <w:rFonts w:ascii="Cambria Math" w:hAnsi="Cambria Math"/>
                      <w:lang w:val="ru-RU"/>
                    </w:rPr>
                  </m:ctrlPr>
                </m:dPr>
                <m:e>
                  <m:r>
                    <m:rPr>
                      <m:sty m:val="p"/>
                    </m:rPr>
                    <w:rPr>
                      <w:rFonts w:ascii="Cambria Math" w:hAnsi="Cambria Math"/>
                      <w:lang w:val="ru-RU"/>
                    </w:rPr>
                    <m:t>η</m:t>
                  </m:r>
                  <m:r>
                    <w:rPr>
                      <w:rFonts w:ascii="Cambria Math" w:hAnsi="Cambria Math"/>
                      <w:lang w:val="ru-RU"/>
                    </w:rPr>
                    <m:t>-</m:t>
                  </m:r>
                  <m:f>
                    <m:fPr>
                      <m:ctrlPr>
                        <w:rPr>
                          <w:rFonts w:ascii="Cambria Math" w:hAnsi="Cambria Math"/>
                          <w:lang w:val="ru-RU"/>
                        </w:rPr>
                      </m:ctrlPr>
                    </m:fPr>
                    <m:num>
                      <m:nary>
                        <m:naryPr>
                          <m:chr m:val="∑"/>
                          <m:limLoc m:val="subSup"/>
                          <m:supHide m:val="1"/>
                          <m:ctrlPr>
                            <w:rPr>
                              <w:rFonts w:ascii="Cambria Math" w:hAnsi="Cambria Math"/>
                              <w:lang w:val="ru-RU"/>
                            </w:rPr>
                          </m:ctrlPr>
                        </m:naryPr>
                        <m:sub>
                          <m:r>
                            <w:rPr>
                              <w:rFonts w:ascii="Cambria Math" w:hAnsi="Cambria Math"/>
                              <w:lang w:val="ru-RU"/>
                            </w:rPr>
                            <m:t>h∈d</m:t>
                          </m:r>
                        </m:sub>
                        <m:sup/>
                        <m:e>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i,q,h</m:t>
                              </m:r>
                            </m:sub>
                            <m:sup>
                              <m:r>
                                <w:rPr>
                                  <w:rFonts w:ascii="Cambria Math" w:hAnsi="Cambria Math"/>
                                  <w:lang w:val="ru-RU"/>
                                </w:rPr>
                                <m:t>ГТП ППП</m:t>
                              </m:r>
                            </m:sup>
                          </m:sSubSup>
                        </m:e>
                      </m:nary>
                    </m:num>
                    <m:den>
                      <m:nary>
                        <m:naryPr>
                          <m:chr m:val="∑"/>
                          <m:limLoc m:val="subSup"/>
                          <m:supHide m:val="1"/>
                          <m:ctrlPr>
                            <w:rPr>
                              <w:rFonts w:ascii="Cambria Math" w:hAnsi="Cambria Math"/>
                              <w:lang w:val="ru-RU"/>
                            </w:rPr>
                          </m:ctrlPr>
                        </m:naryPr>
                        <m:sub>
                          <m:r>
                            <w:rPr>
                              <w:rFonts w:ascii="Cambria Math" w:hAnsi="Cambria Math"/>
                              <w:lang w:val="ru-RU"/>
                            </w:rPr>
                            <m:t>h∈d</m:t>
                          </m:r>
                        </m:sub>
                        <m:sup/>
                        <m:e>
                          <m:sSubSup>
                            <m:sSubSupPr>
                              <m:ctrlPr>
                                <w:rPr>
                                  <w:rFonts w:ascii="Cambria Math" w:hAnsi="Cambria Math"/>
                                  <w:lang w:val="ru-RU"/>
                                </w:rPr>
                              </m:ctrlPr>
                            </m:sSubSupPr>
                            <m:e>
                              <m:r>
                                <w:rPr>
                                  <w:rFonts w:ascii="Cambria Math" w:hAnsi="Cambria Math"/>
                                  <w:lang w:val="ru-RU"/>
                                </w:rPr>
                                <m:t>VС</m:t>
                              </m:r>
                            </m:e>
                            <m:sub>
                              <m:r>
                                <w:rPr>
                                  <w:rFonts w:ascii="Cambria Math" w:hAnsi="Cambria Math"/>
                                  <w:lang w:val="ru-RU"/>
                                </w:rPr>
                                <m:t>i,p,h</m:t>
                              </m:r>
                            </m:sub>
                            <m:sup>
                              <m:r>
                                <w:rPr>
                                  <w:rFonts w:ascii="Cambria Math" w:hAnsi="Cambria Math"/>
                                  <w:lang w:val="ru-RU"/>
                                </w:rPr>
                                <m:t>*ГТП ППП</m:t>
                              </m:r>
                            </m:sup>
                          </m:sSubSup>
                        </m:e>
                      </m:nary>
                    </m:den>
                  </m:f>
                </m:e>
              </m:d>
              <m:r>
                <w:rPr>
                  <w:rFonts w:ascii="Cambria Math" w:hAnsi="Cambria Math"/>
                  <w:lang w:val="ru-RU"/>
                </w:rPr>
                <m:t>≤0,3</m:t>
              </m:r>
            </m:oMath>
            <w:r w:rsidRPr="00510886">
              <w:rPr>
                <w:rFonts w:ascii="Garamond" w:hAnsi="Garamond"/>
                <w:i/>
                <w:color w:val="000000"/>
                <w:lang w:val="ru-RU"/>
              </w:rPr>
              <w:t xml:space="preserve"> , </w:t>
            </w:r>
            <w:r w:rsidRPr="00510886">
              <w:rPr>
                <w:rFonts w:ascii="Garamond" w:hAnsi="Garamond"/>
                <w:color w:val="000000"/>
                <w:lang w:val="ru-RU"/>
              </w:rPr>
              <w:t>то</w:t>
            </w:r>
            <w:r w:rsidRPr="00510886">
              <w:rPr>
                <w:rFonts w:ascii="Garamond" w:hAnsi="Garamond"/>
                <w:i/>
                <w:color w:val="000000"/>
                <w:lang w:val="ru-RU"/>
              </w:rPr>
              <w:t xml:space="preserve">  </w:t>
            </w:r>
            <m:oMath>
              <m:sSubSup>
                <m:sSubSupPr>
                  <m:ctrlPr>
                    <w:rPr>
                      <w:rFonts w:ascii="Cambria Math" w:hAnsi="Cambria Math"/>
                      <w:lang w:val="ru-RU"/>
                    </w:rPr>
                  </m:ctrlPr>
                </m:sSubSupPr>
                <m:e>
                  <m:r>
                    <w:rPr>
                      <w:rFonts w:ascii="Cambria Math" w:hAnsi="Cambria Math"/>
                      <w:lang w:val="ru-RU"/>
                    </w:rPr>
                    <m:t>T</m:t>
                  </m:r>
                </m:e>
                <m:sub>
                  <m:r>
                    <w:rPr>
                      <w:rFonts w:ascii="Cambria Math" w:hAnsi="Cambria Math"/>
                      <w:lang w:val="ru-RU"/>
                    </w:rPr>
                    <m:t>э</m:t>
                  </m:r>
                </m:sub>
                <m:sup>
                  <m:r>
                    <w:rPr>
                      <w:rFonts w:ascii="Cambria Math" w:hAnsi="Cambria Math"/>
                      <w:lang w:val="ru-RU"/>
                    </w:rPr>
                    <m:t>ГАЭС</m:t>
                  </m:r>
                  <m:r>
                    <m:rPr>
                      <m:lit/>
                    </m:rPr>
                    <w:rPr>
                      <w:rFonts w:ascii="Cambria Math" w:hAnsi="Cambria Math"/>
                      <w:lang w:val="ru-RU"/>
                    </w:rPr>
                    <m:t>_</m:t>
                  </m:r>
                  <m:r>
                    <w:rPr>
                      <w:rFonts w:ascii="Cambria Math" w:hAnsi="Cambria Math"/>
                      <w:lang w:val="ru-RU"/>
                    </w:rPr>
                    <m:t>покупка</m:t>
                  </m:r>
                </m:sup>
              </m:sSubSup>
              <m:r>
                <w:rPr>
                  <w:rFonts w:ascii="Cambria Math" w:hAnsi="Cambria Math"/>
                  <w:lang w:val="ru-RU"/>
                </w:rPr>
                <m:t>=</m:t>
              </m:r>
              <m:f>
                <m:fPr>
                  <m:ctrlPr>
                    <w:rPr>
                      <w:rFonts w:ascii="Cambria Math" w:hAnsi="Cambria Math"/>
                      <w:lang w:val="ru-RU"/>
                    </w:rPr>
                  </m:ctrlPr>
                </m:fPr>
                <m:num>
                  <m:nary>
                    <m:naryPr>
                      <m:chr m:val="∑"/>
                      <m:limLoc m:val="subSup"/>
                      <m:supHide m:val="1"/>
                      <m:ctrlPr>
                        <w:rPr>
                          <w:rFonts w:ascii="Cambria Math" w:hAnsi="Cambria Math"/>
                          <w:lang w:val="ru-RU"/>
                        </w:rPr>
                      </m:ctrlPr>
                    </m:naryPr>
                    <m:sub>
                      <m:r>
                        <w:rPr>
                          <w:rFonts w:ascii="Cambria Math" w:hAnsi="Cambria Math"/>
                          <w:lang w:val="ru-RU"/>
                        </w:rPr>
                        <m:t>h∈m</m:t>
                      </m:r>
                    </m:sub>
                    <m:sup/>
                    <m:e>
                      <m:sSubSup>
                        <m:sSubSupPr>
                          <m:ctrlPr>
                            <w:rPr>
                              <w:rFonts w:ascii="Cambria Math" w:hAnsi="Cambria Math"/>
                              <w:lang w:val="ru-RU"/>
                            </w:rPr>
                          </m:ctrlPr>
                        </m:sSubSupPr>
                        <m:e>
                          <m:r>
                            <m:rPr>
                              <m:sty m:val="p"/>
                            </m:rPr>
                            <w:rPr>
                              <w:rFonts w:ascii="Cambria Math" w:hAnsi="Cambria Math"/>
                              <w:lang w:val="ru-RU"/>
                            </w:rPr>
                            <m:t>λ</m:t>
                          </m:r>
                        </m:e>
                        <m:sub>
                          <m:r>
                            <w:rPr>
                              <w:rFonts w:ascii="Cambria Math" w:hAnsi="Cambria Math"/>
                              <w:lang w:val="ru-RU"/>
                            </w:rPr>
                            <m:t>i,p,h</m:t>
                          </m:r>
                        </m:sub>
                        <m:sup>
                          <m:r>
                            <w:rPr>
                              <w:rFonts w:ascii="Cambria Math" w:hAnsi="Cambria Math"/>
                              <w:lang w:val="ru-RU"/>
                            </w:rPr>
                            <m:t>ГТП</m:t>
                          </m:r>
                        </m:sup>
                      </m:sSubSup>
                    </m:e>
                  </m:nary>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VС</m:t>
                      </m:r>
                    </m:e>
                    <m:sub>
                      <m:r>
                        <w:rPr>
                          <w:rFonts w:ascii="Cambria Math" w:hAnsi="Cambria Math"/>
                          <w:lang w:val="ru-RU"/>
                        </w:rPr>
                        <m:t>i,p,h</m:t>
                      </m:r>
                    </m:sub>
                    <m:sup>
                      <m:r>
                        <w:rPr>
                          <w:rFonts w:ascii="Cambria Math" w:hAnsi="Cambria Math"/>
                          <w:lang w:val="ru-RU"/>
                        </w:rPr>
                        <m:t>*ГТП ППП</m:t>
                      </m:r>
                    </m:sup>
                  </m:sSubSup>
                </m:num>
                <m:den>
                  <m:nary>
                    <m:naryPr>
                      <m:chr m:val="∑"/>
                      <m:limLoc m:val="subSup"/>
                      <m:supHide m:val="1"/>
                      <m:ctrlPr>
                        <w:rPr>
                          <w:rFonts w:ascii="Cambria Math" w:hAnsi="Cambria Math"/>
                          <w:lang w:val="ru-RU"/>
                        </w:rPr>
                      </m:ctrlPr>
                    </m:naryPr>
                    <m:sub>
                      <m:r>
                        <w:rPr>
                          <w:rFonts w:ascii="Cambria Math" w:hAnsi="Cambria Math"/>
                          <w:lang w:val="ru-RU"/>
                        </w:rPr>
                        <m:t>h∈m</m:t>
                      </m:r>
                    </m:sub>
                    <m:sup/>
                    <m:e>
                      <m:sSubSup>
                        <m:sSubSupPr>
                          <m:ctrlPr>
                            <w:rPr>
                              <w:rFonts w:ascii="Cambria Math" w:hAnsi="Cambria Math"/>
                              <w:lang w:val="ru-RU"/>
                            </w:rPr>
                          </m:ctrlPr>
                        </m:sSubSupPr>
                        <m:e>
                          <m:r>
                            <w:rPr>
                              <w:rFonts w:ascii="Cambria Math" w:hAnsi="Cambria Math"/>
                              <w:lang w:val="ru-RU"/>
                            </w:rPr>
                            <m:t>VС</m:t>
                          </m:r>
                        </m:e>
                        <m:sub>
                          <m:r>
                            <w:rPr>
                              <w:rFonts w:ascii="Cambria Math" w:hAnsi="Cambria Math"/>
                              <w:lang w:val="ru-RU"/>
                            </w:rPr>
                            <m:t>i,p,h</m:t>
                          </m:r>
                        </m:sub>
                        <m:sup>
                          <m:r>
                            <w:rPr>
                              <w:rFonts w:ascii="Cambria Math" w:hAnsi="Cambria Math"/>
                              <w:lang w:val="ru-RU"/>
                            </w:rPr>
                            <m:t>*ГТП ППП</m:t>
                          </m:r>
                        </m:sup>
                      </m:sSubSup>
                    </m:e>
                  </m:nary>
                </m:den>
              </m:f>
            </m:oMath>
            <w:r w:rsidRPr="00510886">
              <w:rPr>
                <w:rFonts w:ascii="Garamond" w:hAnsi="Garamond"/>
                <w:color w:val="000000"/>
                <w:lang w:val="ru-RU"/>
              </w:rPr>
              <w:t>;</w:t>
            </w:r>
          </w:p>
          <w:p w14:paraId="4EBEDD09"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w:t>
            </w:r>
          </w:p>
          <w:p w14:paraId="0B327A04"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9) Для каждой ГТП </w:t>
            </w:r>
            <w:r w:rsidRPr="00510886">
              <w:rPr>
                <w:rFonts w:ascii="Garamond" w:hAnsi="Garamond"/>
                <w:i/>
                <w:color w:val="000000"/>
                <w:lang w:val="ru-RU"/>
              </w:rPr>
              <w:t>p</w:t>
            </w:r>
            <w:r w:rsidRPr="00510886">
              <w:rPr>
                <w:rFonts w:ascii="Garamond" w:hAnsi="Garamond"/>
                <w:color w:val="000000"/>
                <w:lang w:val="ru-RU"/>
              </w:rPr>
              <w:t xml:space="preserve"> участника оптового рынка </w:t>
            </w:r>
            <w:r w:rsidRPr="00510886">
              <w:rPr>
                <w:rFonts w:ascii="Garamond" w:hAnsi="Garamond"/>
                <w:i/>
                <w:color w:val="000000"/>
                <w:lang w:val="ru-RU"/>
              </w:rPr>
              <w:t>i</w:t>
            </w:r>
            <w:r w:rsidRPr="00510886">
              <w:rPr>
                <w:rFonts w:ascii="Garamond" w:hAnsi="Garamond"/>
                <w:color w:val="000000"/>
                <w:lang w:val="ru-RU"/>
              </w:rPr>
              <w:t xml:space="preserve"> в отношении каждого часа </w:t>
            </w:r>
            <w:r w:rsidRPr="00510886">
              <w:rPr>
                <w:rFonts w:ascii="Garamond" w:hAnsi="Garamond"/>
                <w:i/>
                <w:color w:val="000000"/>
                <w:lang w:val="ru-RU"/>
              </w:rPr>
              <w:t>h</w:t>
            </w:r>
            <w:r w:rsidRPr="00510886">
              <w:rPr>
                <w:rFonts w:ascii="Garamond" w:hAnsi="Garamond"/>
                <w:color w:val="000000"/>
                <w:lang w:val="ru-RU"/>
              </w:rPr>
              <w:t xml:space="preserve"> – величины </w:t>
            </w:r>
            <m:oMath>
              <m:sSub>
                <m:sSubPr>
                  <m:ctrlPr>
                    <w:rPr>
                      <w:rFonts w:ascii="Cambria Math" w:hAnsi="Cambria Math"/>
                      <w:lang w:val="ru-RU"/>
                    </w:rPr>
                  </m:ctrlPr>
                </m:sSubPr>
                <m:e>
                  <m:r>
                    <w:rPr>
                      <w:rFonts w:ascii="Cambria Math" w:hAnsi="Cambria Math"/>
                      <w:lang w:val="ru-RU"/>
                    </w:rPr>
                    <m:t>i</m:t>
                  </m:r>
                </m:e>
                <m:sub>
                  <m:r>
                    <w:rPr>
                      <w:rFonts w:ascii="Cambria Math" w:hAnsi="Cambria Math"/>
                      <w:lang w:val="ru-RU"/>
                    </w:rPr>
                    <m:t>i,p</m:t>
                  </m:r>
                </m:sub>
              </m:sSub>
            </m:oMath>
            <w:r w:rsidRPr="00510886">
              <w:rPr>
                <w:rFonts w:ascii="Garamond" w:hAnsi="Garamond"/>
                <w:color w:val="000000"/>
                <w:lang w:val="ru-RU"/>
              </w:rPr>
              <w:t>, определенной следующим образом:</w:t>
            </w:r>
          </w:p>
          <w:p w14:paraId="2A7F9377" w14:textId="77777777" w:rsidR="008B1FD0" w:rsidRPr="00510886" w:rsidRDefault="008B1FD0" w:rsidP="00252AF9">
            <w:pPr>
              <w:spacing w:before="120" w:after="120" w:line="240" w:lineRule="auto"/>
              <w:ind w:left="387"/>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случае если в отношении ГТП одновременно наступило событие, указанное в подп. 3 п. 8 </w:t>
            </w:r>
            <w:r w:rsidRPr="00510886">
              <w:rPr>
                <w:rFonts w:ascii="Garamond" w:hAnsi="Garamond"/>
                <w:i/>
                <w:color w:val="000000"/>
                <w:lang w:val="ru-RU"/>
              </w:rPr>
              <w:t>Регламента проведения конкурентного отбора ценовых заявок на сутки вперед</w:t>
            </w:r>
            <w:r w:rsidRPr="00510886">
              <w:rPr>
                <w:rFonts w:ascii="Garamond" w:hAnsi="Garamond"/>
                <w:color w:val="000000"/>
                <w:lang w:val="ru-RU"/>
              </w:rPr>
              <w:t xml:space="preserve"> (Приложение № 7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 а также во всех узлах расчетной модели, к которым отнесена соответствующая ГТП потребления </w:t>
            </w:r>
            <w:r w:rsidRPr="00510886">
              <w:rPr>
                <w:rFonts w:ascii="Garamond" w:hAnsi="Garamond"/>
                <w:i/>
                <w:color w:val="000000"/>
                <w:lang w:val="ru-RU"/>
              </w:rPr>
              <w:t>р</w:t>
            </w:r>
            <w:r w:rsidRPr="00510886">
              <w:rPr>
                <w:rFonts w:ascii="Garamond" w:hAnsi="Garamond"/>
                <w:color w:val="000000"/>
                <w:lang w:val="ru-RU"/>
              </w:rPr>
              <w:t xml:space="preserve"> (всех </w:t>
            </w:r>
            <w:proofErr w:type="spellStart"/>
            <w:r w:rsidRPr="00510886">
              <w:rPr>
                <w:rFonts w:ascii="Garamond" w:hAnsi="Garamond"/>
                <w:color w:val="000000"/>
                <w:lang w:val="ru-RU"/>
              </w:rPr>
              <w:t>РГЕ</w:t>
            </w:r>
            <w:proofErr w:type="spellEnd"/>
            <w:r w:rsidRPr="00510886">
              <w:rPr>
                <w:rFonts w:ascii="Garamond" w:hAnsi="Garamond"/>
                <w:color w:val="000000"/>
                <w:lang w:val="ru-RU"/>
              </w:rPr>
              <w:t>, включенных в данную ГТП, – для ГТП генерации, либо на соответствующем сечении экспорта-импорта – для ГТП экспорта/импорта), в отношении данного часа </w:t>
            </w:r>
            <w:r w:rsidRPr="00510886">
              <w:rPr>
                <w:rFonts w:ascii="Garamond" w:hAnsi="Garamond"/>
                <w:i/>
                <w:color w:val="000000"/>
                <w:lang w:val="ru-RU"/>
              </w:rPr>
              <w:t>h</w:t>
            </w:r>
            <w:r w:rsidRPr="00510886">
              <w:rPr>
                <w:rFonts w:ascii="Garamond" w:hAnsi="Garamond"/>
                <w:color w:val="000000"/>
                <w:lang w:val="ru-RU"/>
              </w:rPr>
              <w:t xml:space="preserve"> в соответствии с </w:t>
            </w:r>
            <w:r w:rsidRPr="00510886">
              <w:rPr>
                <w:rFonts w:ascii="Garamond" w:hAnsi="Garamond"/>
                <w:i/>
                <w:color w:val="000000"/>
                <w:lang w:val="ru-RU"/>
              </w:rPr>
              <w:t>Регламентом проведения конкурентного отбора заявок для балансирования системы</w:t>
            </w:r>
            <w:r w:rsidRPr="00510886">
              <w:rPr>
                <w:rFonts w:ascii="Garamond" w:hAnsi="Garamond"/>
                <w:color w:val="000000"/>
                <w:lang w:val="ru-RU"/>
              </w:rPr>
              <w:t xml:space="preserve"> (Приложение № 10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 СО не определены значения индикаторов стоимости диспетчерских объемов – величина  </w:t>
            </w:r>
            <m:oMath>
              <m:sSub>
                <m:sSubPr>
                  <m:ctrlPr>
                    <w:rPr>
                      <w:rFonts w:ascii="Cambria Math" w:hAnsi="Cambria Math"/>
                      <w:lang w:val="ru-RU"/>
                    </w:rPr>
                  </m:ctrlPr>
                </m:sSubPr>
                <m:e>
                  <m:r>
                    <w:rPr>
                      <w:rFonts w:ascii="Cambria Math" w:hAnsi="Cambria Math"/>
                      <w:lang w:val="ru-RU"/>
                    </w:rPr>
                    <m:t>i</m:t>
                  </m:r>
                </m:e>
                <m:sub>
                  <m:r>
                    <w:rPr>
                      <w:rFonts w:ascii="Cambria Math" w:hAnsi="Cambria Math"/>
                      <w:lang w:val="ru-RU"/>
                    </w:rPr>
                    <m:t>i,p</m:t>
                  </m:r>
                </m:sub>
              </m:sSub>
            </m:oMath>
            <w:r w:rsidRPr="00510886">
              <w:rPr>
                <w:rFonts w:ascii="Garamond" w:hAnsi="Garamond"/>
                <w:color w:val="000000"/>
                <w:lang w:val="ru-RU"/>
              </w:rPr>
              <w:t> принимается равной цене на электрическую энергию, определенной в соответствующей ГТП </w:t>
            </w:r>
            <w:r w:rsidRPr="00510886">
              <w:rPr>
                <w:rFonts w:ascii="Garamond" w:hAnsi="Garamond"/>
                <w:i/>
                <w:color w:val="000000"/>
                <w:lang w:val="ru-RU"/>
              </w:rPr>
              <w:t>p</w:t>
            </w:r>
            <w:r w:rsidRPr="00510886">
              <w:rPr>
                <w:rFonts w:ascii="Garamond" w:hAnsi="Garamond"/>
                <w:color w:val="000000"/>
                <w:lang w:val="ru-RU"/>
              </w:rPr>
              <w:t xml:space="preserve"> в отношении данного часа </w:t>
            </w:r>
            <w:r w:rsidRPr="00510886">
              <w:rPr>
                <w:rFonts w:ascii="Garamond" w:hAnsi="Garamond"/>
                <w:i/>
                <w:color w:val="000000"/>
                <w:lang w:val="ru-RU"/>
              </w:rPr>
              <w:t>h</w:t>
            </w:r>
            <w:r w:rsidRPr="00510886">
              <w:rPr>
                <w:rFonts w:ascii="Garamond" w:hAnsi="Garamond"/>
                <w:color w:val="000000"/>
                <w:lang w:val="ru-RU"/>
              </w:rPr>
              <w:t xml:space="preserve"> в соответствии с подп. 3 п. 8 </w:t>
            </w:r>
            <w:r w:rsidRPr="00510886">
              <w:rPr>
                <w:rFonts w:ascii="Garamond" w:hAnsi="Garamond"/>
                <w:i/>
                <w:color w:val="000000"/>
                <w:lang w:val="ru-RU"/>
              </w:rPr>
              <w:t>Регламента проведения конкурентного отбора ценовых заявок на сутки вперед</w:t>
            </w:r>
            <w:r w:rsidRPr="00510886">
              <w:rPr>
                <w:rFonts w:ascii="Garamond" w:hAnsi="Garamond"/>
                <w:color w:val="000000"/>
                <w:lang w:val="ru-RU"/>
              </w:rPr>
              <w:t xml:space="preserve"> (Приложение № 7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w:t>
            </w:r>
          </w:p>
          <w:p w14:paraId="7B4915EB" w14:textId="77777777" w:rsidR="008B1FD0" w:rsidRPr="00510886" w:rsidRDefault="008B1FD0" w:rsidP="00252AF9">
            <w:pPr>
              <w:spacing w:before="120" w:after="120" w:line="240" w:lineRule="auto"/>
              <w:ind w:left="387"/>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для ГТП экспорта/импорта величина  </w:t>
            </w:r>
            <m:oMath>
              <m:sSub>
                <m:sSubPr>
                  <m:ctrlPr>
                    <w:rPr>
                      <w:rFonts w:ascii="Cambria Math" w:hAnsi="Cambria Math"/>
                      <w:lang w:val="ru-RU"/>
                    </w:rPr>
                  </m:ctrlPr>
                </m:sSubPr>
                <m:e>
                  <m:r>
                    <w:rPr>
                      <w:rFonts w:ascii="Cambria Math" w:hAnsi="Cambria Math"/>
                      <w:lang w:val="ru-RU"/>
                    </w:rPr>
                    <m:t>i</m:t>
                  </m:r>
                </m:e>
                <m:sub>
                  <m:r>
                    <w:rPr>
                      <w:rFonts w:ascii="Cambria Math" w:hAnsi="Cambria Math"/>
                      <w:lang w:val="ru-RU"/>
                    </w:rPr>
                    <m:t>i,p</m:t>
                  </m:r>
                </m:sub>
              </m:sSub>
              <m:r>
                <w:rPr>
                  <w:rFonts w:ascii="Cambria Math" w:hAnsi="Cambria Math"/>
                  <w:lang w:val="ru-RU"/>
                </w:rPr>
                <m:t>=</m:t>
              </m:r>
              <m:sSub>
                <m:sSubPr>
                  <m:ctrlPr>
                    <w:rPr>
                      <w:rFonts w:ascii="Cambria Math" w:hAnsi="Cambria Math"/>
                      <w:lang w:val="ru-RU"/>
                    </w:rPr>
                  </m:ctrlPr>
                </m:sSubPr>
                <m:e>
                  <m:r>
                    <w:rPr>
                      <w:rFonts w:ascii="Cambria Math" w:hAnsi="Cambria Math"/>
                      <w:lang w:val="ru-RU"/>
                    </w:rPr>
                    <m:t>i</m:t>
                  </m:r>
                </m:e>
                <m:sub>
                  <m:r>
                    <w:rPr>
                      <w:rFonts w:ascii="Cambria Math" w:hAnsi="Cambria Math"/>
                      <w:lang w:val="ru-RU"/>
                    </w:rPr>
                    <m:t>s</m:t>
                  </m:r>
                </m:sub>
              </m:sSub>
            </m:oMath>
            <w:r w:rsidRPr="00510886">
              <w:rPr>
                <w:rFonts w:ascii="Garamond" w:hAnsi="Garamond"/>
                <w:color w:val="000000"/>
                <w:lang w:val="ru-RU"/>
              </w:rPr>
              <w:t>,</w:t>
            </w:r>
          </w:p>
          <w:p w14:paraId="3DDAC278" w14:textId="77777777" w:rsidR="008B1FD0" w:rsidRPr="00510886" w:rsidRDefault="008B1FD0" w:rsidP="00252AF9">
            <w:pPr>
              <w:spacing w:before="120" w:after="120" w:line="240" w:lineRule="auto"/>
              <w:ind w:left="960" w:firstLine="500"/>
              <w:jc w:val="both"/>
              <w:rPr>
                <w:rFonts w:ascii="Garamond" w:hAnsi="Garamond"/>
                <w:lang w:val="ru-RU"/>
              </w:rPr>
            </w:pPr>
            <w:r w:rsidRPr="00510886">
              <w:rPr>
                <w:rFonts w:ascii="Garamond" w:hAnsi="Garamond"/>
                <w:color w:val="000000"/>
                <w:lang w:val="ru-RU"/>
              </w:rPr>
              <w:t>где</w:t>
            </w:r>
          </w:p>
          <w:p w14:paraId="0C63573B"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для ГТП экспорта/импорта, зарегистрированных на сечениях экспорта-импорта, соответствующих </w:t>
            </w:r>
            <w:proofErr w:type="spellStart"/>
            <w:r w:rsidRPr="00510886">
              <w:rPr>
                <w:rFonts w:ascii="Garamond" w:hAnsi="Garamond"/>
                <w:color w:val="000000"/>
                <w:lang w:val="ru-RU"/>
              </w:rPr>
              <w:t>перетокам</w:t>
            </w:r>
            <w:proofErr w:type="spellEnd"/>
            <w:r w:rsidRPr="00510886">
              <w:rPr>
                <w:rFonts w:ascii="Garamond" w:hAnsi="Garamond"/>
                <w:color w:val="000000"/>
                <w:lang w:val="ru-RU"/>
              </w:rPr>
              <w:t xml:space="preserve"> между первой и второй ценовыми зонами (ценовой зоной и </w:t>
            </w:r>
            <w:proofErr w:type="spellStart"/>
            <w:r w:rsidRPr="00510886">
              <w:rPr>
                <w:rFonts w:ascii="Garamond" w:hAnsi="Garamond"/>
                <w:color w:val="000000"/>
                <w:lang w:val="ru-RU"/>
              </w:rPr>
              <w:t>внезональным</w:t>
            </w:r>
            <w:proofErr w:type="spellEnd"/>
            <w:r w:rsidRPr="00510886">
              <w:rPr>
                <w:rFonts w:ascii="Garamond" w:hAnsi="Garamond"/>
                <w:color w:val="000000"/>
                <w:lang w:val="ru-RU"/>
              </w:rPr>
              <w:t xml:space="preserve"> </w:t>
            </w:r>
            <w:proofErr w:type="spellStart"/>
            <w:r w:rsidRPr="00510886">
              <w:rPr>
                <w:rFonts w:ascii="Garamond" w:hAnsi="Garamond"/>
                <w:color w:val="000000"/>
                <w:lang w:val="ru-RU"/>
              </w:rPr>
              <w:t>энергорайоном</w:t>
            </w:r>
            <w:proofErr w:type="spellEnd"/>
            <w:r w:rsidRPr="00510886">
              <w:rPr>
                <w:rFonts w:ascii="Garamond" w:hAnsi="Garamond"/>
                <w:color w:val="000000"/>
                <w:lang w:val="ru-RU"/>
              </w:rPr>
              <w:t>, соответствующим представлению другой ценовой зоны (и Казахстана) в расчетной модели для данной ценовой зоны) и не являющихся транзитными:</w:t>
            </w:r>
          </w:p>
          <w:p w14:paraId="5A16198B" w14:textId="77777777" w:rsidR="008B1FD0" w:rsidRPr="00510886" w:rsidRDefault="000068B5" w:rsidP="00252AF9">
            <w:pPr>
              <w:spacing w:before="120" w:after="120" w:line="240" w:lineRule="auto"/>
              <w:ind w:left="1560" w:firstLine="500"/>
              <w:jc w:val="both"/>
              <w:rPr>
                <w:rFonts w:ascii="Garamond" w:hAnsi="Garamond"/>
                <w:lang w:val="ru-RU"/>
              </w:rPr>
            </w:pPr>
            <m:oMath>
              <m:sSub>
                <m:sSubPr>
                  <m:ctrlPr>
                    <w:rPr>
                      <w:rFonts w:ascii="Cambria Math" w:hAnsi="Cambria Math"/>
                      <w:lang w:val="ru-RU"/>
                    </w:rPr>
                  </m:ctrlPr>
                </m:sSubPr>
                <m:e>
                  <m:r>
                    <w:rPr>
                      <w:rFonts w:ascii="Cambria Math" w:hAnsi="Cambria Math"/>
                      <w:lang w:val="ru-RU"/>
                    </w:rPr>
                    <m:t>i</m:t>
                  </m:r>
                </m:e>
                <m:sub>
                  <m:r>
                    <w:rPr>
                      <w:rFonts w:ascii="Cambria Math" w:hAnsi="Cambria Math"/>
                      <w:lang w:val="ru-RU"/>
                    </w:rPr>
                    <m:t>s</m:t>
                  </m:r>
                </m:sub>
              </m:sSub>
              <m:r>
                <w:rPr>
                  <w:rFonts w:ascii="Cambria Math" w:hAnsi="Cambria Math"/>
                  <w:lang w:val="ru-RU"/>
                </w:rPr>
                <m:t>=k1*</m:t>
              </m:r>
              <m:sSub>
                <m:sSubPr>
                  <m:ctrlPr>
                    <w:rPr>
                      <w:rFonts w:ascii="Cambria Math" w:hAnsi="Cambria Math"/>
                      <w:lang w:val="ru-RU"/>
                    </w:rPr>
                  </m:ctrlPr>
                </m:sSubPr>
                <m:e>
                  <m:r>
                    <w:rPr>
                      <w:rFonts w:ascii="Cambria Math" w:hAnsi="Cambria Math"/>
                      <w:lang w:val="ru-RU"/>
                    </w:rPr>
                    <m:t>i</m:t>
                  </m:r>
                </m:e>
                <m:sub>
                  <m:r>
                    <w:rPr>
                      <w:rFonts w:ascii="Cambria Math" w:hAnsi="Cambria Math"/>
                      <w:lang w:val="ru-RU"/>
                    </w:rPr>
                    <m:t>S(1)</m:t>
                  </m:r>
                </m:sub>
              </m:sSub>
              <m:r>
                <m:rPr>
                  <m:lit/>
                </m:rPr>
                <w:rPr>
                  <w:rFonts w:ascii="Cambria Math" w:hAnsi="Cambria Math"/>
                  <w:lang w:val="ru-RU"/>
                </w:rPr>
                <m:t>+</m:t>
              </m:r>
              <m:r>
                <w:rPr>
                  <w:rFonts w:ascii="Cambria Math" w:hAnsi="Cambria Math"/>
                  <w:lang w:val="ru-RU"/>
                </w:rPr>
                <m:t>k2*</m:t>
              </m:r>
              <m:sSub>
                <m:sSubPr>
                  <m:ctrlPr>
                    <w:rPr>
                      <w:rFonts w:ascii="Cambria Math" w:hAnsi="Cambria Math"/>
                      <w:lang w:val="ru-RU"/>
                    </w:rPr>
                  </m:ctrlPr>
                </m:sSubPr>
                <m:e>
                  <m:r>
                    <w:rPr>
                      <w:rFonts w:ascii="Cambria Math" w:hAnsi="Cambria Math"/>
                      <w:lang w:val="ru-RU"/>
                    </w:rPr>
                    <m:t>i</m:t>
                  </m:r>
                </m:e>
                <m:sub>
                  <m:r>
                    <w:rPr>
                      <w:rFonts w:ascii="Cambria Math" w:hAnsi="Cambria Math"/>
                      <w:lang w:val="ru-RU"/>
                    </w:rPr>
                    <m:t>S(2)</m:t>
                  </m:r>
                </m:sub>
              </m:sSub>
            </m:oMath>
            <w:r w:rsidR="008B1FD0" w:rsidRPr="00510886">
              <w:rPr>
                <w:rFonts w:ascii="Garamond" w:hAnsi="Garamond"/>
                <w:color w:val="000000"/>
                <w:lang w:val="ru-RU"/>
              </w:rPr>
              <w:t>;</w:t>
            </w:r>
          </w:p>
          <w:p w14:paraId="1CDEE2A8"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для прочих ГТП экспорта/импорта величина </w:t>
            </w:r>
            <m:oMath>
              <m:sSub>
                <m:sSubPr>
                  <m:ctrlPr>
                    <w:rPr>
                      <w:rFonts w:ascii="Cambria Math" w:hAnsi="Cambria Math"/>
                      <w:lang w:val="ru-RU"/>
                    </w:rPr>
                  </m:ctrlPr>
                </m:sSubPr>
                <m:e>
                  <m:r>
                    <w:rPr>
                      <w:rFonts w:ascii="Cambria Math" w:hAnsi="Cambria Math"/>
                      <w:lang w:val="ru-RU"/>
                    </w:rPr>
                    <m:t>i</m:t>
                  </m:r>
                </m:e>
                <m:sub>
                  <m:r>
                    <w:rPr>
                      <w:rFonts w:ascii="Cambria Math" w:hAnsi="Cambria Math"/>
                      <w:lang w:val="ru-RU"/>
                    </w:rPr>
                    <m:t>s</m:t>
                  </m:r>
                </m:sub>
              </m:sSub>
            </m:oMath>
            <w:r w:rsidRPr="00510886">
              <w:rPr>
                <w:rFonts w:ascii="Garamond" w:hAnsi="Garamond"/>
                <w:color w:val="000000"/>
                <w:lang w:val="ru-RU"/>
              </w:rPr>
              <w:t xml:space="preserve"> определяется как значение индикатора стоимости диспетчерских объемов, определенное по результатам проведения наиболее позднего по времени конкурентного отбора заявок для балансирования системы в соответствии с Регламентом проведения конкурентного отбора заявок для балансирования системы (Приложение № 10 к Договору о присоединении к торговой системе оптового рынка);</w:t>
            </w:r>
          </w:p>
          <w:p w14:paraId="2DAA15DB"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w:t>
            </w:r>
          </w:p>
          <w:p w14:paraId="71154FB1" w14:textId="77777777" w:rsidR="008B1FD0" w:rsidRPr="00510886" w:rsidRDefault="008B1FD0" w:rsidP="00252AF9">
            <w:pPr>
              <w:spacing w:before="120" w:after="120" w:line="240" w:lineRule="auto"/>
              <w:ind w:left="387"/>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остальных случаях величина  </w:t>
            </w:r>
            <m:oMath>
              <m:sSub>
                <m:sSubPr>
                  <m:ctrlPr>
                    <w:rPr>
                      <w:rFonts w:ascii="Cambria Math" w:hAnsi="Cambria Math"/>
                      <w:lang w:val="ru-RU"/>
                    </w:rPr>
                  </m:ctrlPr>
                </m:sSubPr>
                <m:e>
                  <m:r>
                    <w:rPr>
                      <w:rFonts w:ascii="Cambria Math" w:hAnsi="Cambria Math"/>
                      <w:lang w:val="ru-RU"/>
                    </w:rPr>
                    <m:t>i</m:t>
                  </m:r>
                </m:e>
                <m:sub>
                  <m:r>
                    <w:rPr>
                      <w:rFonts w:ascii="Cambria Math" w:hAnsi="Cambria Math"/>
                      <w:lang w:val="ru-RU"/>
                    </w:rPr>
                    <m:t>i,p</m:t>
                  </m:r>
                </m:sub>
              </m:sSub>
            </m:oMath>
            <w:r w:rsidRPr="00510886">
              <w:rPr>
                <w:rFonts w:ascii="Garamond" w:hAnsi="Garamond"/>
                <w:color w:val="000000"/>
                <w:lang w:val="ru-RU"/>
              </w:rPr>
              <w:t xml:space="preserve"> определяется как сумма: </w:t>
            </w:r>
          </w:p>
          <w:p w14:paraId="599F3109"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по всем узлам g расчетной модели, относящихся к данной ГТП p участника i, – для ГТП потребления p;</w:t>
            </w:r>
          </w:p>
          <w:p w14:paraId="4B290A4C"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по всем </w:t>
            </w:r>
            <w:proofErr w:type="spellStart"/>
            <w:r w:rsidRPr="00510886">
              <w:rPr>
                <w:rFonts w:ascii="Garamond" w:hAnsi="Garamond"/>
                <w:color w:val="000000"/>
                <w:lang w:val="ru-RU"/>
              </w:rPr>
              <w:t>РГЕ</w:t>
            </w:r>
            <w:proofErr w:type="spellEnd"/>
            <w:r w:rsidRPr="00510886">
              <w:rPr>
                <w:rFonts w:ascii="Garamond" w:hAnsi="Garamond"/>
                <w:color w:val="000000"/>
                <w:lang w:val="ru-RU"/>
              </w:rPr>
              <w:t xml:space="preserve"> g, отнесенным к данной ГТП p участника i, – для ГТП генерации p, –</w:t>
            </w:r>
          </w:p>
          <w:p w14:paraId="007CF242" w14:textId="77777777" w:rsidR="008B1FD0" w:rsidRPr="00510886" w:rsidRDefault="008B1FD0" w:rsidP="00252AF9">
            <w:pPr>
              <w:spacing w:before="120" w:after="120" w:line="240" w:lineRule="auto"/>
              <w:ind w:left="1096"/>
              <w:jc w:val="both"/>
              <w:rPr>
                <w:rFonts w:ascii="Garamond" w:hAnsi="Garamond"/>
                <w:lang w:val="ru-RU"/>
              </w:rPr>
            </w:pPr>
            <w:r w:rsidRPr="00510886">
              <w:rPr>
                <w:rFonts w:ascii="Times New Roman" w:hAnsi="Times New Roman" w:cs="Times New Roman"/>
                <w:color w:val="000000"/>
                <w:lang w:val="ru-RU"/>
              </w:rPr>
              <w:t>​</w:t>
            </w:r>
            <w:r w:rsidRPr="00510886">
              <w:rPr>
                <w:rFonts w:ascii="Garamond" w:hAnsi="Garamond"/>
                <w:color w:val="000000"/>
                <w:lang w:val="ru-RU"/>
              </w:rPr>
              <w:t xml:space="preserve">произведений индикатора диспетчерских объемов и коэффициента отнесения объема </w:t>
            </w:r>
            <w:proofErr w:type="spellStart"/>
            <w:r w:rsidRPr="00510886">
              <w:rPr>
                <w:rFonts w:ascii="Garamond" w:hAnsi="Garamond"/>
                <w:color w:val="000000"/>
                <w:lang w:val="ru-RU"/>
              </w:rPr>
              <w:t>ПБР</w:t>
            </w:r>
            <w:proofErr w:type="spellEnd"/>
            <w:r w:rsidRPr="00510886">
              <w:rPr>
                <w:rFonts w:ascii="Garamond" w:hAnsi="Garamond"/>
                <w:color w:val="000000"/>
                <w:lang w:val="ru-RU"/>
              </w:rPr>
              <w:t>:</w:t>
            </w:r>
          </w:p>
          <w:p w14:paraId="54668FFD" w14:textId="77777777" w:rsidR="008B1FD0" w:rsidRPr="00510886" w:rsidRDefault="000068B5" w:rsidP="00252AF9">
            <w:pPr>
              <w:spacing w:before="120" w:after="120" w:line="240" w:lineRule="auto"/>
              <w:ind w:left="1560" w:firstLine="500"/>
              <w:jc w:val="both"/>
              <w:rPr>
                <w:rFonts w:ascii="Garamond" w:hAnsi="Garamond"/>
                <w:lang w:val="ru-RU"/>
              </w:rPr>
            </w:pPr>
            <m:oMath>
              <m:sSub>
                <m:sSubPr>
                  <m:ctrlPr>
                    <w:rPr>
                      <w:rFonts w:ascii="Cambria Math" w:hAnsi="Cambria Math"/>
                      <w:lang w:val="ru-RU"/>
                    </w:rPr>
                  </m:ctrlPr>
                </m:sSubPr>
                <m:e>
                  <m:r>
                    <w:rPr>
                      <w:rFonts w:ascii="Cambria Math" w:hAnsi="Cambria Math"/>
                      <w:lang w:val="ru-RU"/>
                    </w:rPr>
                    <m:t>i</m:t>
                  </m:r>
                </m:e>
                <m:sub>
                  <m:r>
                    <w:rPr>
                      <w:rFonts w:ascii="Cambria Math" w:hAnsi="Cambria Math"/>
                      <w:lang w:val="ru-RU"/>
                    </w:rPr>
                    <m:t>i,p</m:t>
                  </m:r>
                </m:sub>
              </m:sSub>
              <m:r>
                <w:rPr>
                  <w:rFonts w:ascii="Cambria Math" w:hAnsi="Cambria Math"/>
                  <w:lang w:val="ru-RU"/>
                </w:rPr>
                <m:t>=</m:t>
              </m:r>
              <m:nary>
                <m:naryPr>
                  <m:chr m:val="∑"/>
                  <m:limLoc m:val="subSup"/>
                  <m:supHide m:val="1"/>
                  <m:ctrlPr>
                    <w:rPr>
                      <w:rFonts w:ascii="Cambria Math" w:hAnsi="Cambria Math"/>
                      <w:lang w:val="ru-RU"/>
                    </w:rPr>
                  </m:ctrlPr>
                </m:naryPr>
                <m:sub>
                  <m:r>
                    <w:rPr>
                      <w:rFonts w:ascii="Cambria Math" w:hAnsi="Cambria Math"/>
                      <w:lang w:val="ru-RU"/>
                    </w:rPr>
                    <m:t>g∈p</m:t>
                  </m:r>
                </m:sub>
                <m:sup/>
                <m:e>
                  <m:sSub>
                    <m:sSubPr>
                      <m:ctrlPr>
                        <w:rPr>
                          <w:rFonts w:ascii="Cambria Math" w:hAnsi="Cambria Math"/>
                          <w:lang w:val="ru-RU"/>
                        </w:rPr>
                      </m:ctrlPr>
                    </m:sSubPr>
                    <m:e>
                      <m:r>
                        <w:rPr>
                          <w:rFonts w:ascii="Cambria Math" w:hAnsi="Cambria Math"/>
                          <w:lang w:val="ru-RU"/>
                        </w:rPr>
                        <m:t>i</m:t>
                      </m:r>
                    </m:e>
                    <m:sub>
                      <m:r>
                        <w:rPr>
                          <w:rFonts w:ascii="Cambria Math" w:hAnsi="Cambria Math"/>
                          <w:lang w:val="ru-RU"/>
                        </w:rPr>
                        <m:t>i,p,g</m:t>
                      </m:r>
                    </m:sub>
                  </m:sSub>
                </m:e>
              </m:nary>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K</m:t>
                  </m:r>
                </m:e>
                <m:sub>
                  <m:r>
                    <w:rPr>
                      <w:rFonts w:ascii="Cambria Math" w:hAnsi="Cambria Math"/>
                      <w:lang w:val="ru-RU"/>
                    </w:rPr>
                    <m:t>i,p,g</m:t>
                  </m:r>
                </m:sub>
                <m:sup>
                  <m:r>
                    <w:rPr>
                      <w:rFonts w:ascii="Cambria Math" w:hAnsi="Cambria Math"/>
                      <w:lang w:val="ru-RU"/>
                    </w:rPr>
                    <m:t>ПБР</m:t>
                  </m:r>
                </m:sup>
              </m:sSubSup>
            </m:oMath>
            <w:r w:rsidR="008B1FD0" w:rsidRPr="00510886">
              <w:rPr>
                <w:rFonts w:ascii="Garamond" w:hAnsi="Garamond"/>
                <w:color w:val="000000"/>
                <w:lang w:val="ru-RU"/>
              </w:rPr>
              <w:t>,</w:t>
            </w:r>
          </w:p>
          <w:p w14:paraId="7DAEB7B9"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w:t>
            </w:r>
          </w:p>
          <w:p w14:paraId="32CB1F35"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11) Для каждой ГТП </w:t>
            </w:r>
            <w:r w:rsidRPr="00510886">
              <w:rPr>
                <w:rFonts w:ascii="Garamond" w:hAnsi="Garamond"/>
                <w:i/>
                <w:color w:val="000000"/>
                <w:lang w:val="ru-RU"/>
              </w:rPr>
              <w:t>p</w:t>
            </w:r>
            <w:r w:rsidRPr="00510886">
              <w:rPr>
                <w:rFonts w:ascii="Garamond" w:hAnsi="Garamond"/>
                <w:color w:val="000000"/>
                <w:lang w:val="ru-RU"/>
              </w:rPr>
              <w:t xml:space="preserve"> участника оптового рынка </w:t>
            </w:r>
            <w:r w:rsidRPr="00510886">
              <w:rPr>
                <w:rFonts w:ascii="Garamond" w:hAnsi="Garamond"/>
                <w:i/>
                <w:color w:val="000000"/>
                <w:lang w:val="ru-RU"/>
              </w:rPr>
              <w:t>i</w:t>
            </w:r>
            <w:r w:rsidRPr="00510886">
              <w:rPr>
                <w:rFonts w:ascii="Garamond" w:hAnsi="Garamond"/>
                <w:color w:val="000000"/>
                <w:lang w:val="ru-RU"/>
              </w:rPr>
              <w:t xml:space="preserve"> в отношении каждого часа </w:t>
            </w:r>
            <w:r w:rsidRPr="00510886">
              <w:rPr>
                <w:rFonts w:ascii="Garamond" w:hAnsi="Garamond"/>
                <w:i/>
                <w:color w:val="000000"/>
                <w:lang w:val="ru-RU"/>
              </w:rPr>
              <w:t>h</w:t>
            </w:r>
            <w:r w:rsidRPr="00510886">
              <w:rPr>
                <w:rFonts w:ascii="Garamond" w:hAnsi="Garamond"/>
                <w:color w:val="000000"/>
                <w:lang w:val="ru-RU"/>
              </w:rPr>
              <w:t xml:space="preserve"> – цена для балансирования системы на увеличение </w:t>
            </w:r>
            <w:r w:rsidRPr="00510886">
              <w:rPr>
                <w:rFonts w:ascii="Garamond" w:hAnsi="Garamond"/>
                <w:b/>
                <w:color w:val="000000"/>
                <w:lang w:val="ru-RU"/>
              </w:rPr>
              <w:t> </w:t>
            </w:r>
            <m:oMath>
              <m:sSubSup>
                <m:sSubSupPr>
                  <m:ctrlPr>
                    <w:rPr>
                      <w:rFonts w:ascii="Cambria Math" w:hAnsi="Cambria Math"/>
                      <w:lang w:val="ru-RU"/>
                    </w:rPr>
                  </m:ctrlPr>
                </m:sSubSupPr>
                <m:e>
                  <m:r>
                    <w:rPr>
                      <w:rFonts w:ascii="Cambria Math" w:hAnsi="Cambria Math"/>
                      <w:lang w:val="ru-RU"/>
                    </w:rPr>
                    <m:t>Ц</m:t>
                  </m:r>
                </m:e>
                <m:sub>
                  <m:r>
                    <w:rPr>
                      <w:rFonts w:ascii="Cambria Math" w:hAnsi="Cambria Math"/>
                      <w:lang w:val="ru-RU"/>
                    </w:rPr>
                    <m:t>i,p</m:t>
                  </m:r>
                </m:sub>
                <m:sup>
                  <m:r>
                    <m:rPr>
                      <m:lit/>
                    </m:rPr>
                    <w:rPr>
                      <w:rFonts w:ascii="Cambria Math" w:hAnsi="Cambria Math"/>
                      <w:lang w:val="ru-RU"/>
                    </w:rPr>
                    <m:t>+</m:t>
                  </m:r>
                </m:sup>
              </m:sSubSup>
            </m:oMath>
            <w:r w:rsidRPr="00510886">
              <w:rPr>
                <w:rFonts w:ascii="Garamond" w:hAnsi="Garamond"/>
                <w:color w:val="000000"/>
                <w:lang w:val="ru-RU"/>
              </w:rPr>
              <w:t>, определенная следующим образом:</w:t>
            </w:r>
          </w:p>
          <w:p w14:paraId="3578F66B"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случае если одновременно наступило событие, указанное в подп. 3 п. 8 </w:t>
            </w:r>
            <w:r w:rsidRPr="00510886">
              <w:rPr>
                <w:rFonts w:ascii="Garamond" w:hAnsi="Garamond"/>
                <w:i/>
                <w:color w:val="000000"/>
                <w:lang w:val="ru-RU"/>
              </w:rPr>
              <w:t>Регламента проведения конкурентного отбора ценовых заявок на сутки вперед</w:t>
            </w:r>
            <w:r w:rsidRPr="00510886">
              <w:rPr>
                <w:rFonts w:ascii="Garamond" w:hAnsi="Garamond"/>
                <w:color w:val="000000"/>
                <w:lang w:val="ru-RU"/>
              </w:rPr>
              <w:t xml:space="preserve"> (Приложение № 7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 а также во всех узлах расчетной модели, к которым отнесена соответствующая ГТП потребления </w:t>
            </w:r>
            <w:r w:rsidRPr="00510886">
              <w:rPr>
                <w:rFonts w:ascii="Garamond" w:hAnsi="Garamond"/>
                <w:i/>
                <w:color w:val="000000"/>
                <w:lang w:val="ru-RU"/>
              </w:rPr>
              <w:t>р</w:t>
            </w:r>
            <w:r w:rsidRPr="00510886">
              <w:rPr>
                <w:rFonts w:ascii="Garamond" w:hAnsi="Garamond"/>
                <w:color w:val="000000"/>
                <w:lang w:val="ru-RU"/>
              </w:rPr>
              <w:t xml:space="preserve"> (всех </w:t>
            </w:r>
            <w:proofErr w:type="spellStart"/>
            <w:r w:rsidRPr="00510886">
              <w:rPr>
                <w:rFonts w:ascii="Garamond" w:hAnsi="Garamond"/>
                <w:color w:val="000000"/>
                <w:lang w:val="ru-RU"/>
              </w:rPr>
              <w:t>РГЕ</w:t>
            </w:r>
            <w:proofErr w:type="spellEnd"/>
            <w:r w:rsidRPr="00510886">
              <w:rPr>
                <w:rFonts w:ascii="Garamond" w:hAnsi="Garamond"/>
                <w:color w:val="000000"/>
                <w:lang w:val="ru-RU"/>
              </w:rPr>
              <w:t>, включенных в данную ГТП, – для ГТП генерации, либо на соответствующем сечении экспорта-импорта – для ГТП экспорта/импорта), в отношении данного часа </w:t>
            </w:r>
            <w:r w:rsidRPr="00510886">
              <w:rPr>
                <w:rFonts w:ascii="Garamond" w:hAnsi="Garamond"/>
                <w:i/>
                <w:color w:val="000000"/>
                <w:lang w:val="ru-RU"/>
              </w:rPr>
              <w:t>h</w:t>
            </w:r>
            <w:r w:rsidRPr="00510886">
              <w:rPr>
                <w:rFonts w:ascii="Garamond" w:hAnsi="Garamond"/>
                <w:color w:val="000000"/>
                <w:lang w:val="ru-RU"/>
              </w:rPr>
              <w:t xml:space="preserve"> в соответствии с </w:t>
            </w:r>
            <w:r w:rsidRPr="00510886">
              <w:rPr>
                <w:rFonts w:ascii="Garamond" w:hAnsi="Garamond"/>
                <w:i/>
                <w:color w:val="000000"/>
                <w:lang w:val="ru-RU"/>
              </w:rPr>
              <w:t>Регламентом проведения конкурентного отбора заявок для балансирования системы</w:t>
            </w:r>
            <w:r w:rsidRPr="00510886">
              <w:rPr>
                <w:rFonts w:ascii="Garamond" w:hAnsi="Garamond"/>
                <w:color w:val="000000"/>
                <w:lang w:val="ru-RU"/>
              </w:rPr>
              <w:t xml:space="preserve"> (Приложение № 10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 СО не определены значения индикаторов стоимости диспетчерских объемов – величина</w:t>
            </w:r>
            <w:r w:rsidRPr="00510886">
              <w:rPr>
                <w:rFonts w:ascii="Garamond" w:hAnsi="Garamond"/>
                <w:b/>
                <w:color w:val="000000"/>
                <w:lang w:val="ru-RU"/>
              </w:rPr>
              <w:t> </w:t>
            </w:r>
            <m:oMath>
              <m:sSubSup>
                <m:sSubSupPr>
                  <m:ctrlPr>
                    <w:rPr>
                      <w:rFonts w:ascii="Cambria Math" w:hAnsi="Cambria Math"/>
                      <w:lang w:val="ru-RU"/>
                    </w:rPr>
                  </m:ctrlPr>
                </m:sSubSupPr>
                <m:e>
                  <m:r>
                    <w:rPr>
                      <w:rFonts w:ascii="Cambria Math" w:hAnsi="Cambria Math"/>
                      <w:lang w:val="ru-RU"/>
                    </w:rPr>
                    <m:t>Ц</m:t>
                  </m:r>
                </m:e>
                <m:sub>
                  <m:r>
                    <w:rPr>
                      <w:rFonts w:ascii="Cambria Math" w:hAnsi="Cambria Math"/>
                      <w:lang w:val="ru-RU"/>
                    </w:rPr>
                    <m:t>i,p</m:t>
                  </m:r>
                </m:sub>
                <m:sup>
                  <m:r>
                    <m:rPr>
                      <m:lit/>
                    </m:rPr>
                    <w:rPr>
                      <w:rFonts w:ascii="Cambria Math" w:hAnsi="Cambria Math"/>
                      <w:lang w:val="ru-RU"/>
                    </w:rPr>
                    <m:t>+</m:t>
                  </m:r>
                </m:sup>
              </m:sSubSup>
            </m:oMath>
            <w:r w:rsidRPr="00510886">
              <w:rPr>
                <w:rFonts w:ascii="Garamond" w:hAnsi="Garamond"/>
                <w:b/>
                <w:color w:val="000000"/>
                <w:lang w:val="ru-RU"/>
              </w:rPr>
              <w:t> </w:t>
            </w:r>
            <w:r w:rsidRPr="00510886">
              <w:rPr>
                <w:rFonts w:ascii="Garamond" w:hAnsi="Garamond"/>
                <w:color w:val="000000"/>
                <w:lang w:val="ru-RU"/>
              </w:rPr>
              <w:t>принимается равной цене на электрическую энергию, определенной в соответствующей ГТП </w:t>
            </w:r>
            <w:r w:rsidRPr="00510886">
              <w:rPr>
                <w:rFonts w:ascii="Garamond" w:hAnsi="Garamond"/>
                <w:i/>
                <w:color w:val="000000"/>
                <w:lang w:val="ru-RU"/>
              </w:rPr>
              <w:t>p</w:t>
            </w:r>
            <w:r w:rsidRPr="00510886">
              <w:rPr>
                <w:rFonts w:ascii="Garamond" w:hAnsi="Garamond"/>
                <w:color w:val="000000"/>
                <w:lang w:val="ru-RU"/>
              </w:rPr>
              <w:t xml:space="preserve"> в отношении данного часа </w:t>
            </w:r>
            <w:r w:rsidRPr="00510886">
              <w:rPr>
                <w:rFonts w:ascii="Garamond" w:hAnsi="Garamond"/>
                <w:i/>
                <w:color w:val="000000"/>
                <w:lang w:val="ru-RU"/>
              </w:rPr>
              <w:t>h</w:t>
            </w:r>
            <w:r w:rsidRPr="00510886">
              <w:rPr>
                <w:rFonts w:ascii="Garamond" w:hAnsi="Garamond"/>
                <w:color w:val="000000"/>
                <w:lang w:val="ru-RU"/>
              </w:rPr>
              <w:t xml:space="preserve"> в соответствии с подп. 3 п. 8 </w:t>
            </w:r>
            <w:r w:rsidRPr="00510886">
              <w:rPr>
                <w:rFonts w:ascii="Garamond" w:hAnsi="Garamond"/>
                <w:i/>
                <w:color w:val="000000"/>
                <w:lang w:val="ru-RU"/>
              </w:rPr>
              <w:t>Регламента проведения конкурентного отбора ценовых заявок на сутки вперед</w:t>
            </w:r>
            <w:r w:rsidRPr="00510886">
              <w:rPr>
                <w:rFonts w:ascii="Garamond" w:hAnsi="Garamond"/>
                <w:color w:val="000000"/>
                <w:lang w:val="ru-RU"/>
              </w:rPr>
              <w:t xml:space="preserve"> (Приложение № 7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w:t>
            </w:r>
          </w:p>
          <w:p w14:paraId="7C922941"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для ГТП экспорта/импорта цена </w:t>
            </w:r>
            <m:oMath>
              <m:sSubSup>
                <m:sSubSupPr>
                  <m:ctrlPr>
                    <w:rPr>
                      <w:rFonts w:ascii="Cambria Math" w:hAnsi="Cambria Math"/>
                      <w:lang w:val="ru-RU"/>
                    </w:rPr>
                  </m:ctrlPr>
                </m:sSubSupPr>
                <m:e>
                  <m:r>
                    <w:rPr>
                      <w:rFonts w:ascii="Cambria Math" w:hAnsi="Cambria Math"/>
                      <w:lang w:val="ru-RU"/>
                    </w:rPr>
                    <m:t>Ц</m:t>
                  </m:r>
                </m:e>
                <m:sub>
                  <m:r>
                    <w:rPr>
                      <w:rFonts w:ascii="Cambria Math" w:hAnsi="Cambria Math"/>
                      <w:lang w:val="ru-RU"/>
                    </w:rPr>
                    <m:t>i,p</m:t>
                  </m:r>
                </m:sub>
                <m:sup>
                  <m:r>
                    <m:rPr>
                      <m:lit/>
                    </m:rPr>
                    <w:rPr>
                      <w:rFonts w:ascii="Cambria Math" w:hAnsi="Cambria Math"/>
                      <w:lang w:val="ru-RU"/>
                    </w:rPr>
                    <m:t>+</m:t>
                  </m:r>
                </m:sup>
              </m:sSubSup>
            </m:oMath>
            <w:r w:rsidRPr="00510886">
              <w:rPr>
                <w:rFonts w:ascii="Garamond" w:hAnsi="Garamond"/>
                <w:color w:val="000000"/>
                <w:lang w:val="ru-RU"/>
              </w:rPr>
              <w:t> для балансирования системы на увеличение принимается равной цене для балансирования системы на увеличение на соответствующем сечении </w:t>
            </w:r>
            <w:r w:rsidRPr="00510886">
              <w:rPr>
                <w:rFonts w:ascii="Garamond" w:hAnsi="Garamond"/>
                <w:i/>
                <w:color w:val="000000"/>
                <w:lang w:val="ru-RU"/>
              </w:rPr>
              <w:t>s</w:t>
            </w:r>
            <w:r w:rsidRPr="00510886">
              <w:rPr>
                <w:rFonts w:ascii="Garamond" w:hAnsi="Garamond"/>
                <w:color w:val="000000"/>
                <w:lang w:val="ru-RU"/>
              </w:rPr>
              <w:t xml:space="preserve"> экспорта-импорта: </w:t>
            </w:r>
            <m:oMath>
              <m:sSubSup>
                <m:sSubSupPr>
                  <m:ctrlPr>
                    <w:rPr>
                      <w:rFonts w:ascii="Cambria Math" w:hAnsi="Cambria Math"/>
                      <w:lang w:val="ru-RU"/>
                    </w:rPr>
                  </m:ctrlPr>
                </m:sSubSupPr>
                <m:e>
                  <m:r>
                    <w:rPr>
                      <w:rFonts w:ascii="Cambria Math" w:hAnsi="Cambria Math"/>
                      <w:lang w:val="ru-RU"/>
                    </w:rPr>
                    <m:t>Ц</m:t>
                  </m:r>
                </m:e>
                <m:sub>
                  <m:r>
                    <w:rPr>
                      <w:rFonts w:ascii="Cambria Math" w:hAnsi="Cambria Math"/>
                      <w:lang w:val="ru-RU"/>
                    </w:rPr>
                    <m:t>s</m:t>
                  </m:r>
                </m:sub>
                <m:sup>
                  <m:r>
                    <m:rPr>
                      <m:lit/>
                    </m:rPr>
                    <w:rPr>
                      <w:rFonts w:ascii="Cambria Math" w:hAnsi="Cambria Math"/>
                      <w:lang w:val="ru-RU"/>
                    </w:rPr>
                    <m:t>+</m:t>
                  </m:r>
                </m:sup>
              </m:sSubSup>
              <m:r>
                <w:rPr>
                  <w:rFonts w:ascii="Cambria Math" w:hAnsi="Cambria Math"/>
                  <w:lang w:val="ru-RU"/>
                </w:rPr>
                <m:t>=max(</m:t>
              </m:r>
              <m:sSub>
                <m:sSubPr>
                  <m:ctrlPr>
                    <w:rPr>
                      <w:rFonts w:ascii="Cambria Math" w:hAnsi="Cambria Math"/>
                      <w:lang w:val="ru-RU"/>
                    </w:rPr>
                  </m:ctrlPr>
                </m:sSubPr>
                <m:e>
                  <m:r>
                    <m:rPr>
                      <m:sty m:val="p"/>
                    </m:rPr>
                    <w:rPr>
                      <w:rFonts w:ascii="Cambria Math" w:hAnsi="Cambria Math"/>
                      <w:lang w:val="ru-RU"/>
                    </w:rPr>
                    <m:t>σ</m:t>
                  </m:r>
                </m:e>
                <m:sub>
                  <m:r>
                    <w:rPr>
                      <w:rFonts w:ascii="Cambria Math" w:hAnsi="Cambria Math"/>
                      <w:lang w:val="ru-RU"/>
                    </w:rPr>
                    <m:t>s</m:t>
                  </m:r>
                </m:sub>
              </m:sSub>
              <m:r>
                <w:rPr>
                  <w:rFonts w:ascii="Cambria Math" w:hAnsi="Cambria Math"/>
                  <w:lang w:val="ru-RU"/>
                </w:rPr>
                <m:t>;</m:t>
              </m:r>
              <m:sSub>
                <m:sSubPr>
                  <m:ctrlPr>
                    <w:rPr>
                      <w:rFonts w:ascii="Cambria Math" w:hAnsi="Cambria Math"/>
                      <w:lang w:val="ru-RU"/>
                    </w:rPr>
                  </m:ctrlPr>
                </m:sSubPr>
                <m:e>
                  <m:r>
                    <w:rPr>
                      <w:rFonts w:ascii="Cambria Math" w:hAnsi="Cambria Math"/>
                      <w:lang w:val="ru-RU"/>
                    </w:rPr>
                    <m:t>i</m:t>
                  </m:r>
                </m:e>
                <m:sub>
                  <m:r>
                    <w:rPr>
                      <w:rFonts w:ascii="Cambria Math" w:hAnsi="Cambria Math"/>
                      <w:lang w:val="ru-RU"/>
                    </w:rPr>
                    <m:t>s</m:t>
                  </m:r>
                </m:sub>
              </m:sSub>
              <m:r>
                <w:rPr>
                  <w:rFonts w:ascii="Cambria Math" w:hAnsi="Cambria Math"/>
                  <w:lang w:val="ru-RU"/>
                </w:rPr>
                <m:t>)</m:t>
              </m:r>
            </m:oMath>
            <w:r w:rsidRPr="00510886">
              <w:rPr>
                <w:rFonts w:ascii="Garamond" w:hAnsi="Garamond"/>
                <w:color w:val="000000"/>
                <w:lang w:val="ru-RU"/>
              </w:rPr>
              <w:t>. В случае если одна из величин  </w:t>
            </w:r>
            <m:oMath>
              <m:sSub>
                <m:sSubPr>
                  <m:ctrlPr>
                    <w:rPr>
                      <w:rFonts w:ascii="Cambria Math" w:hAnsi="Cambria Math"/>
                      <w:lang w:val="ru-RU"/>
                    </w:rPr>
                  </m:ctrlPr>
                </m:sSubPr>
                <m:e>
                  <m:r>
                    <m:rPr>
                      <m:sty m:val="p"/>
                    </m:rPr>
                    <w:rPr>
                      <w:rFonts w:ascii="Cambria Math" w:hAnsi="Cambria Math"/>
                      <w:lang w:val="ru-RU"/>
                    </w:rPr>
                    <m:t>σ</m:t>
                  </m:r>
                </m:e>
                <m:sub>
                  <m:r>
                    <w:rPr>
                      <w:rFonts w:ascii="Cambria Math" w:hAnsi="Cambria Math"/>
                      <w:lang w:val="ru-RU"/>
                    </w:rPr>
                    <m:t>s</m:t>
                  </m:r>
                </m:sub>
              </m:sSub>
            </m:oMath>
            <w:r w:rsidRPr="00510886">
              <w:rPr>
                <w:rFonts w:ascii="Garamond" w:hAnsi="Garamond"/>
                <w:color w:val="000000"/>
                <w:lang w:val="ru-RU"/>
              </w:rPr>
              <w:t> или </w:t>
            </w:r>
            <m:oMath>
              <m:sSub>
                <m:sSubPr>
                  <m:ctrlPr>
                    <w:rPr>
                      <w:rFonts w:ascii="Cambria Math" w:hAnsi="Cambria Math"/>
                      <w:lang w:val="ru-RU"/>
                    </w:rPr>
                  </m:ctrlPr>
                </m:sSubPr>
                <m:e>
                  <m:r>
                    <w:rPr>
                      <w:rFonts w:ascii="Cambria Math" w:hAnsi="Cambria Math"/>
                      <w:lang w:val="ru-RU"/>
                    </w:rPr>
                    <m:t>i</m:t>
                  </m:r>
                </m:e>
                <m:sub>
                  <m:r>
                    <w:rPr>
                      <w:rFonts w:ascii="Cambria Math" w:hAnsi="Cambria Math"/>
                      <w:lang w:val="ru-RU"/>
                    </w:rPr>
                    <m:t>s</m:t>
                  </m:r>
                </m:sub>
              </m:sSub>
            </m:oMath>
            <w:r w:rsidRPr="00510886">
              <w:rPr>
                <w:rFonts w:ascii="Garamond" w:hAnsi="Garamond"/>
                <w:color w:val="000000"/>
                <w:lang w:val="ru-RU"/>
              </w:rPr>
              <w:t xml:space="preserve"> не определена, она исключается из расчета величины  </w:t>
            </w:r>
            <m:oMath>
              <m:sSubSup>
                <m:sSubSupPr>
                  <m:ctrlPr>
                    <w:rPr>
                      <w:rFonts w:ascii="Cambria Math" w:hAnsi="Cambria Math"/>
                      <w:lang w:val="ru-RU"/>
                    </w:rPr>
                  </m:ctrlPr>
                </m:sSubSupPr>
                <m:e>
                  <m:r>
                    <w:rPr>
                      <w:rFonts w:ascii="Cambria Math" w:hAnsi="Cambria Math"/>
                      <w:lang w:val="ru-RU"/>
                    </w:rPr>
                    <m:t>Ц</m:t>
                  </m:r>
                </m:e>
                <m:sub>
                  <m:r>
                    <w:rPr>
                      <w:rFonts w:ascii="Cambria Math" w:hAnsi="Cambria Math"/>
                      <w:lang w:val="ru-RU"/>
                    </w:rPr>
                    <m:t>s</m:t>
                  </m:r>
                </m:sub>
                <m:sup>
                  <m:r>
                    <m:rPr>
                      <m:lit/>
                    </m:rPr>
                    <w:rPr>
                      <w:rFonts w:ascii="Cambria Math" w:hAnsi="Cambria Math"/>
                      <w:lang w:val="ru-RU"/>
                    </w:rPr>
                    <m:t>+</m:t>
                  </m:r>
                </m:sup>
              </m:sSubSup>
            </m:oMath>
            <w:r w:rsidRPr="00510886">
              <w:rPr>
                <w:rFonts w:ascii="Garamond" w:hAnsi="Garamond"/>
                <w:color w:val="000000"/>
                <w:lang w:val="ru-RU"/>
              </w:rPr>
              <w:t>;</w:t>
            </w:r>
          </w:p>
          <w:p w14:paraId="0E45A045"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остальных случаях цена для балансирования системы  </w:t>
            </w:r>
            <m:oMath>
              <m:sSubSup>
                <m:sSubSupPr>
                  <m:ctrlPr>
                    <w:rPr>
                      <w:rFonts w:ascii="Cambria Math" w:hAnsi="Cambria Math"/>
                      <w:lang w:val="ru-RU"/>
                    </w:rPr>
                  </m:ctrlPr>
                </m:sSubSupPr>
                <m:e>
                  <m:r>
                    <w:rPr>
                      <w:rFonts w:ascii="Cambria Math" w:hAnsi="Cambria Math"/>
                      <w:lang w:val="ru-RU"/>
                    </w:rPr>
                    <m:t>Ц</m:t>
                  </m:r>
                </m:e>
                <m:sub>
                  <m:r>
                    <w:rPr>
                      <w:rFonts w:ascii="Cambria Math" w:hAnsi="Cambria Math"/>
                      <w:lang w:val="ru-RU"/>
                    </w:rPr>
                    <m:t>i,p</m:t>
                  </m:r>
                </m:sub>
                <m:sup>
                  <m:r>
                    <m:rPr>
                      <m:lit/>
                    </m:rPr>
                    <w:rPr>
                      <w:rFonts w:ascii="Cambria Math" w:hAnsi="Cambria Math"/>
                      <w:lang w:val="ru-RU"/>
                    </w:rPr>
                    <m:t>+</m:t>
                  </m:r>
                </m:sup>
              </m:sSubSup>
            </m:oMath>
            <w:r w:rsidRPr="00510886">
              <w:rPr>
                <w:rFonts w:ascii="Garamond" w:hAnsi="Garamond"/>
                <w:color w:val="000000"/>
                <w:lang w:val="ru-RU"/>
              </w:rPr>
              <w:t xml:space="preserve"> на увеличение определяется как сумма по всем узлам расчетной модели, относящимся к данной ГТП участника, произведений цены для балансирования системы на увеличение и коэффициента отнесения объема </w:t>
            </w:r>
            <w:proofErr w:type="spellStart"/>
            <w:r w:rsidRPr="00510886">
              <w:rPr>
                <w:rFonts w:ascii="Garamond" w:hAnsi="Garamond"/>
                <w:color w:val="000000"/>
                <w:lang w:val="ru-RU"/>
              </w:rPr>
              <w:t>ПБР</w:t>
            </w:r>
            <w:proofErr w:type="spellEnd"/>
            <w:r w:rsidRPr="00510886">
              <w:rPr>
                <w:rFonts w:ascii="Garamond" w:hAnsi="Garamond"/>
                <w:color w:val="000000"/>
                <w:lang w:val="ru-RU"/>
              </w:rPr>
              <w:t xml:space="preserve"> :</w:t>
            </w:r>
          </w:p>
          <w:p w14:paraId="20224212" w14:textId="77777777" w:rsidR="008B1FD0" w:rsidRPr="00510886" w:rsidRDefault="000068B5" w:rsidP="00252AF9">
            <w:pPr>
              <w:spacing w:before="120" w:after="120" w:line="240" w:lineRule="auto"/>
              <w:ind w:left="960" w:firstLine="500"/>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Ц</m:t>
                  </m:r>
                </m:e>
                <m:sub>
                  <m:r>
                    <w:rPr>
                      <w:rFonts w:ascii="Cambria Math" w:hAnsi="Cambria Math"/>
                      <w:lang w:val="ru-RU"/>
                    </w:rPr>
                    <m:t>i,p</m:t>
                  </m:r>
                </m:sub>
                <m:sup>
                  <m:r>
                    <m:rPr>
                      <m:lit/>
                    </m:rPr>
                    <w:rPr>
                      <w:rFonts w:ascii="Cambria Math" w:hAnsi="Cambria Math"/>
                      <w:lang w:val="ru-RU"/>
                    </w:rPr>
                    <m:t>+</m:t>
                  </m:r>
                </m:sup>
              </m:sSubSup>
              <m:r>
                <w:rPr>
                  <w:rFonts w:ascii="Cambria Math" w:hAnsi="Cambria Math"/>
                  <w:lang w:val="ru-RU"/>
                </w:rPr>
                <m:t>=</m:t>
              </m:r>
              <m:nary>
                <m:naryPr>
                  <m:chr m:val="∑"/>
                  <m:limLoc m:val="subSup"/>
                  <m:supHide m:val="1"/>
                  <m:ctrlPr>
                    <w:rPr>
                      <w:rFonts w:ascii="Cambria Math" w:hAnsi="Cambria Math"/>
                      <w:lang w:val="ru-RU"/>
                    </w:rPr>
                  </m:ctrlPr>
                </m:naryPr>
                <m:sub>
                  <m:r>
                    <w:rPr>
                      <w:rFonts w:ascii="Cambria Math" w:hAnsi="Cambria Math"/>
                      <w:lang w:val="ru-RU"/>
                    </w:rPr>
                    <m:t>g∈p</m:t>
                  </m:r>
                </m:sub>
                <m:sup/>
                <m:e>
                  <m:sSup>
                    <m:sSupPr>
                      <m:ctrlPr>
                        <w:rPr>
                          <w:rFonts w:ascii="Cambria Math" w:hAnsi="Cambria Math"/>
                          <w:lang w:val="ru-RU"/>
                        </w:rPr>
                      </m:ctrlPr>
                    </m:sSupPr>
                    <m:e>
                      <m:r>
                        <w:rPr>
                          <w:rFonts w:ascii="Cambria Math" w:hAnsi="Cambria Math"/>
                          <w:lang w:val="ru-RU"/>
                        </w:rPr>
                        <m:t>Ц</m:t>
                      </m:r>
                    </m:e>
                    <m:sup>
                      <m:r>
                        <m:rPr>
                          <m:lit/>
                        </m:rPr>
                        <w:rPr>
                          <w:rFonts w:ascii="Cambria Math" w:hAnsi="Cambria Math"/>
                          <w:lang w:val="ru-RU"/>
                        </w:rPr>
                        <m:t>+</m:t>
                      </m:r>
                    </m:sup>
                  </m:sSup>
                </m:e>
              </m:nary>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K</m:t>
                  </m:r>
                </m:e>
                <m:sub>
                  <m:r>
                    <w:rPr>
                      <w:rFonts w:ascii="Cambria Math" w:hAnsi="Cambria Math"/>
                      <w:lang w:val="ru-RU"/>
                    </w:rPr>
                    <m:t>i,p,g</m:t>
                  </m:r>
                </m:sub>
                <m:sup>
                  <m:r>
                    <w:rPr>
                      <w:rFonts w:ascii="Cambria Math" w:hAnsi="Cambria Math"/>
                      <w:lang w:val="ru-RU"/>
                    </w:rPr>
                    <m:t>ПБР</m:t>
                  </m:r>
                </m:sup>
              </m:sSubSup>
            </m:oMath>
            <w:r w:rsidR="008B1FD0" w:rsidRPr="00510886">
              <w:rPr>
                <w:rFonts w:ascii="Garamond" w:hAnsi="Garamond"/>
                <w:color w:val="000000"/>
                <w:lang w:val="ru-RU"/>
              </w:rPr>
              <w:t>. (1)</w:t>
            </w:r>
          </w:p>
          <w:p w14:paraId="5D4D7F8F"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12) Для каждой ГТП </w:t>
            </w:r>
            <w:r w:rsidRPr="00510886">
              <w:rPr>
                <w:rFonts w:ascii="Garamond" w:hAnsi="Garamond"/>
                <w:i/>
                <w:color w:val="000000"/>
                <w:lang w:val="ru-RU"/>
              </w:rPr>
              <w:t>p</w:t>
            </w:r>
            <w:r w:rsidRPr="00510886">
              <w:rPr>
                <w:rFonts w:ascii="Garamond" w:hAnsi="Garamond"/>
                <w:color w:val="000000"/>
                <w:lang w:val="ru-RU"/>
              </w:rPr>
              <w:t xml:space="preserve"> участника оптового рынка </w:t>
            </w:r>
            <w:r w:rsidRPr="00510886">
              <w:rPr>
                <w:rFonts w:ascii="Garamond" w:hAnsi="Garamond"/>
                <w:i/>
                <w:color w:val="000000"/>
                <w:lang w:val="ru-RU"/>
              </w:rPr>
              <w:t>i</w:t>
            </w:r>
            <w:r w:rsidRPr="00510886">
              <w:rPr>
                <w:rFonts w:ascii="Garamond" w:hAnsi="Garamond"/>
                <w:color w:val="000000"/>
                <w:lang w:val="ru-RU"/>
              </w:rPr>
              <w:t xml:space="preserve"> в отношении каждого часа </w:t>
            </w:r>
            <w:r w:rsidRPr="00510886">
              <w:rPr>
                <w:rFonts w:ascii="Garamond" w:hAnsi="Garamond"/>
                <w:i/>
                <w:color w:val="000000"/>
                <w:lang w:val="ru-RU"/>
              </w:rPr>
              <w:t>h</w:t>
            </w:r>
            <w:r w:rsidRPr="00510886">
              <w:rPr>
                <w:rFonts w:ascii="Garamond" w:hAnsi="Garamond"/>
                <w:color w:val="000000"/>
                <w:lang w:val="ru-RU"/>
              </w:rPr>
              <w:t xml:space="preserve"> – цена для балансирования системы на уменьшение </w:t>
            </w:r>
            <w:r w:rsidRPr="00510886">
              <w:rPr>
                <w:rFonts w:ascii="Garamond" w:hAnsi="Garamond"/>
                <w:b/>
                <w:color w:val="000000"/>
                <w:lang w:val="ru-RU"/>
              </w:rPr>
              <w:t> </w:t>
            </w:r>
            <m:oMath>
              <m:sSubSup>
                <m:sSubSupPr>
                  <m:ctrlPr>
                    <w:rPr>
                      <w:rFonts w:ascii="Cambria Math" w:hAnsi="Cambria Math"/>
                      <w:lang w:val="ru-RU"/>
                    </w:rPr>
                  </m:ctrlPr>
                </m:sSubSupPr>
                <m:e>
                  <m:r>
                    <w:rPr>
                      <w:rFonts w:ascii="Cambria Math" w:hAnsi="Cambria Math"/>
                      <w:lang w:val="ru-RU"/>
                    </w:rPr>
                    <m:t>Ц</m:t>
                  </m:r>
                </m:e>
                <m:sub>
                  <m:r>
                    <w:rPr>
                      <w:rFonts w:ascii="Cambria Math" w:hAnsi="Cambria Math"/>
                      <w:lang w:val="ru-RU"/>
                    </w:rPr>
                    <m:t>i,p</m:t>
                  </m:r>
                </m:sub>
                <m:sup>
                  <m:r>
                    <w:rPr>
                      <w:rFonts w:ascii="Cambria Math" w:hAnsi="Cambria Math"/>
                      <w:lang w:val="ru-RU"/>
                    </w:rPr>
                    <m:t>-</m:t>
                  </m:r>
                </m:sup>
              </m:sSubSup>
            </m:oMath>
            <w:r w:rsidRPr="00510886">
              <w:rPr>
                <w:rFonts w:ascii="Garamond" w:hAnsi="Garamond"/>
                <w:color w:val="000000"/>
                <w:lang w:val="ru-RU"/>
              </w:rPr>
              <w:t>, определенная следующим образом:</w:t>
            </w:r>
          </w:p>
          <w:p w14:paraId="012374AF"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случае если одновременно наступило событие, указанное в подп. 3 п. 8 </w:t>
            </w:r>
            <w:r w:rsidRPr="00510886">
              <w:rPr>
                <w:rFonts w:ascii="Garamond" w:hAnsi="Garamond"/>
                <w:i/>
                <w:color w:val="000000"/>
                <w:lang w:val="ru-RU"/>
              </w:rPr>
              <w:t>Регламента проведения конкурентного отбора ценовых заявок на сутки вперед</w:t>
            </w:r>
            <w:r w:rsidRPr="00510886">
              <w:rPr>
                <w:rFonts w:ascii="Garamond" w:hAnsi="Garamond"/>
                <w:color w:val="000000"/>
                <w:lang w:val="ru-RU"/>
              </w:rPr>
              <w:t xml:space="preserve"> (Приложение № 7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 а также во всех узлах расчетной модели, к которым отнесена соответствующая ГТП потребления </w:t>
            </w:r>
            <w:r w:rsidRPr="00510886">
              <w:rPr>
                <w:rFonts w:ascii="Garamond" w:hAnsi="Garamond"/>
                <w:i/>
                <w:color w:val="000000"/>
                <w:lang w:val="ru-RU"/>
              </w:rPr>
              <w:t>р</w:t>
            </w:r>
            <w:r w:rsidRPr="00510886">
              <w:rPr>
                <w:rFonts w:ascii="Garamond" w:hAnsi="Garamond"/>
                <w:color w:val="000000"/>
                <w:lang w:val="ru-RU"/>
              </w:rPr>
              <w:t xml:space="preserve"> (всех </w:t>
            </w:r>
            <w:proofErr w:type="spellStart"/>
            <w:r w:rsidRPr="00510886">
              <w:rPr>
                <w:rFonts w:ascii="Garamond" w:hAnsi="Garamond"/>
                <w:color w:val="000000"/>
                <w:lang w:val="ru-RU"/>
              </w:rPr>
              <w:t>РГЕ</w:t>
            </w:r>
            <w:proofErr w:type="spellEnd"/>
            <w:r w:rsidRPr="00510886">
              <w:rPr>
                <w:rFonts w:ascii="Garamond" w:hAnsi="Garamond"/>
                <w:color w:val="000000"/>
                <w:lang w:val="ru-RU"/>
              </w:rPr>
              <w:t>, включенных в данную ГТП, – для ГТП генерации, либо на соответствующем сечении экспорта-импорта – для ГТП экспорта/импорта), в отношении данного часа </w:t>
            </w:r>
            <w:r w:rsidRPr="00510886">
              <w:rPr>
                <w:rFonts w:ascii="Garamond" w:hAnsi="Garamond"/>
                <w:i/>
                <w:color w:val="000000"/>
                <w:lang w:val="ru-RU"/>
              </w:rPr>
              <w:t>h</w:t>
            </w:r>
            <w:r w:rsidRPr="00510886">
              <w:rPr>
                <w:rFonts w:ascii="Garamond" w:hAnsi="Garamond"/>
                <w:color w:val="000000"/>
                <w:lang w:val="ru-RU"/>
              </w:rPr>
              <w:t xml:space="preserve"> в соответствии с </w:t>
            </w:r>
            <w:r w:rsidRPr="00510886">
              <w:rPr>
                <w:rFonts w:ascii="Garamond" w:hAnsi="Garamond"/>
                <w:i/>
                <w:color w:val="000000"/>
                <w:lang w:val="ru-RU"/>
              </w:rPr>
              <w:t>Регламентом проведения конкурентного отбора заявок для балансирования системы</w:t>
            </w:r>
            <w:r w:rsidRPr="00510886">
              <w:rPr>
                <w:rFonts w:ascii="Garamond" w:hAnsi="Garamond"/>
                <w:color w:val="000000"/>
                <w:lang w:val="ru-RU"/>
              </w:rPr>
              <w:t xml:space="preserve"> (Приложение № 10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 СО не определены значения индикаторов стоимости диспетчерских объемов – величина </w:t>
            </w:r>
            <m:oMath>
              <m:sSubSup>
                <m:sSubSupPr>
                  <m:ctrlPr>
                    <w:rPr>
                      <w:rFonts w:ascii="Cambria Math" w:hAnsi="Cambria Math"/>
                      <w:lang w:val="ru-RU"/>
                    </w:rPr>
                  </m:ctrlPr>
                </m:sSubSupPr>
                <m:e>
                  <m:r>
                    <w:rPr>
                      <w:rFonts w:ascii="Cambria Math" w:hAnsi="Cambria Math"/>
                      <w:lang w:val="ru-RU"/>
                    </w:rPr>
                    <m:t>Ц</m:t>
                  </m:r>
                </m:e>
                <m:sub>
                  <m:r>
                    <w:rPr>
                      <w:rFonts w:ascii="Cambria Math" w:hAnsi="Cambria Math"/>
                      <w:lang w:val="ru-RU"/>
                    </w:rPr>
                    <m:t>i,p</m:t>
                  </m:r>
                </m:sub>
                <m:sup>
                  <m:r>
                    <w:rPr>
                      <w:rFonts w:ascii="Cambria Math" w:hAnsi="Cambria Math"/>
                      <w:lang w:val="ru-RU"/>
                    </w:rPr>
                    <m:t>-</m:t>
                  </m:r>
                </m:sup>
              </m:sSubSup>
            </m:oMath>
            <w:r w:rsidRPr="00510886">
              <w:rPr>
                <w:rFonts w:ascii="Garamond" w:hAnsi="Garamond"/>
                <w:color w:val="000000"/>
                <w:lang w:val="ru-RU"/>
              </w:rPr>
              <w:t xml:space="preserve"> принимается равной цене на электрическую энергию, определенной в соответствующей ГТП </w:t>
            </w:r>
            <w:r w:rsidRPr="00510886">
              <w:rPr>
                <w:rFonts w:ascii="Garamond" w:hAnsi="Garamond"/>
                <w:i/>
                <w:color w:val="000000"/>
                <w:lang w:val="ru-RU"/>
              </w:rPr>
              <w:t>p</w:t>
            </w:r>
            <w:r w:rsidRPr="00510886">
              <w:rPr>
                <w:rFonts w:ascii="Garamond" w:hAnsi="Garamond"/>
                <w:color w:val="000000"/>
                <w:lang w:val="ru-RU"/>
              </w:rPr>
              <w:t xml:space="preserve"> в отношении данного часа </w:t>
            </w:r>
            <w:r w:rsidRPr="00510886">
              <w:rPr>
                <w:rFonts w:ascii="Garamond" w:hAnsi="Garamond"/>
                <w:i/>
                <w:color w:val="000000"/>
                <w:lang w:val="ru-RU"/>
              </w:rPr>
              <w:t>h</w:t>
            </w:r>
            <w:r w:rsidRPr="00510886">
              <w:rPr>
                <w:rFonts w:ascii="Garamond" w:hAnsi="Garamond"/>
                <w:color w:val="000000"/>
                <w:lang w:val="ru-RU"/>
              </w:rPr>
              <w:t xml:space="preserve"> в соответствии с подп. 3 п. 8 </w:t>
            </w:r>
            <w:r w:rsidRPr="00510886">
              <w:rPr>
                <w:rFonts w:ascii="Garamond" w:hAnsi="Garamond"/>
                <w:i/>
                <w:color w:val="000000"/>
                <w:lang w:val="ru-RU"/>
              </w:rPr>
              <w:t>Регламента проведения конкурентного отбора ценовых заявок на сутки вперед</w:t>
            </w:r>
            <w:r w:rsidRPr="00510886">
              <w:rPr>
                <w:rFonts w:ascii="Garamond" w:hAnsi="Garamond"/>
                <w:color w:val="000000"/>
                <w:lang w:val="ru-RU"/>
              </w:rPr>
              <w:t xml:space="preserve"> (Приложение № 7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w:t>
            </w:r>
          </w:p>
          <w:p w14:paraId="484007FC"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для ГТП экспорта/импорта </w:t>
            </w:r>
            <m:oMath>
              <m:sSubSup>
                <m:sSubSupPr>
                  <m:ctrlPr>
                    <w:rPr>
                      <w:rFonts w:ascii="Cambria Math" w:hAnsi="Cambria Math"/>
                      <w:lang w:val="ru-RU"/>
                    </w:rPr>
                  </m:ctrlPr>
                </m:sSubSupPr>
                <m:e>
                  <m:r>
                    <w:rPr>
                      <w:rFonts w:ascii="Cambria Math" w:hAnsi="Cambria Math"/>
                      <w:lang w:val="ru-RU"/>
                    </w:rPr>
                    <m:t>Ц</m:t>
                  </m:r>
                </m:e>
                <m:sub>
                  <m:r>
                    <w:rPr>
                      <w:rFonts w:ascii="Cambria Math" w:hAnsi="Cambria Math"/>
                      <w:lang w:val="ru-RU"/>
                    </w:rPr>
                    <m:t>i,p</m:t>
                  </m:r>
                </m:sub>
                <m:sup>
                  <m:r>
                    <w:rPr>
                      <w:rFonts w:ascii="Cambria Math" w:hAnsi="Cambria Math"/>
                      <w:lang w:val="ru-RU"/>
                    </w:rPr>
                    <m:t>-</m:t>
                  </m:r>
                </m:sup>
              </m:sSubSup>
            </m:oMath>
            <w:r w:rsidRPr="00510886">
              <w:rPr>
                <w:rFonts w:ascii="Garamond" w:hAnsi="Garamond"/>
                <w:color w:val="000000"/>
                <w:lang w:val="ru-RU"/>
              </w:rPr>
              <w:t xml:space="preserve"> для балансирования системы на уменьшение принимается равной цене для балансирования системы на уменьшение на соответствующем сечении </w:t>
            </w:r>
            <w:r w:rsidRPr="00510886">
              <w:rPr>
                <w:rFonts w:ascii="Garamond" w:hAnsi="Garamond"/>
                <w:i/>
                <w:color w:val="000000"/>
                <w:lang w:val="ru-RU"/>
              </w:rPr>
              <w:t>s</w:t>
            </w:r>
            <w:r w:rsidRPr="00510886">
              <w:rPr>
                <w:rFonts w:ascii="Garamond" w:hAnsi="Garamond"/>
                <w:color w:val="000000"/>
                <w:lang w:val="ru-RU"/>
              </w:rPr>
              <w:t xml:space="preserve"> экспорта-импорта: </w:t>
            </w:r>
            <m:oMath>
              <m:sSubSup>
                <m:sSubSupPr>
                  <m:ctrlPr>
                    <w:rPr>
                      <w:rFonts w:ascii="Cambria Math" w:hAnsi="Cambria Math"/>
                      <w:lang w:val="ru-RU"/>
                    </w:rPr>
                  </m:ctrlPr>
                </m:sSubSupPr>
                <m:e>
                  <m:r>
                    <w:rPr>
                      <w:rFonts w:ascii="Cambria Math" w:hAnsi="Cambria Math"/>
                      <w:lang w:val="ru-RU"/>
                    </w:rPr>
                    <m:t>Ц</m:t>
                  </m:r>
                </m:e>
                <m:sub>
                  <m:r>
                    <w:rPr>
                      <w:rFonts w:ascii="Cambria Math" w:hAnsi="Cambria Math"/>
                      <w:lang w:val="ru-RU"/>
                    </w:rPr>
                    <m:t>s</m:t>
                  </m:r>
                </m:sub>
                <m:sup>
                  <m:r>
                    <w:rPr>
                      <w:rFonts w:ascii="Cambria Math" w:hAnsi="Cambria Math"/>
                      <w:lang w:val="ru-RU"/>
                    </w:rPr>
                    <m:t>-</m:t>
                  </m:r>
                </m:sup>
              </m:sSubSup>
              <m:r>
                <w:rPr>
                  <w:rFonts w:ascii="Cambria Math" w:hAnsi="Cambria Math"/>
                  <w:lang w:val="ru-RU"/>
                </w:rPr>
                <m:t>=min(</m:t>
              </m:r>
              <m:sSub>
                <m:sSubPr>
                  <m:ctrlPr>
                    <w:rPr>
                      <w:rFonts w:ascii="Cambria Math" w:hAnsi="Cambria Math"/>
                      <w:lang w:val="ru-RU"/>
                    </w:rPr>
                  </m:ctrlPr>
                </m:sSubPr>
                <m:e>
                  <m:r>
                    <m:rPr>
                      <m:sty m:val="p"/>
                    </m:rPr>
                    <w:rPr>
                      <w:rFonts w:ascii="Cambria Math" w:hAnsi="Cambria Math"/>
                      <w:lang w:val="ru-RU"/>
                    </w:rPr>
                    <m:t>σ</m:t>
                  </m:r>
                </m:e>
                <m:sub>
                  <m:r>
                    <w:rPr>
                      <w:rFonts w:ascii="Cambria Math" w:hAnsi="Cambria Math"/>
                      <w:lang w:val="ru-RU"/>
                    </w:rPr>
                    <m:t>s</m:t>
                  </m:r>
                </m:sub>
              </m:sSub>
              <m:r>
                <w:rPr>
                  <w:rFonts w:ascii="Cambria Math" w:hAnsi="Cambria Math"/>
                  <w:lang w:val="ru-RU"/>
                </w:rPr>
                <m:t>;</m:t>
              </m:r>
              <m:sSub>
                <m:sSubPr>
                  <m:ctrlPr>
                    <w:rPr>
                      <w:rFonts w:ascii="Cambria Math" w:hAnsi="Cambria Math"/>
                      <w:lang w:val="ru-RU"/>
                    </w:rPr>
                  </m:ctrlPr>
                </m:sSubPr>
                <m:e>
                  <m:r>
                    <w:rPr>
                      <w:rFonts w:ascii="Cambria Math" w:hAnsi="Cambria Math"/>
                      <w:lang w:val="ru-RU"/>
                    </w:rPr>
                    <m:t>i</m:t>
                  </m:r>
                </m:e>
                <m:sub>
                  <m:r>
                    <w:rPr>
                      <w:rFonts w:ascii="Cambria Math" w:hAnsi="Cambria Math"/>
                      <w:lang w:val="ru-RU"/>
                    </w:rPr>
                    <m:t>s</m:t>
                  </m:r>
                </m:sub>
              </m:sSub>
              <m:r>
                <w:rPr>
                  <w:rFonts w:ascii="Cambria Math" w:hAnsi="Cambria Math"/>
                  <w:lang w:val="ru-RU"/>
                </w:rPr>
                <m:t>)</m:t>
              </m:r>
            </m:oMath>
            <w:r w:rsidRPr="00510886">
              <w:rPr>
                <w:rFonts w:ascii="Garamond" w:hAnsi="Garamond"/>
                <w:color w:val="000000"/>
                <w:lang w:val="ru-RU"/>
              </w:rPr>
              <w:t xml:space="preserve"> В случае если одна из величин </w:t>
            </w:r>
            <m:oMath>
              <m:sSub>
                <m:sSubPr>
                  <m:ctrlPr>
                    <w:rPr>
                      <w:rFonts w:ascii="Cambria Math" w:hAnsi="Cambria Math"/>
                      <w:lang w:val="ru-RU"/>
                    </w:rPr>
                  </m:ctrlPr>
                </m:sSubPr>
                <m:e>
                  <m:r>
                    <m:rPr>
                      <m:sty m:val="p"/>
                    </m:rPr>
                    <w:rPr>
                      <w:rFonts w:ascii="Cambria Math" w:hAnsi="Cambria Math"/>
                      <w:lang w:val="ru-RU"/>
                    </w:rPr>
                    <m:t>σ</m:t>
                  </m:r>
                </m:e>
                <m:sub>
                  <m:r>
                    <w:rPr>
                      <w:rFonts w:ascii="Cambria Math" w:hAnsi="Cambria Math"/>
                      <w:lang w:val="ru-RU"/>
                    </w:rPr>
                    <m:t>s</m:t>
                  </m:r>
                </m:sub>
              </m:sSub>
            </m:oMath>
            <w:r w:rsidRPr="00510886">
              <w:rPr>
                <w:rFonts w:ascii="Garamond" w:hAnsi="Garamond"/>
                <w:color w:val="000000"/>
                <w:lang w:val="ru-RU"/>
              </w:rPr>
              <w:t> или </w:t>
            </w:r>
            <m:oMath>
              <m:sSub>
                <m:sSubPr>
                  <m:ctrlPr>
                    <w:rPr>
                      <w:rFonts w:ascii="Cambria Math" w:hAnsi="Cambria Math"/>
                      <w:lang w:val="ru-RU"/>
                    </w:rPr>
                  </m:ctrlPr>
                </m:sSubPr>
                <m:e>
                  <m:r>
                    <w:rPr>
                      <w:rFonts w:ascii="Cambria Math" w:hAnsi="Cambria Math"/>
                      <w:lang w:val="ru-RU"/>
                    </w:rPr>
                    <m:t>i</m:t>
                  </m:r>
                </m:e>
                <m:sub>
                  <m:r>
                    <w:rPr>
                      <w:rFonts w:ascii="Cambria Math" w:hAnsi="Cambria Math"/>
                      <w:lang w:val="ru-RU"/>
                    </w:rPr>
                    <m:t>s</m:t>
                  </m:r>
                </m:sub>
              </m:sSub>
            </m:oMath>
            <w:r w:rsidRPr="00510886">
              <w:rPr>
                <w:rFonts w:ascii="Garamond" w:hAnsi="Garamond"/>
                <w:color w:val="000000"/>
                <w:lang w:val="ru-RU"/>
              </w:rPr>
              <w:t> не определена, она исключается из расчета величины  </w:t>
            </w:r>
            <m:oMath>
              <m:sSubSup>
                <m:sSubSupPr>
                  <m:ctrlPr>
                    <w:rPr>
                      <w:rFonts w:ascii="Cambria Math" w:hAnsi="Cambria Math"/>
                      <w:lang w:val="ru-RU"/>
                    </w:rPr>
                  </m:ctrlPr>
                </m:sSubSupPr>
                <m:e>
                  <m:r>
                    <w:rPr>
                      <w:rFonts w:ascii="Cambria Math" w:hAnsi="Cambria Math"/>
                      <w:lang w:val="ru-RU"/>
                    </w:rPr>
                    <m:t>Ц</m:t>
                  </m:r>
                </m:e>
                <m:sub>
                  <m:r>
                    <w:rPr>
                      <w:rFonts w:ascii="Cambria Math" w:hAnsi="Cambria Math"/>
                      <w:lang w:val="ru-RU"/>
                    </w:rPr>
                    <m:t>s</m:t>
                  </m:r>
                </m:sub>
                <m:sup>
                  <m:r>
                    <w:rPr>
                      <w:rFonts w:ascii="Cambria Math" w:hAnsi="Cambria Math"/>
                      <w:lang w:val="ru-RU"/>
                    </w:rPr>
                    <m:t>-</m:t>
                  </m:r>
                </m:sup>
              </m:sSubSup>
            </m:oMath>
            <w:r w:rsidRPr="00510886">
              <w:rPr>
                <w:rFonts w:ascii="Garamond" w:hAnsi="Garamond"/>
                <w:color w:val="000000"/>
                <w:lang w:val="ru-RU"/>
              </w:rPr>
              <w:t>;</w:t>
            </w:r>
          </w:p>
          <w:p w14:paraId="5B7F210B"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в остальных случаях цена для балансирования системы  </w:t>
            </w:r>
            <m:oMath>
              <m:sSubSup>
                <m:sSubSupPr>
                  <m:ctrlPr>
                    <w:rPr>
                      <w:rFonts w:ascii="Cambria Math" w:hAnsi="Cambria Math"/>
                      <w:lang w:val="ru-RU"/>
                    </w:rPr>
                  </m:ctrlPr>
                </m:sSubSupPr>
                <m:e>
                  <m:r>
                    <w:rPr>
                      <w:rFonts w:ascii="Cambria Math" w:hAnsi="Cambria Math"/>
                      <w:lang w:val="ru-RU"/>
                    </w:rPr>
                    <m:t>Ц</m:t>
                  </m:r>
                </m:e>
                <m:sub>
                  <m:r>
                    <w:rPr>
                      <w:rFonts w:ascii="Cambria Math" w:hAnsi="Cambria Math"/>
                      <w:lang w:val="ru-RU"/>
                    </w:rPr>
                    <m:t>i,p</m:t>
                  </m:r>
                </m:sub>
                <m:sup>
                  <m:r>
                    <w:rPr>
                      <w:rFonts w:ascii="Cambria Math" w:hAnsi="Cambria Math"/>
                      <w:lang w:val="ru-RU"/>
                    </w:rPr>
                    <m:t>-</m:t>
                  </m:r>
                </m:sup>
              </m:sSubSup>
            </m:oMath>
            <w:r w:rsidRPr="00510886">
              <w:rPr>
                <w:rFonts w:ascii="Garamond" w:hAnsi="Garamond"/>
                <w:color w:val="000000"/>
                <w:lang w:val="ru-RU"/>
              </w:rPr>
              <w:t xml:space="preserve"> на увеличение определяется как сумма по всем узлам расчетной модели, относящимся к данной ГТП участника, произведений цены для балансирования системы на уменьшение и коэффициента отнесения объема </w:t>
            </w:r>
            <w:proofErr w:type="spellStart"/>
            <w:r w:rsidRPr="00510886">
              <w:rPr>
                <w:rFonts w:ascii="Garamond" w:hAnsi="Garamond"/>
                <w:color w:val="000000"/>
                <w:lang w:val="ru-RU"/>
              </w:rPr>
              <w:t>ПБР</w:t>
            </w:r>
            <w:proofErr w:type="spellEnd"/>
            <w:r w:rsidRPr="00510886">
              <w:rPr>
                <w:rFonts w:ascii="Garamond" w:hAnsi="Garamond"/>
                <w:color w:val="000000"/>
                <w:lang w:val="ru-RU"/>
              </w:rPr>
              <w:t>:</w:t>
            </w:r>
          </w:p>
          <w:p w14:paraId="372387C7" w14:textId="77777777" w:rsidR="008B1FD0" w:rsidRPr="00510886" w:rsidRDefault="000068B5" w:rsidP="00252AF9">
            <w:pPr>
              <w:spacing w:before="120" w:after="120" w:line="240" w:lineRule="auto"/>
              <w:ind w:left="960" w:firstLine="500"/>
              <w:jc w:val="both"/>
              <w:rPr>
                <w:rFonts w:ascii="Garamond" w:hAnsi="Garamond"/>
                <w:lang w:val="ru-RU"/>
              </w:rPr>
            </w:pPr>
            <m:oMath>
              <m:sSubSup>
                <m:sSubSupPr>
                  <m:ctrlPr>
                    <w:rPr>
                      <w:rFonts w:ascii="Cambria Math" w:hAnsi="Cambria Math"/>
                      <w:lang w:val="ru-RU"/>
                    </w:rPr>
                  </m:ctrlPr>
                </m:sSubSupPr>
                <m:e>
                  <m:r>
                    <w:rPr>
                      <w:rFonts w:ascii="Cambria Math" w:hAnsi="Cambria Math"/>
                      <w:lang w:val="ru-RU"/>
                    </w:rPr>
                    <m:t>Ц</m:t>
                  </m:r>
                </m:e>
                <m:sub>
                  <m:r>
                    <w:rPr>
                      <w:rFonts w:ascii="Cambria Math" w:hAnsi="Cambria Math"/>
                      <w:lang w:val="ru-RU"/>
                    </w:rPr>
                    <m:t>i,p</m:t>
                  </m:r>
                </m:sub>
                <m:sup>
                  <m:r>
                    <w:rPr>
                      <w:rFonts w:ascii="Cambria Math" w:hAnsi="Cambria Math"/>
                      <w:lang w:val="ru-RU"/>
                    </w:rPr>
                    <m:t>-</m:t>
                  </m:r>
                </m:sup>
              </m:sSubSup>
              <m:r>
                <w:rPr>
                  <w:rFonts w:ascii="Cambria Math" w:hAnsi="Cambria Math"/>
                  <w:lang w:val="ru-RU"/>
                </w:rPr>
                <m:t>=</m:t>
              </m:r>
              <m:nary>
                <m:naryPr>
                  <m:chr m:val="∑"/>
                  <m:limLoc m:val="subSup"/>
                  <m:supHide m:val="1"/>
                  <m:ctrlPr>
                    <w:rPr>
                      <w:rFonts w:ascii="Cambria Math" w:hAnsi="Cambria Math"/>
                      <w:lang w:val="ru-RU"/>
                    </w:rPr>
                  </m:ctrlPr>
                </m:naryPr>
                <m:sub>
                  <m:r>
                    <w:rPr>
                      <w:rFonts w:ascii="Cambria Math" w:hAnsi="Cambria Math"/>
                      <w:lang w:val="ru-RU"/>
                    </w:rPr>
                    <m:t>g∈p</m:t>
                  </m:r>
                </m:sub>
                <m:sup/>
                <m:e>
                  <m:sSup>
                    <m:sSupPr>
                      <m:ctrlPr>
                        <w:rPr>
                          <w:rFonts w:ascii="Cambria Math" w:hAnsi="Cambria Math"/>
                          <w:lang w:val="ru-RU"/>
                        </w:rPr>
                      </m:ctrlPr>
                    </m:sSupPr>
                    <m:e>
                      <m:r>
                        <w:rPr>
                          <w:rFonts w:ascii="Cambria Math" w:hAnsi="Cambria Math"/>
                          <w:lang w:val="ru-RU"/>
                        </w:rPr>
                        <m:t>Ц</m:t>
                      </m:r>
                    </m:e>
                    <m:sup>
                      <m:r>
                        <w:rPr>
                          <w:rFonts w:ascii="Cambria Math" w:hAnsi="Cambria Math"/>
                          <w:lang w:val="ru-RU"/>
                        </w:rPr>
                        <m:t>-</m:t>
                      </m:r>
                    </m:sup>
                  </m:sSup>
                </m:e>
              </m:nary>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K</m:t>
                  </m:r>
                </m:e>
                <m:sub>
                  <m:r>
                    <w:rPr>
                      <w:rFonts w:ascii="Cambria Math" w:hAnsi="Cambria Math"/>
                      <w:lang w:val="ru-RU"/>
                    </w:rPr>
                    <m:t>i,p,g</m:t>
                  </m:r>
                </m:sub>
                <m:sup>
                  <m:r>
                    <w:rPr>
                      <w:rFonts w:ascii="Cambria Math" w:hAnsi="Cambria Math"/>
                      <w:lang w:val="ru-RU"/>
                    </w:rPr>
                    <m:t>ПБР</m:t>
                  </m:r>
                </m:sup>
              </m:sSubSup>
            </m:oMath>
            <w:r w:rsidR="008B1FD0" w:rsidRPr="00510886">
              <w:rPr>
                <w:rFonts w:ascii="Garamond" w:hAnsi="Garamond"/>
                <w:color w:val="000000"/>
                <w:lang w:val="ru-RU"/>
              </w:rPr>
              <w:t>. (2)</w:t>
            </w:r>
          </w:p>
          <w:p w14:paraId="691C9C88" w14:textId="77777777" w:rsidR="008B1FD0" w:rsidRPr="00510886" w:rsidRDefault="008B1FD0" w:rsidP="00252AF9">
            <w:pPr>
              <w:spacing w:before="120" w:after="120" w:line="240" w:lineRule="auto"/>
              <w:ind w:left="960"/>
              <w:jc w:val="both"/>
              <w:rPr>
                <w:rFonts w:ascii="Garamond" w:hAnsi="Garamond" w:cs="Times New Roman"/>
                <w:lang w:val="ru-RU"/>
              </w:rPr>
            </w:pPr>
            <w:r w:rsidRPr="00510886">
              <w:rPr>
                <w:rFonts w:ascii="Garamond" w:hAnsi="Garamond" w:cs="Times New Roman"/>
                <w:lang w:val="ru-RU"/>
              </w:rPr>
              <w:t xml:space="preserve">… </w:t>
            </w:r>
          </w:p>
          <w:p w14:paraId="09ADF2F0"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19.1) КО для определения цены (</w:t>
            </w:r>
            <m:oMath>
              <m:sSub>
                <m:sSubPr>
                  <m:ctrlPr>
                    <w:rPr>
                      <w:rFonts w:ascii="Cambria Math" w:hAnsi="Cambria Math"/>
                      <w:lang w:val="ru-RU"/>
                    </w:rPr>
                  </m:ctrlPr>
                </m:sSubPr>
                <m:e>
                  <m:r>
                    <w:rPr>
                      <w:rFonts w:ascii="Cambria Math" w:hAnsi="Cambria Math"/>
                      <w:lang w:val="ru-RU"/>
                    </w:rPr>
                    <m:t>T</m:t>
                  </m:r>
                </m:e>
                <m:sub>
                  <m:r>
                    <w:rPr>
                      <w:rFonts w:ascii="Cambria Math" w:hAnsi="Cambria Math"/>
                      <w:lang w:val="ru-RU"/>
                    </w:rPr>
                    <m:t>заявл</m:t>
                  </m:r>
                </m:sub>
              </m:sSub>
            </m:oMath>
            <w:r w:rsidRPr="00510886">
              <w:rPr>
                <w:rFonts w:ascii="Garamond" w:hAnsi="Garamond"/>
                <w:color w:val="000000"/>
                <w:lang w:val="ru-RU"/>
              </w:rPr>
              <w:t>) и расчета соответствующих ставок на отклонения использует пары &lt;цена−количество&gt;, сформированные следующим образом:</w:t>
            </w:r>
          </w:p>
          <w:p w14:paraId="714D9962"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для ГТП генерации и ГТП экспорта/импорта, зарегистрированных на сечениях экспорта-импорта, для которых выполнено условие, указанное в п. 6.2 </w:t>
            </w:r>
            <w:r w:rsidRPr="00510886">
              <w:rPr>
                <w:rFonts w:ascii="Garamond" w:hAnsi="Garamond"/>
                <w:i/>
                <w:color w:val="000000"/>
                <w:lang w:val="ru-RU"/>
              </w:rPr>
              <w:t>Регламента покупки/продажи электроэнергии участниками оптового рынка для дальнейшего использования в целях экспорта/импорта в зарубежные энергосистемы</w:t>
            </w:r>
            <w:r w:rsidRPr="00510886">
              <w:rPr>
                <w:rFonts w:ascii="Garamond" w:hAnsi="Garamond"/>
                <w:color w:val="000000"/>
                <w:lang w:val="ru-RU"/>
              </w:rPr>
              <w:t xml:space="preserve"> (Приложение № 15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 а также для объектов управления, отнесенных к ГТП потребления с регулируемой нагрузкой:</w:t>
            </w:r>
          </w:p>
          <w:p w14:paraId="49022748"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w:t>
            </w:r>
          </w:p>
          <w:p w14:paraId="72A9D789"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для ГТП потребления с регулируемой нагрузкой – если в соответствии с </w:t>
            </w:r>
            <w:r w:rsidRPr="00510886">
              <w:rPr>
                <w:rFonts w:ascii="Garamond" w:hAnsi="Garamond"/>
                <w:i/>
                <w:color w:val="000000"/>
                <w:lang w:val="ru-RU"/>
              </w:rPr>
              <w:t>Регламентом подачи ценовых заявок участниками оптового рынка</w:t>
            </w:r>
            <w:r w:rsidRPr="00510886">
              <w:rPr>
                <w:rFonts w:ascii="Garamond" w:hAnsi="Garamond"/>
                <w:color w:val="000000"/>
                <w:lang w:val="ru-RU"/>
              </w:rPr>
              <w:t xml:space="preserve"> (Приложение № 5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 была (-и) сформирована (-ы) ценовая (-</w:t>
            </w:r>
            <w:proofErr w:type="spellStart"/>
            <w:r w:rsidRPr="00510886">
              <w:rPr>
                <w:rFonts w:ascii="Garamond" w:hAnsi="Garamond"/>
                <w:color w:val="000000"/>
                <w:lang w:val="ru-RU"/>
              </w:rPr>
              <w:t>ые</w:t>
            </w:r>
            <w:proofErr w:type="spellEnd"/>
            <w:r w:rsidRPr="00510886">
              <w:rPr>
                <w:rFonts w:ascii="Garamond" w:hAnsi="Garamond"/>
                <w:color w:val="000000"/>
                <w:lang w:val="ru-RU"/>
              </w:rPr>
              <w:t>) заявка (-и) участника, в отношении данного часа операционных суток в отношении объекта (-ов) управления, отнесенного (-ых) к данной ГТП потребления, то КО формирует в отношении данного часа операционных суток пары &lt;цена−количество&gt; посредством горизонтального суммирования пар &lt;цена – количество&gt; в ценовых заявках по соответствующим объектам управления (с учетом преобразований в соответствии с данным пунктом настоящего Регламента).</w:t>
            </w:r>
          </w:p>
          <w:p w14:paraId="78BE8F90"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19.2) В отношении ГТП генерации ВИЭ (солнце/ветер), для которых в соответствии с подпунктом 19.1 п. 3.1.2 настоящего Регламента были определены ценовые заявки в отношении данного часа операционных суток, цены (</w:t>
            </w:r>
            <m:oMath>
              <m:sSub>
                <m:sSubPr>
                  <m:ctrlPr>
                    <w:rPr>
                      <w:rFonts w:ascii="Cambria Math" w:hAnsi="Cambria Math"/>
                      <w:lang w:val="ru-RU"/>
                    </w:rPr>
                  </m:ctrlPr>
                </m:sSubPr>
                <m:e>
                  <m:r>
                    <w:rPr>
                      <w:rFonts w:ascii="Cambria Math" w:hAnsi="Cambria Math"/>
                      <w:lang w:val="ru-RU"/>
                    </w:rPr>
                    <m:t>T</m:t>
                  </m:r>
                </m:e>
                <m:sub>
                  <m:r>
                    <w:rPr>
                      <w:rFonts w:ascii="Cambria Math" w:hAnsi="Cambria Math"/>
                      <w:lang w:val="ru-RU"/>
                    </w:rPr>
                    <m:t>заявл</m:t>
                  </m:r>
                </m:sub>
              </m:sSub>
            </m:oMath>
            <w:r w:rsidRPr="00510886">
              <w:rPr>
                <w:rFonts w:ascii="Garamond" w:hAnsi="Garamond"/>
                <w:color w:val="000000"/>
                <w:lang w:val="ru-RU"/>
              </w:rPr>
              <w:t>) принимаются равными 1 руб./МВт∙ч.</w:t>
            </w:r>
          </w:p>
          <w:p w14:paraId="41967DA0"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Для участников, в отношении ГТП которых в соответствии с подпунктом 19.1 п. 3.1.2 настоящего Регламента были определены ценовые заявки в отношении данного часа операционных суток, цены (</w:t>
            </w:r>
            <m:oMath>
              <m:sSub>
                <m:sSubPr>
                  <m:ctrlPr>
                    <w:rPr>
                      <w:rFonts w:ascii="Cambria Math" w:hAnsi="Cambria Math"/>
                      <w:lang w:val="ru-RU"/>
                    </w:rPr>
                  </m:ctrlPr>
                </m:sSubPr>
                <m:e>
                  <m:r>
                    <w:rPr>
                      <w:rFonts w:ascii="Cambria Math" w:hAnsi="Cambria Math"/>
                      <w:lang w:val="ru-RU"/>
                    </w:rPr>
                    <m:t>T</m:t>
                  </m:r>
                </m:e>
                <m:sub>
                  <m:r>
                    <w:rPr>
                      <w:rFonts w:ascii="Cambria Math" w:hAnsi="Cambria Math"/>
                      <w:lang w:val="ru-RU"/>
                    </w:rPr>
                    <m:t>заявл</m:t>
                  </m:r>
                </m:sub>
              </m:sSub>
            </m:oMath>
            <w:r w:rsidRPr="00510886">
              <w:rPr>
                <w:rFonts w:ascii="Garamond" w:hAnsi="Garamond"/>
                <w:color w:val="000000"/>
                <w:lang w:val="ru-RU"/>
              </w:rPr>
              <w:t>), используемые для расчета соответствующих ставок при:</w:t>
            </w:r>
          </w:p>
          <w:p w14:paraId="455E35C5"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увеличении объемов по внешней инициативе для ГТП генерации;</w:t>
            </w:r>
          </w:p>
          <w:p w14:paraId="4A41ADD1"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увеличении либо снижении объемов по внешней инициативе для ГТП экспорта (импорта);</w:t>
            </w:r>
          </w:p>
          <w:p w14:paraId="54B6104E"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снижении объемов по внешней инициативе для объекта управления, отнесенного к ГТП потребления с регулируемой нагрузкой; </w:t>
            </w:r>
          </w:p>
          <w:p w14:paraId="679C50F5"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увеличении либо снижении объемов по собственной инициативе для ГТП генерации;</w:t>
            </w:r>
          </w:p>
          <w:p w14:paraId="72DAB1EC"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увеличении либо снижении объемов по собственной инициативе для ГТП экспорта (импорта)</w:t>
            </w:r>
          </w:p>
          <w:p w14:paraId="4AE8B2A7"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увеличении либо снижении объемов по собственной инициативе для ГТП потребления с регулируемой нагрузкой,</w:t>
            </w:r>
          </w:p>
          <w:p w14:paraId="5C1A9DB0" w14:textId="77777777" w:rsidR="008B1FD0" w:rsidRPr="00510886" w:rsidRDefault="008B1FD0" w:rsidP="00252AF9">
            <w:pPr>
              <w:spacing w:before="120" w:after="120" w:line="240" w:lineRule="auto"/>
              <w:jc w:val="both"/>
              <w:rPr>
                <w:rFonts w:ascii="Garamond" w:hAnsi="Garamond"/>
                <w:color w:val="000000"/>
                <w:lang w:val="ru-RU"/>
              </w:rPr>
            </w:pPr>
            <w:r w:rsidRPr="00510886">
              <w:rPr>
                <w:rFonts w:ascii="Garamond" w:hAnsi="Garamond"/>
                <w:color w:val="000000"/>
                <w:lang w:val="ru-RU"/>
              </w:rPr>
              <w:t>…</w:t>
            </w:r>
          </w:p>
          <w:p w14:paraId="04204DCC"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19.3) В отношении ГТП генерации ВИЭ (солнце/ветер), для которых в соответствии с подпунктом 19.1 п. 3.1.2 настоящего Регламента были определены ценовые заявки в отношении данного часа операционных суток, средневзвешенная цена в заявке (&lt;</w:t>
            </w:r>
            <m:oMath>
              <m:sSub>
                <m:sSubPr>
                  <m:ctrlPr>
                    <w:rPr>
                      <w:rFonts w:ascii="Cambria Math" w:hAnsi="Cambria Math"/>
                      <w:lang w:val="ru-RU"/>
                    </w:rPr>
                  </m:ctrlPr>
                </m:sSubPr>
                <m:e>
                  <m:r>
                    <w:rPr>
                      <w:rFonts w:ascii="Cambria Math" w:hAnsi="Cambria Math"/>
                      <w:lang w:val="ru-RU"/>
                    </w:rPr>
                    <m:t>T</m:t>
                  </m:r>
                </m:e>
                <m:sub>
                  <m:r>
                    <w:rPr>
                      <w:rFonts w:ascii="Cambria Math" w:hAnsi="Cambria Math"/>
                      <w:lang w:val="ru-RU"/>
                    </w:rPr>
                    <m:t>заявл</m:t>
                  </m:r>
                </m:sub>
              </m:sSub>
            </m:oMath>
            <w:r w:rsidRPr="00510886">
              <w:rPr>
                <w:rFonts w:ascii="Garamond" w:hAnsi="Garamond"/>
                <w:color w:val="000000"/>
                <w:lang w:val="ru-RU"/>
              </w:rPr>
              <w:t>&gt;), используемая при определении стоимости отклонений по внешней инициативе по уменьшению для ГТП генерации, принимается равной 1 руб./МВт∙ч.</w:t>
            </w:r>
          </w:p>
          <w:p w14:paraId="66552AF4"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Для ГТП генерации, в отношении которой в соответствии с подпунктом 19.1 п. 3.1.2 настоящего Регламента была определена ценовая заявка в отношении данного часа операционных суток, средневзвешенная цена в заявке (&lt;</w:t>
            </w:r>
            <m:oMath>
              <m:sSub>
                <m:sSubPr>
                  <m:ctrlPr>
                    <w:rPr>
                      <w:rFonts w:ascii="Cambria Math" w:hAnsi="Cambria Math"/>
                      <w:lang w:val="ru-RU"/>
                    </w:rPr>
                  </m:ctrlPr>
                </m:sSubPr>
                <m:e>
                  <m:r>
                    <w:rPr>
                      <w:rFonts w:ascii="Cambria Math" w:hAnsi="Cambria Math"/>
                      <w:lang w:val="ru-RU"/>
                    </w:rPr>
                    <m:t>T</m:t>
                  </m:r>
                </m:e>
                <m:sub>
                  <m:r>
                    <w:rPr>
                      <w:rFonts w:ascii="Cambria Math" w:hAnsi="Cambria Math"/>
                      <w:lang w:val="ru-RU"/>
                    </w:rPr>
                    <m:t>заявл</m:t>
                  </m:r>
                </m:sub>
              </m:sSub>
            </m:oMath>
            <w:r w:rsidRPr="00510886">
              <w:rPr>
                <w:rFonts w:ascii="Garamond" w:hAnsi="Garamond"/>
                <w:color w:val="000000"/>
                <w:lang w:val="ru-RU"/>
              </w:rPr>
              <w:t>&gt;), используемая при определении стоимости отклонений по внешней инициативе по уменьшению для ГТП генерации, определятся следующим образом:</w:t>
            </w:r>
          </w:p>
          <w:p w14:paraId="6C5DB40C"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если  </w:t>
            </w:r>
            <m:oMath>
              <m:nary>
                <m:naryPr>
                  <m:chr m:val="∑"/>
                  <m:limLoc m:val="subSup"/>
                  <m:supHide m:val="1"/>
                  <m:ctrlPr>
                    <w:rPr>
                      <w:rFonts w:ascii="Cambria Math" w:hAnsi="Cambria Math"/>
                      <w:lang w:val="ru-RU"/>
                    </w:rPr>
                  </m:ctrlPr>
                </m:naryPr>
                <m:sub>
                  <m:r>
                    <w:rPr>
                      <w:rFonts w:ascii="Cambria Math" w:hAnsi="Cambria Math"/>
                      <w:lang w:val="ru-RU"/>
                    </w:rPr>
                    <m:t>l</m:t>
                  </m:r>
                </m:sub>
                <m:sup/>
                <m:e>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ГТП bid</m:t>
                      </m:r>
                    </m:sup>
                  </m:sSubSup>
                </m:e>
              </m:nary>
              <m:r>
                <w:rPr>
                  <w:rFonts w:ascii="Cambria Math" w:hAnsi="Cambria Math"/>
                  <w:lang w:val="ru-RU"/>
                </w:rPr>
                <m:t>(l)≠0</m:t>
              </m:r>
            </m:oMath>
            <w:r w:rsidRPr="00510886">
              <w:rPr>
                <w:rFonts w:ascii="Garamond" w:hAnsi="Garamond"/>
                <w:color w:val="000000"/>
                <w:lang w:val="ru-RU"/>
              </w:rPr>
              <w:t>, то</w:t>
            </w:r>
          </w:p>
          <w:p w14:paraId="61D10F4B" w14:textId="77777777" w:rsidR="008B1FD0" w:rsidRPr="00510886" w:rsidRDefault="008B1FD0" w:rsidP="00252AF9">
            <w:pPr>
              <w:spacing w:before="120" w:after="120" w:line="240" w:lineRule="auto"/>
              <w:ind w:left="960" w:firstLine="500"/>
              <w:jc w:val="both"/>
              <w:rPr>
                <w:rFonts w:ascii="Garamond" w:hAnsi="Garamond"/>
                <w:lang w:val="ru-RU"/>
              </w:rPr>
            </w:pPr>
            <m:oMath>
              <m:r>
                <w:rPr>
                  <w:rFonts w:ascii="Cambria Math" w:hAnsi="Cambria Math"/>
                  <w:lang w:val="ru-RU"/>
                </w:rPr>
                <m:t>&lt;</m:t>
              </m:r>
              <m:sSub>
                <m:sSubPr>
                  <m:ctrlPr>
                    <w:rPr>
                      <w:rFonts w:ascii="Cambria Math" w:hAnsi="Cambria Math"/>
                      <w:lang w:val="ru-RU"/>
                    </w:rPr>
                  </m:ctrlPr>
                </m:sSubPr>
                <m:e>
                  <m:r>
                    <w:rPr>
                      <w:rFonts w:ascii="Cambria Math" w:hAnsi="Cambria Math"/>
                      <w:lang w:val="ru-RU"/>
                    </w:rPr>
                    <m:t>T</m:t>
                  </m:r>
                </m:e>
                <m:sub>
                  <m:r>
                    <w:rPr>
                      <w:rFonts w:ascii="Cambria Math" w:hAnsi="Cambria Math"/>
                      <w:lang w:val="ru-RU"/>
                    </w:rPr>
                    <m:t>заявл</m:t>
                  </m:r>
                </m:sub>
              </m:sSub>
              <m:r>
                <w:rPr>
                  <w:rFonts w:ascii="Cambria Math" w:hAnsi="Cambria Math"/>
                  <w:lang w:val="ru-RU"/>
                </w:rPr>
                <m:t>&gt;=</m:t>
              </m:r>
              <m:f>
                <m:fPr>
                  <m:ctrlPr>
                    <w:rPr>
                      <w:rFonts w:ascii="Cambria Math" w:hAnsi="Cambria Math"/>
                      <w:lang w:val="ru-RU"/>
                    </w:rPr>
                  </m:ctrlPr>
                </m:fPr>
                <m:num>
                  <m:nary>
                    <m:naryPr>
                      <m:chr m:val="∑"/>
                      <m:limLoc m:val="subSup"/>
                      <m:supHide m:val="1"/>
                      <m:ctrlPr>
                        <w:rPr>
                          <w:rFonts w:ascii="Cambria Math" w:hAnsi="Cambria Math"/>
                          <w:lang w:val="ru-RU"/>
                        </w:rPr>
                      </m:ctrlPr>
                    </m:naryPr>
                    <m:sub>
                      <m:r>
                        <w:rPr>
                          <w:rFonts w:ascii="Cambria Math" w:hAnsi="Cambria Math"/>
                          <w:lang w:val="ru-RU"/>
                        </w:rPr>
                        <m:t>l</m:t>
                      </m:r>
                    </m:sub>
                    <m:sup/>
                    <m:e>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ГТП bid</m:t>
                          </m:r>
                        </m:sup>
                      </m:sSubSup>
                    </m:e>
                  </m:nary>
                  <m:r>
                    <w:rPr>
                      <w:rFonts w:ascii="Cambria Math" w:hAnsi="Cambria Math"/>
                      <w:lang w:val="ru-RU"/>
                    </w:rPr>
                    <m:t>(l)*</m:t>
                  </m:r>
                  <m:sSubSup>
                    <m:sSubSupPr>
                      <m:ctrlPr>
                        <w:rPr>
                          <w:rFonts w:ascii="Cambria Math" w:hAnsi="Cambria Math"/>
                          <w:lang w:val="ru-RU"/>
                        </w:rPr>
                      </m:ctrlPr>
                    </m:sSubSupPr>
                    <m:e>
                      <m:r>
                        <w:rPr>
                          <w:rFonts w:ascii="Cambria Math" w:hAnsi="Cambria Math"/>
                          <w:lang w:val="ru-RU"/>
                        </w:rPr>
                        <m:t>T</m:t>
                      </m:r>
                    </m:e>
                    <m:sub>
                      <m:r>
                        <w:rPr>
                          <w:rFonts w:ascii="Cambria Math" w:hAnsi="Cambria Math"/>
                          <w:lang w:val="ru-RU"/>
                        </w:rPr>
                        <m:t>i,p,h</m:t>
                      </m:r>
                    </m:sub>
                    <m:sup>
                      <m:r>
                        <w:rPr>
                          <w:rFonts w:ascii="Cambria Math" w:hAnsi="Cambria Math"/>
                          <w:lang w:val="ru-RU"/>
                        </w:rPr>
                        <m:t>ГТП</m:t>
                      </m:r>
                    </m:sup>
                  </m:sSubSup>
                  <m:r>
                    <w:rPr>
                      <w:rFonts w:ascii="Cambria Math" w:hAnsi="Cambria Math"/>
                      <w:lang w:val="ru-RU"/>
                    </w:rPr>
                    <m:t>(l)</m:t>
                  </m:r>
                </m:num>
                <m:den>
                  <m:nary>
                    <m:naryPr>
                      <m:chr m:val="∑"/>
                      <m:limLoc m:val="subSup"/>
                      <m:supHide m:val="1"/>
                      <m:ctrlPr>
                        <w:rPr>
                          <w:rFonts w:ascii="Cambria Math" w:hAnsi="Cambria Math"/>
                          <w:lang w:val="ru-RU"/>
                        </w:rPr>
                      </m:ctrlPr>
                    </m:naryPr>
                    <m:sub>
                      <m:r>
                        <w:rPr>
                          <w:rFonts w:ascii="Cambria Math" w:hAnsi="Cambria Math"/>
                          <w:lang w:val="ru-RU"/>
                        </w:rPr>
                        <m:t>l</m:t>
                      </m:r>
                    </m:sub>
                    <m:sup/>
                    <m:e>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ГТП bid</m:t>
                          </m:r>
                        </m:sup>
                      </m:sSubSup>
                    </m:e>
                  </m:nary>
                  <m:r>
                    <w:rPr>
                      <w:rFonts w:ascii="Cambria Math" w:hAnsi="Cambria Math"/>
                      <w:lang w:val="ru-RU"/>
                    </w:rPr>
                    <m:t>(l)</m:t>
                  </m:r>
                </m:den>
              </m:f>
            </m:oMath>
            <w:r w:rsidRPr="00510886">
              <w:rPr>
                <w:rFonts w:ascii="Garamond" w:hAnsi="Garamond"/>
                <w:color w:val="000000"/>
                <w:lang w:val="ru-RU"/>
              </w:rPr>
              <w:t>,</w:t>
            </w:r>
          </w:p>
          <w:p w14:paraId="2C448F7B"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если  </w:t>
            </w:r>
            <m:oMath>
              <m:nary>
                <m:naryPr>
                  <m:chr m:val="∑"/>
                  <m:limLoc m:val="subSup"/>
                  <m:supHide m:val="1"/>
                  <m:ctrlPr>
                    <w:rPr>
                      <w:rFonts w:ascii="Cambria Math" w:hAnsi="Cambria Math"/>
                      <w:lang w:val="ru-RU"/>
                    </w:rPr>
                  </m:ctrlPr>
                </m:naryPr>
                <m:sub>
                  <m:r>
                    <w:rPr>
                      <w:rFonts w:ascii="Cambria Math" w:hAnsi="Cambria Math"/>
                      <w:lang w:val="ru-RU"/>
                    </w:rPr>
                    <m:t>l</m:t>
                  </m:r>
                </m:sub>
                <m:sup/>
                <m:e>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i,p,h</m:t>
                      </m:r>
                    </m:sub>
                    <m:sup>
                      <m:r>
                        <w:rPr>
                          <w:rFonts w:ascii="Cambria Math" w:hAnsi="Cambria Math"/>
                          <w:lang w:val="ru-RU"/>
                        </w:rPr>
                        <m:t>ГТП bid</m:t>
                      </m:r>
                    </m:sup>
                  </m:sSubSup>
                </m:e>
              </m:nary>
              <m:r>
                <w:rPr>
                  <w:rFonts w:ascii="Cambria Math" w:hAnsi="Cambria Math"/>
                  <w:lang w:val="ru-RU"/>
                </w:rPr>
                <m:t>(l)=0</m:t>
              </m:r>
            </m:oMath>
            <w:r w:rsidRPr="00510886">
              <w:rPr>
                <w:rFonts w:ascii="Garamond" w:hAnsi="Garamond"/>
                <w:color w:val="000000"/>
                <w:lang w:val="ru-RU"/>
              </w:rPr>
              <w:t>, то </w:t>
            </w:r>
          </w:p>
          <w:p w14:paraId="5D41365A" w14:textId="77777777" w:rsidR="008B1FD0" w:rsidRPr="00510886" w:rsidRDefault="008B1FD0" w:rsidP="00252AF9">
            <w:pPr>
              <w:spacing w:before="120" w:after="120" w:line="240" w:lineRule="auto"/>
              <w:ind w:left="960" w:firstLine="500"/>
              <w:jc w:val="both"/>
              <w:rPr>
                <w:rFonts w:ascii="Garamond" w:hAnsi="Garamond"/>
                <w:color w:val="000000"/>
                <w:lang w:val="ru-RU"/>
              </w:rPr>
            </w:pPr>
            <w:r w:rsidRPr="00510886">
              <w:rPr>
                <w:rFonts w:ascii="Garamond" w:hAnsi="Garamond"/>
                <w:color w:val="000000"/>
                <w:lang w:val="ru-RU"/>
              </w:rPr>
              <w:t> </w:t>
            </w:r>
            <m:oMath>
              <m:r>
                <w:rPr>
                  <w:rFonts w:ascii="Cambria Math" w:hAnsi="Cambria Math"/>
                  <w:lang w:val="ru-RU"/>
                </w:rPr>
                <m:t>&lt;</m:t>
              </m:r>
              <m:sSub>
                <m:sSubPr>
                  <m:ctrlPr>
                    <w:rPr>
                      <w:rFonts w:ascii="Cambria Math" w:hAnsi="Cambria Math"/>
                      <w:lang w:val="ru-RU"/>
                    </w:rPr>
                  </m:ctrlPr>
                </m:sSubPr>
                <m:e>
                  <m:r>
                    <w:rPr>
                      <w:rFonts w:ascii="Cambria Math" w:hAnsi="Cambria Math"/>
                      <w:lang w:val="ru-RU"/>
                    </w:rPr>
                    <m:t>T</m:t>
                  </m:r>
                </m:e>
                <m:sub>
                  <m:r>
                    <w:rPr>
                      <w:rFonts w:ascii="Cambria Math" w:hAnsi="Cambria Math"/>
                      <w:lang w:val="ru-RU"/>
                    </w:rPr>
                    <m:t>заявл</m:t>
                  </m:r>
                </m:sub>
              </m:sSub>
              <m:r>
                <w:rPr>
                  <w:rFonts w:ascii="Cambria Math" w:hAnsi="Cambria Math"/>
                  <w:lang w:val="ru-RU"/>
                </w:rPr>
                <m:t>&gt;=</m:t>
              </m:r>
              <m:sSub>
                <m:sSubPr>
                  <m:ctrlPr>
                    <w:rPr>
                      <w:rFonts w:ascii="Cambria Math" w:hAnsi="Cambria Math"/>
                      <w:lang w:val="ru-RU"/>
                    </w:rPr>
                  </m:ctrlPr>
                </m:sSubPr>
                <m:e>
                  <m:r>
                    <w:rPr>
                      <w:rFonts w:ascii="Cambria Math" w:hAnsi="Cambria Math"/>
                      <w:lang w:val="ru-RU"/>
                    </w:rPr>
                    <m:t>i</m:t>
                  </m:r>
                </m:e>
                <m:sub>
                  <m:r>
                    <w:rPr>
                      <w:rFonts w:ascii="Cambria Math" w:hAnsi="Cambria Math"/>
                      <w:lang w:val="ru-RU"/>
                    </w:rPr>
                    <m:t>i,p,h</m:t>
                  </m:r>
                </m:sub>
              </m:sSub>
            </m:oMath>
            <w:r w:rsidRPr="00510886">
              <w:rPr>
                <w:rFonts w:ascii="Garamond" w:hAnsi="Garamond"/>
                <w:color w:val="000000"/>
                <w:lang w:val="ru-RU"/>
              </w:rPr>
              <w:t>,</w:t>
            </w:r>
          </w:p>
          <w:p w14:paraId="29CEFE47" w14:textId="77777777" w:rsidR="008B1FD0" w:rsidRPr="00510886" w:rsidRDefault="008B1FD0" w:rsidP="00252AF9">
            <w:pPr>
              <w:spacing w:before="120" w:after="120" w:line="240" w:lineRule="auto"/>
              <w:jc w:val="both"/>
              <w:rPr>
                <w:rFonts w:ascii="Garamond" w:hAnsi="Garamond"/>
                <w:lang w:val="ru-RU"/>
              </w:rPr>
            </w:pPr>
            <w:r w:rsidRPr="00510886">
              <w:rPr>
                <w:rFonts w:ascii="Garamond" w:hAnsi="Garamond"/>
                <w:lang w:val="ru-RU"/>
              </w:rPr>
              <w:t>…</w:t>
            </w:r>
          </w:p>
          <w:p w14:paraId="04FDACA2"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Для объекта управления, отнесенного к ГТП потребления с регулируемой нагрузкой, в отношении которого в соответствии с подпунктом 19.1 п. 3.1.2 настоящего Регламента была определена ценовая заявка в отношении данного часа операционных суток, средневзвешенная цена в заявке (&lt;</w:t>
            </w:r>
            <m:oMath>
              <m:sSub>
                <m:sSubPr>
                  <m:ctrlPr>
                    <w:rPr>
                      <w:rFonts w:ascii="Cambria Math" w:hAnsi="Cambria Math"/>
                      <w:lang w:val="ru-RU"/>
                    </w:rPr>
                  </m:ctrlPr>
                </m:sSubPr>
                <m:e>
                  <m:r>
                    <w:rPr>
                      <w:rFonts w:ascii="Cambria Math" w:hAnsi="Cambria Math"/>
                      <w:lang w:val="ru-RU"/>
                    </w:rPr>
                    <m:t>T</m:t>
                  </m:r>
                </m:e>
                <m:sub>
                  <m:r>
                    <w:rPr>
                      <w:rFonts w:ascii="Cambria Math" w:hAnsi="Cambria Math"/>
                      <w:lang w:val="ru-RU"/>
                    </w:rPr>
                    <m:t>заявл</m:t>
                  </m:r>
                </m:sub>
              </m:sSub>
            </m:oMath>
            <w:r w:rsidRPr="00510886">
              <w:rPr>
                <w:rFonts w:ascii="Garamond" w:hAnsi="Garamond"/>
                <w:color w:val="000000"/>
                <w:lang w:val="ru-RU"/>
              </w:rPr>
              <w:t>&gt;), используемая при определении стоимости отклонений по внешней инициативе в сторону увеличения сальдо потребления (снижения сальдо генерации) по ГТП потребления с регулируемой нагрузкой определяется КО следующим образом:</w:t>
            </w:r>
          </w:p>
          <w:p w14:paraId="12D4773B"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если  </w:t>
            </w:r>
            <m:oMath>
              <m:nary>
                <m:naryPr>
                  <m:chr m:val="∑"/>
                  <m:limLoc m:val="subSup"/>
                  <m:supHide m:val="1"/>
                  <m:ctrlPr>
                    <w:rPr>
                      <w:rFonts w:ascii="Cambria Math" w:hAnsi="Cambria Math"/>
                      <w:lang w:val="ru-RU"/>
                    </w:rPr>
                  </m:ctrlPr>
                </m:naryPr>
                <m:sub>
                  <m:r>
                    <w:rPr>
                      <w:rFonts w:ascii="Cambria Math" w:hAnsi="Cambria Math"/>
                      <w:lang w:val="ru-RU"/>
                    </w:rPr>
                    <m:t>l</m:t>
                  </m:r>
                </m:sub>
                <m:sup/>
                <m:e>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i,h</m:t>
                      </m:r>
                    </m:sub>
                    <m:sup>
                      <m:r>
                        <w:rPr>
                          <w:rFonts w:ascii="Cambria Math" w:hAnsi="Cambria Math"/>
                          <w:lang w:val="ru-RU"/>
                        </w:rPr>
                        <m:t>Бл-стан bid</m:t>
                      </m:r>
                    </m:sup>
                  </m:sSubSup>
                </m:e>
              </m:nary>
              <m:r>
                <w:rPr>
                  <w:rFonts w:ascii="Cambria Math" w:hAnsi="Cambria Math"/>
                  <w:lang w:val="ru-RU"/>
                </w:rPr>
                <m:t>(l)≠0</m:t>
              </m:r>
            </m:oMath>
            <w:r w:rsidRPr="00510886">
              <w:rPr>
                <w:rFonts w:ascii="Garamond" w:hAnsi="Garamond"/>
                <w:color w:val="000000"/>
                <w:lang w:val="ru-RU"/>
              </w:rPr>
              <w:t>, то</w:t>
            </w:r>
          </w:p>
          <w:p w14:paraId="7BEEC4A2" w14:textId="77777777" w:rsidR="008B1FD0" w:rsidRPr="00510886" w:rsidRDefault="008B1FD0" w:rsidP="00252AF9">
            <w:pPr>
              <w:spacing w:before="120" w:after="120" w:line="240" w:lineRule="auto"/>
              <w:ind w:left="960" w:firstLine="500"/>
              <w:jc w:val="both"/>
              <w:rPr>
                <w:rFonts w:ascii="Garamond" w:hAnsi="Garamond"/>
                <w:lang w:val="ru-RU"/>
              </w:rPr>
            </w:pPr>
            <w:r w:rsidRPr="00510886">
              <w:rPr>
                <w:rFonts w:ascii="Garamond" w:hAnsi="Garamond"/>
                <w:color w:val="000000"/>
                <w:lang w:val="ru-RU"/>
              </w:rPr>
              <w:t> </w:t>
            </w:r>
            <m:oMath>
              <m:r>
                <w:rPr>
                  <w:rFonts w:ascii="Cambria Math" w:hAnsi="Cambria Math"/>
                  <w:lang w:val="ru-RU"/>
                </w:rPr>
                <m:t>&lt;</m:t>
              </m:r>
              <m:sSub>
                <m:sSubPr>
                  <m:ctrlPr>
                    <w:rPr>
                      <w:rFonts w:ascii="Cambria Math" w:hAnsi="Cambria Math"/>
                      <w:lang w:val="ru-RU"/>
                    </w:rPr>
                  </m:ctrlPr>
                </m:sSubPr>
                <m:e>
                  <m:r>
                    <w:rPr>
                      <w:rFonts w:ascii="Cambria Math" w:hAnsi="Cambria Math"/>
                      <w:lang w:val="ru-RU"/>
                    </w:rPr>
                    <m:t>T</m:t>
                  </m:r>
                </m:e>
                <m:sub>
                  <m:r>
                    <w:rPr>
                      <w:rFonts w:ascii="Cambria Math" w:hAnsi="Cambria Math"/>
                      <w:lang w:val="ru-RU"/>
                    </w:rPr>
                    <m:t>заявл</m:t>
                  </m:r>
                </m:sub>
              </m:sSub>
              <m:r>
                <w:rPr>
                  <w:rFonts w:ascii="Cambria Math" w:hAnsi="Cambria Math"/>
                  <w:lang w:val="ru-RU"/>
                </w:rPr>
                <m:t>&gt;=</m:t>
              </m:r>
              <m:f>
                <m:fPr>
                  <m:ctrlPr>
                    <w:rPr>
                      <w:rFonts w:ascii="Cambria Math" w:hAnsi="Cambria Math"/>
                      <w:lang w:val="ru-RU"/>
                    </w:rPr>
                  </m:ctrlPr>
                </m:fPr>
                <m:num>
                  <m:nary>
                    <m:naryPr>
                      <m:chr m:val="∑"/>
                      <m:limLoc m:val="subSup"/>
                      <m:supHide m:val="1"/>
                      <m:ctrlPr>
                        <w:rPr>
                          <w:rFonts w:ascii="Cambria Math" w:hAnsi="Cambria Math"/>
                          <w:lang w:val="ru-RU"/>
                        </w:rPr>
                      </m:ctrlPr>
                    </m:naryPr>
                    <m:sub>
                      <m:r>
                        <w:rPr>
                          <w:rFonts w:ascii="Cambria Math" w:hAnsi="Cambria Math"/>
                          <w:lang w:val="ru-RU"/>
                        </w:rPr>
                        <m:t>l</m:t>
                      </m:r>
                    </m:sub>
                    <m:sup/>
                    <m:e>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i,h</m:t>
                          </m:r>
                        </m:sub>
                        <m:sup>
                          <m:r>
                            <w:rPr>
                              <w:rFonts w:ascii="Cambria Math" w:hAnsi="Cambria Math"/>
                              <w:lang w:val="ru-RU"/>
                            </w:rPr>
                            <m:t>Бл-стан bid</m:t>
                          </m:r>
                        </m:sup>
                      </m:sSubSup>
                    </m:e>
                  </m:nary>
                  <m:r>
                    <w:rPr>
                      <w:rFonts w:ascii="Cambria Math" w:hAnsi="Cambria Math"/>
                      <w:lang w:val="ru-RU"/>
                    </w:rPr>
                    <m:t>(l)*</m:t>
                  </m:r>
                  <m:sSubSup>
                    <m:sSubSupPr>
                      <m:ctrlPr>
                        <w:rPr>
                          <w:rFonts w:ascii="Cambria Math" w:hAnsi="Cambria Math"/>
                          <w:lang w:val="ru-RU"/>
                        </w:rPr>
                      </m:ctrlPr>
                    </m:sSubSupPr>
                    <m:e>
                      <m:r>
                        <w:rPr>
                          <w:rFonts w:ascii="Cambria Math" w:hAnsi="Cambria Math"/>
                          <w:lang w:val="ru-RU"/>
                        </w:rPr>
                        <m:t>T</m:t>
                      </m:r>
                    </m:e>
                    <m:sub>
                      <m:r>
                        <w:rPr>
                          <w:rFonts w:ascii="Cambria Math" w:hAnsi="Cambria Math"/>
                          <w:lang w:val="ru-RU"/>
                        </w:rPr>
                        <m:t>i,h</m:t>
                      </m:r>
                    </m:sub>
                    <m:sup>
                      <m:r>
                        <w:rPr>
                          <w:rFonts w:ascii="Cambria Math" w:hAnsi="Cambria Math"/>
                          <w:lang w:val="ru-RU"/>
                        </w:rPr>
                        <m:t>Бл-стан</m:t>
                      </m:r>
                    </m:sup>
                  </m:sSubSup>
                  <m:r>
                    <w:rPr>
                      <w:rFonts w:ascii="Cambria Math" w:hAnsi="Cambria Math"/>
                      <w:lang w:val="ru-RU"/>
                    </w:rPr>
                    <m:t>(l)</m:t>
                  </m:r>
                </m:num>
                <m:den>
                  <m:nary>
                    <m:naryPr>
                      <m:chr m:val="∑"/>
                      <m:limLoc m:val="subSup"/>
                      <m:supHide m:val="1"/>
                      <m:ctrlPr>
                        <w:rPr>
                          <w:rFonts w:ascii="Cambria Math" w:hAnsi="Cambria Math"/>
                          <w:lang w:val="ru-RU"/>
                        </w:rPr>
                      </m:ctrlPr>
                    </m:naryPr>
                    <m:sub>
                      <m:r>
                        <w:rPr>
                          <w:rFonts w:ascii="Cambria Math" w:hAnsi="Cambria Math"/>
                          <w:lang w:val="ru-RU"/>
                        </w:rPr>
                        <m:t>l</m:t>
                      </m:r>
                    </m:sub>
                    <m:sup/>
                    <m:e>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i,h</m:t>
                          </m:r>
                        </m:sub>
                        <m:sup>
                          <m:r>
                            <w:rPr>
                              <w:rFonts w:ascii="Cambria Math" w:hAnsi="Cambria Math"/>
                              <w:lang w:val="ru-RU"/>
                            </w:rPr>
                            <m:t>Бл-стан bid</m:t>
                          </m:r>
                        </m:sup>
                      </m:sSubSup>
                    </m:e>
                  </m:nary>
                  <m:r>
                    <w:rPr>
                      <w:rFonts w:ascii="Cambria Math" w:hAnsi="Cambria Math"/>
                      <w:lang w:val="ru-RU"/>
                    </w:rPr>
                    <m:t>(l)</m:t>
                  </m:r>
                </m:den>
              </m:f>
            </m:oMath>
            <w:r w:rsidRPr="00510886">
              <w:rPr>
                <w:rFonts w:ascii="Garamond" w:hAnsi="Garamond"/>
                <w:color w:val="000000"/>
                <w:lang w:val="ru-RU"/>
              </w:rPr>
              <w:t>;</w:t>
            </w:r>
          </w:p>
          <w:p w14:paraId="11FA6F85"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если  </w:t>
            </w:r>
            <m:oMath>
              <m:nary>
                <m:naryPr>
                  <m:chr m:val="∑"/>
                  <m:limLoc m:val="subSup"/>
                  <m:supHide m:val="1"/>
                  <m:ctrlPr>
                    <w:rPr>
                      <w:rFonts w:ascii="Cambria Math" w:hAnsi="Cambria Math"/>
                      <w:lang w:val="ru-RU"/>
                    </w:rPr>
                  </m:ctrlPr>
                </m:naryPr>
                <m:sub>
                  <m:r>
                    <w:rPr>
                      <w:rFonts w:ascii="Cambria Math" w:hAnsi="Cambria Math"/>
                      <w:lang w:val="ru-RU"/>
                    </w:rPr>
                    <m:t>l</m:t>
                  </m:r>
                </m:sub>
                <m:sup/>
                <m:e>
                  <m:sSubSup>
                    <m:sSubSupPr>
                      <m:ctrlPr>
                        <w:rPr>
                          <w:rFonts w:ascii="Cambria Math" w:hAnsi="Cambria Math"/>
                          <w:lang w:val="ru-RU"/>
                        </w:rPr>
                      </m:ctrlPr>
                    </m:sSubSupPr>
                    <m:e>
                      <m:r>
                        <w:rPr>
                          <w:rFonts w:ascii="Cambria Math" w:hAnsi="Cambria Math"/>
                          <w:lang w:val="ru-RU"/>
                        </w:rPr>
                        <m:t>VG</m:t>
                      </m:r>
                    </m:e>
                    <m:sub>
                      <m:r>
                        <w:rPr>
                          <w:rFonts w:ascii="Cambria Math" w:hAnsi="Cambria Math"/>
                          <w:lang w:val="ru-RU"/>
                        </w:rPr>
                        <m:t>i,h</m:t>
                      </m:r>
                    </m:sub>
                    <m:sup>
                      <m:r>
                        <w:rPr>
                          <w:rFonts w:ascii="Cambria Math" w:hAnsi="Cambria Math"/>
                          <w:lang w:val="ru-RU"/>
                        </w:rPr>
                        <m:t>Бл-стан bid</m:t>
                      </m:r>
                    </m:sup>
                  </m:sSubSup>
                </m:e>
              </m:nary>
              <m:r>
                <w:rPr>
                  <w:rFonts w:ascii="Cambria Math" w:hAnsi="Cambria Math"/>
                  <w:lang w:val="ru-RU"/>
                </w:rPr>
                <m:t>(l)=0</m:t>
              </m:r>
            </m:oMath>
            <w:r w:rsidRPr="00510886">
              <w:rPr>
                <w:rFonts w:ascii="Garamond" w:hAnsi="Garamond"/>
                <w:color w:val="000000"/>
                <w:lang w:val="ru-RU"/>
              </w:rPr>
              <w:t>, то  </w:t>
            </w:r>
            <m:oMath>
              <m:r>
                <w:rPr>
                  <w:rFonts w:ascii="Cambria Math" w:hAnsi="Cambria Math"/>
                  <w:lang w:val="ru-RU"/>
                </w:rPr>
                <m:t>&lt;</m:t>
              </m:r>
              <m:sSub>
                <m:sSubPr>
                  <m:ctrlPr>
                    <w:rPr>
                      <w:rFonts w:ascii="Cambria Math" w:hAnsi="Cambria Math"/>
                      <w:lang w:val="ru-RU"/>
                    </w:rPr>
                  </m:ctrlPr>
                </m:sSubPr>
                <m:e>
                  <m:r>
                    <w:rPr>
                      <w:rFonts w:ascii="Cambria Math" w:hAnsi="Cambria Math"/>
                      <w:lang w:val="ru-RU"/>
                    </w:rPr>
                    <m:t>T</m:t>
                  </m:r>
                </m:e>
                <m:sub>
                  <m:r>
                    <w:rPr>
                      <w:rFonts w:ascii="Cambria Math" w:hAnsi="Cambria Math"/>
                      <w:lang w:val="ru-RU"/>
                    </w:rPr>
                    <m:t>заявл</m:t>
                  </m:r>
                </m:sub>
              </m:sSub>
              <m:r>
                <w:rPr>
                  <w:rFonts w:ascii="Cambria Math" w:hAnsi="Cambria Math"/>
                  <w:lang w:val="ru-RU"/>
                </w:rPr>
                <m:t>&gt;=</m:t>
              </m:r>
              <m:sSub>
                <m:sSubPr>
                  <m:ctrlPr>
                    <w:rPr>
                      <w:rFonts w:ascii="Cambria Math" w:hAnsi="Cambria Math"/>
                      <w:lang w:val="ru-RU"/>
                    </w:rPr>
                  </m:ctrlPr>
                </m:sSubPr>
                <m:e>
                  <m:r>
                    <w:rPr>
                      <w:rFonts w:ascii="Cambria Math" w:hAnsi="Cambria Math"/>
                      <w:lang w:val="ru-RU"/>
                    </w:rPr>
                    <m:t>i</m:t>
                  </m:r>
                </m:e>
                <m:sub>
                  <m:r>
                    <w:rPr>
                      <w:rFonts w:ascii="Cambria Math" w:hAnsi="Cambria Math"/>
                      <w:lang w:val="ru-RU"/>
                    </w:rPr>
                    <m:t>i,b,h</m:t>
                  </m:r>
                </m:sub>
              </m:sSub>
            </m:oMath>
            <w:r w:rsidRPr="00510886">
              <w:rPr>
                <w:rFonts w:ascii="Garamond" w:hAnsi="Garamond"/>
                <w:color w:val="000000"/>
                <w:lang w:val="ru-RU"/>
              </w:rPr>
              <w:t>; </w:t>
            </w:r>
          </w:p>
          <w:p w14:paraId="4F94EDC0" w14:textId="77777777" w:rsidR="008B1FD0" w:rsidRPr="00510886" w:rsidRDefault="008B1FD0" w:rsidP="00252AF9">
            <w:pPr>
              <w:spacing w:before="120" w:after="120" w:line="240" w:lineRule="auto"/>
              <w:ind w:left="960" w:hanging="856"/>
              <w:jc w:val="both"/>
              <w:rPr>
                <w:rFonts w:ascii="Garamond" w:hAnsi="Garamond"/>
                <w:lang w:val="ru-RU"/>
              </w:rPr>
            </w:pPr>
            <w:r w:rsidRPr="00510886">
              <w:rPr>
                <w:rFonts w:ascii="Garamond" w:hAnsi="Garamond"/>
                <w:lang w:val="ru-RU"/>
              </w:rPr>
              <w:t>…</w:t>
            </w:r>
          </w:p>
          <w:p w14:paraId="1F71AD94" w14:textId="77777777" w:rsidR="008B1FD0" w:rsidRPr="00510886" w:rsidRDefault="008B1FD0" w:rsidP="00252AF9">
            <w:pPr>
              <w:numPr>
                <w:ilvl w:val="0"/>
                <w:numId w:val="18"/>
              </w:numPr>
              <w:spacing w:before="120" w:after="120" w:line="240" w:lineRule="auto"/>
              <w:jc w:val="both"/>
              <w:rPr>
                <w:rFonts w:ascii="Garamond" w:hAnsi="Garamond"/>
                <w:lang w:val="ru-RU"/>
              </w:rPr>
            </w:pPr>
            <w:r w:rsidRPr="00510886">
              <w:rPr>
                <w:rFonts w:ascii="Garamond" w:hAnsi="Garamond"/>
                <w:color w:val="000000"/>
                <w:lang w:val="ru-RU"/>
              </w:rPr>
              <w:t>если в ценовой заявке участника, сформированной с учетом выполнения указанных в подпункте а) данного подпункта настоящего Регламента модификаций, максимальный объем в парах &lt;цена−количество&gt; ниже величины максимума из </w:t>
            </w:r>
            <m:oMath>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i,p,h</m:t>
                  </m:r>
                </m:sub>
                <m:sup>
                  <m:r>
                    <w:rPr>
                      <w:rFonts w:ascii="Cambria Math" w:hAnsi="Cambria Math"/>
                      <w:lang w:val="ru-RU"/>
                    </w:rPr>
                    <m:t>Рm</m:t>
                  </m:r>
                  <m:r>
                    <m:rPr>
                      <m:nor/>
                    </m:rPr>
                    <w:rPr>
                      <w:rFonts w:ascii="Garamond" w:hAnsi="Garamond"/>
                      <w:lang w:val="ru-RU"/>
                    </w:rPr>
                    <m:t>ax</m:t>
                  </m:r>
                  <m:r>
                    <m:rPr>
                      <m:lit/>
                    </m:rPr>
                    <w:rPr>
                      <w:rFonts w:ascii="Cambria Math" w:hAnsi="Cambria Math"/>
                      <w:lang w:val="ru-RU"/>
                    </w:rPr>
                    <m:t>_</m:t>
                  </m:r>
                  <m:r>
                    <w:rPr>
                      <w:rFonts w:ascii="Cambria Math" w:hAnsi="Cambria Math"/>
                      <w:lang w:val="ru-RU"/>
                    </w:rPr>
                    <m:t>уч</m:t>
                  </m:r>
                  <m:r>
                    <m:rPr>
                      <m:lit/>
                    </m:rPr>
                    <w:rPr>
                      <w:rFonts w:ascii="Cambria Math" w:hAnsi="Cambria Math"/>
                      <w:lang w:val="ru-RU"/>
                    </w:rPr>
                    <m:t>_</m:t>
                  </m:r>
                  <m:r>
                    <w:rPr>
                      <w:rFonts w:ascii="Cambria Math" w:hAnsi="Cambria Math"/>
                      <w:lang w:val="ru-RU"/>
                    </w:rPr>
                    <m:t>ПДГ</m:t>
                  </m:r>
                </m:sup>
              </m:sSubSup>
            </m:oMath>
            <w:r w:rsidRPr="00510886">
              <w:rPr>
                <w:rFonts w:ascii="Garamond" w:hAnsi="Garamond"/>
                <w:color w:val="000000"/>
                <w:lang w:val="ru-RU"/>
              </w:rPr>
              <w:t xml:space="preserve"> и </w:t>
            </w:r>
            <m:oMath>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i,p,h</m:t>
                  </m:r>
                </m:sub>
                <m:sup>
                  <m:r>
                    <w:rPr>
                      <w:rFonts w:ascii="Cambria Math" w:hAnsi="Cambria Math"/>
                      <w:lang w:val="ru-RU"/>
                    </w:rPr>
                    <m:t>Рm</m:t>
                  </m:r>
                  <m:r>
                    <m:rPr>
                      <m:nor/>
                    </m:rPr>
                    <w:rPr>
                      <w:rFonts w:ascii="Garamond" w:hAnsi="Garamond"/>
                      <w:lang w:val="ru-RU"/>
                    </w:rPr>
                    <m:t>ax</m:t>
                  </m:r>
                  <m:r>
                    <m:rPr>
                      <m:lit/>
                    </m:rPr>
                    <w:rPr>
                      <w:rFonts w:ascii="Cambria Math" w:hAnsi="Cambria Math"/>
                      <w:lang w:val="ru-RU"/>
                    </w:rPr>
                    <m:t>_</m:t>
                  </m:r>
                  <m:r>
                    <w:rPr>
                      <w:rFonts w:ascii="Cambria Math" w:hAnsi="Cambria Math"/>
                      <w:lang w:val="ru-RU"/>
                    </w:rPr>
                    <m:t>уч</m:t>
                  </m:r>
                  <m:r>
                    <m:rPr>
                      <m:lit/>
                    </m:rPr>
                    <w:rPr>
                      <w:rFonts w:ascii="Cambria Math" w:hAnsi="Cambria Math"/>
                      <w:lang w:val="ru-RU"/>
                    </w:rPr>
                    <m:t>_</m:t>
                  </m:r>
                  <m:r>
                    <w:rPr>
                      <w:rFonts w:ascii="Cambria Math" w:hAnsi="Cambria Math"/>
                      <w:lang w:val="ru-RU"/>
                    </w:rPr>
                    <m:t>ПБР</m:t>
                  </m:r>
                </m:sup>
              </m:sSubSup>
            </m:oMath>
            <w:r w:rsidRPr="00510886">
              <w:rPr>
                <w:rFonts w:ascii="Garamond" w:hAnsi="Garamond"/>
                <w:color w:val="000000"/>
                <w:lang w:val="ru-RU"/>
              </w:rPr>
              <w:t>, то КО увеличивает значение &lt;количество&gt; в паре &lt;цена−количество&gt; с максимальным значением &lt;количество&gt; до значения указанной величины </w:t>
            </w:r>
            <m:oMath>
              <m:r>
                <w:rPr>
                  <w:rFonts w:ascii="Cambria Math" w:hAnsi="Cambria Math"/>
                  <w:lang w:val="ru-RU"/>
                </w:rPr>
                <m:t>V</m:t>
              </m:r>
              <m:sSubSup>
                <m:sSubSupPr>
                  <m:ctrlPr>
                    <w:rPr>
                      <w:rFonts w:ascii="Cambria Math" w:hAnsi="Cambria Math"/>
                      <w:lang w:val="ru-RU"/>
                    </w:rPr>
                  </m:ctrlPr>
                </m:sSubSupPr>
                <m:e>
                  <m:r>
                    <w:rPr>
                      <w:rFonts w:ascii="Cambria Math" w:hAnsi="Cambria Math"/>
                      <w:lang w:val="ru-RU"/>
                    </w:rPr>
                    <m:t>G</m:t>
                  </m:r>
                </m:e>
                <m:sub>
                  <m:r>
                    <w:rPr>
                      <w:rFonts w:ascii="Cambria Math" w:hAnsi="Cambria Math"/>
                      <w:lang w:val="ru-RU"/>
                    </w:rPr>
                    <m:t>i,p,h</m:t>
                  </m:r>
                </m:sub>
                <m:sup>
                  <m:r>
                    <w:rPr>
                      <w:rFonts w:ascii="Cambria Math" w:hAnsi="Cambria Math"/>
                      <w:lang w:val="ru-RU"/>
                    </w:rPr>
                    <m:t>Рm</m:t>
                  </m:r>
                  <m:r>
                    <m:rPr>
                      <m:nor/>
                    </m:rPr>
                    <w:rPr>
                      <w:rFonts w:ascii="Garamond" w:hAnsi="Garamond"/>
                      <w:lang w:val="ru-RU"/>
                    </w:rPr>
                    <m:t>ax</m:t>
                  </m:r>
                  <m:r>
                    <m:rPr>
                      <m:lit/>
                    </m:rPr>
                    <w:rPr>
                      <w:rFonts w:ascii="Cambria Math" w:hAnsi="Cambria Math"/>
                      <w:lang w:val="ru-RU"/>
                    </w:rPr>
                    <m:t>_</m:t>
                  </m:r>
                  <m:r>
                    <w:rPr>
                      <w:rFonts w:ascii="Cambria Math" w:hAnsi="Cambria Math"/>
                      <w:lang w:val="ru-RU"/>
                    </w:rPr>
                    <m:t>уч</m:t>
                  </m:r>
                  <m:r>
                    <m:rPr>
                      <m:lit/>
                    </m:rPr>
                    <w:rPr>
                      <w:rFonts w:ascii="Cambria Math" w:hAnsi="Cambria Math"/>
                      <w:lang w:val="ru-RU"/>
                    </w:rPr>
                    <m:t>_</m:t>
                  </m:r>
                  <m:r>
                    <w:rPr>
                      <w:rFonts w:ascii="Cambria Math" w:hAnsi="Cambria Math"/>
                      <w:lang w:val="ru-RU"/>
                    </w:rPr>
                    <m:t>ПБР</m:t>
                  </m:r>
                </m:sup>
              </m:sSubSup>
            </m:oMath>
            <w:r w:rsidRPr="00510886">
              <w:rPr>
                <w:rFonts w:ascii="Garamond" w:hAnsi="Garamond"/>
                <w:color w:val="000000"/>
                <w:lang w:val="ru-RU"/>
              </w:rPr>
              <w:t>, при этом:</w:t>
            </w:r>
          </w:p>
          <w:p w14:paraId="671CBD89"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объем </w:t>
            </w:r>
            <w:proofErr w:type="spellStart"/>
            <w:r w:rsidRPr="00510886">
              <w:rPr>
                <w:rFonts w:ascii="Garamond" w:hAnsi="Garamond"/>
                <w:color w:val="000000"/>
                <w:lang w:val="ru-RU"/>
              </w:rPr>
              <w:t>ИВР</w:t>
            </w:r>
            <w:proofErr w:type="spellEnd"/>
            <w:r w:rsidRPr="00510886">
              <w:rPr>
                <w:rFonts w:ascii="Garamond" w:hAnsi="Garamond"/>
                <w:color w:val="000000"/>
                <w:lang w:val="ru-RU"/>
              </w:rPr>
              <w:t>(-) соответствует диапазону значений &lt;количества&gt; от D до </w:t>
            </w:r>
            <m:oMath>
              <m:r>
                <w:rPr>
                  <w:rFonts w:ascii="Cambria Math" w:hAnsi="Cambria Math"/>
                  <w:lang w:val="ru-RU"/>
                </w:rPr>
                <m:t>D</m:t>
              </m:r>
              <m:r>
                <m:rPr>
                  <m:lit/>
                </m:rPr>
                <w:rPr>
                  <w:rFonts w:ascii="Cambria Math" w:hAnsi="Cambria Math"/>
                  <w:lang w:val="ru-RU"/>
                </w:rPr>
                <m:t>+</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i,p,h</m:t>
                  </m:r>
                </m:sub>
                <m:sup>
                  <m:r>
                    <w:rPr>
                      <w:rFonts w:ascii="Cambria Math" w:hAnsi="Cambria Math"/>
                      <w:lang w:val="ru-RU"/>
                    </w:rPr>
                    <m:t>ИВР(-)</m:t>
                  </m:r>
                </m:sup>
              </m:sSubSup>
            </m:oMath>
            <w:r w:rsidRPr="00510886">
              <w:rPr>
                <w:rFonts w:ascii="Garamond" w:hAnsi="Garamond"/>
                <w:color w:val="000000"/>
                <w:lang w:val="ru-RU"/>
              </w:rPr>
              <w:t>, определенных в соответствии с п. 2.3.3 настоящего Регламента;</w:t>
            </w:r>
          </w:p>
          <w:p w14:paraId="54A02881"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t>•</w:t>
            </w:r>
            <w:r w:rsidRPr="00510886">
              <w:rPr>
                <w:rFonts w:ascii="Garamond" w:hAnsi="Garamond"/>
                <w:color w:val="000000"/>
                <w:lang w:val="ru-RU"/>
              </w:rPr>
              <w:t xml:space="preserve"> объем </w:t>
            </w:r>
            <w:proofErr w:type="spellStart"/>
            <w:r w:rsidRPr="00510886">
              <w:rPr>
                <w:rFonts w:ascii="Garamond" w:hAnsi="Garamond"/>
                <w:color w:val="000000"/>
                <w:lang w:val="ru-RU"/>
              </w:rPr>
              <w:t>ИВР</w:t>
            </w:r>
            <w:proofErr w:type="spellEnd"/>
            <w:r w:rsidRPr="00510886">
              <w:rPr>
                <w:rFonts w:ascii="Garamond" w:hAnsi="Garamond"/>
                <w:color w:val="000000"/>
                <w:lang w:val="ru-RU"/>
              </w:rPr>
              <w:t>(+) соответствует диапазону значений &lt;количества&gt; от F до </w:t>
            </w:r>
            <m:oMath>
              <m:r>
                <w:rPr>
                  <w:rFonts w:ascii="Cambria Math" w:hAnsi="Cambria Math"/>
                  <w:lang w:val="ru-RU"/>
                </w:rPr>
                <m:t>F</m:t>
              </m:r>
              <m:r>
                <m:rPr>
                  <m:lit/>
                </m:rPr>
                <w:rPr>
                  <w:rFonts w:ascii="Cambria Math" w:hAnsi="Cambria Math"/>
                  <w:lang w:val="ru-RU"/>
                </w:rPr>
                <m:t>+</m:t>
              </m:r>
              <m:sSubSup>
                <m:sSubSupPr>
                  <m:ctrlPr>
                    <w:rPr>
                      <w:rFonts w:ascii="Cambria Math" w:hAnsi="Cambria Math"/>
                      <w:lang w:val="ru-RU"/>
                    </w:rPr>
                  </m:ctrlPr>
                </m:sSubSupPr>
                <m:e>
                  <m:r>
                    <w:rPr>
                      <w:rFonts w:ascii="Cambria Math" w:hAnsi="Cambria Math"/>
                      <w:lang w:val="ru-RU"/>
                    </w:rPr>
                    <m:t>V</m:t>
                  </m:r>
                </m:e>
                <m:sub>
                  <m:r>
                    <w:rPr>
                      <w:rFonts w:ascii="Cambria Math" w:hAnsi="Cambria Math"/>
                      <w:lang w:val="ru-RU"/>
                    </w:rPr>
                    <m:t>i,p,h</m:t>
                  </m:r>
                </m:sub>
                <m:sup>
                  <m:r>
                    <w:rPr>
                      <w:rFonts w:ascii="Cambria Math" w:hAnsi="Cambria Math"/>
                      <w:lang w:val="ru-RU"/>
                    </w:rPr>
                    <m:t>ИВР(</m:t>
                  </m:r>
                  <m:r>
                    <m:rPr>
                      <m:lit/>
                    </m:rPr>
                    <w:rPr>
                      <w:rFonts w:ascii="Cambria Math" w:hAnsi="Cambria Math"/>
                      <w:lang w:val="ru-RU"/>
                    </w:rPr>
                    <m:t>+</m:t>
                  </m:r>
                  <m:r>
                    <w:rPr>
                      <w:rFonts w:ascii="Cambria Math" w:hAnsi="Cambria Math"/>
                      <w:lang w:val="ru-RU"/>
                    </w:rPr>
                    <m:t>)</m:t>
                  </m:r>
                </m:sup>
              </m:sSubSup>
            </m:oMath>
            <w:r w:rsidRPr="00510886">
              <w:rPr>
                <w:rFonts w:ascii="Garamond" w:hAnsi="Garamond"/>
                <w:color w:val="000000"/>
                <w:lang w:val="ru-RU"/>
              </w:rPr>
              <w:t>, определенных в соответствии с п. 2.3.4 настоящего Регламента.</w:t>
            </w:r>
          </w:p>
          <w:p w14:paraId="1F3EC0BF" w14:textId="77777777" w:rsidR="008B1FD0" w:rsidRPr="00510886" w:rsidRDefault="008B1FD0" w:rsidP="00252AF9">
            <w:pPr>
              <w:spacing w:before="120" w:after="120" w:line="240" w:lineRule="auto"/>
              <w:ind w:left="960" w:hanging="856"/>
              <w:jc w:val="both"/>
              <w:rPr>
                <w:rFonts w:ascii="Garamond" w:hAnsi="Garamond"/>
                <w:lang w:val="ru-RU"/>
              </w:rPr>
            </w:pPr>
            <w:r w:rsidRPr="00510886">
              <w:rPr>
                <w:rFonts w:ascii="Garamond" w:hAnsi="Garamond"/>
                <w:lang w:val="ru-RU"/>
              </w:rPr>
              <w:t>…</w:t>
            </w:r>
          </w:p>
        </w:tc>
        <w:tc>
          <w:tcPr>
            <w:tcW w:w="6905" w:type="dxa"/>
            <w:tcMar>
              <w:top w:w="30" w:type="dxa"/>
              <w:left w:w="45" w:type="dxa"/>
              <w:bottom w:w="30" w:type="dxa"/>
              <w:right w:w="45" w:type="dxa"/>
            </w:tcMar>
          </w:tcPr>
          <w:p w14:paraId="457517BC" w14:textId="77777777" w:rsidR="008B1FD0" w:rsidRPr="00510886" w:rsidRDefault="008B1FD0" w:rsidP="00252AF9">
            <w:pPr>
              <w:spacing w:before="120" w:after="120" w:line="240" w:lineRule="auto"/>
              <w:ind w:left="945" w:hanging="945"/>
              <w:jc w:val="both"/>
              <w:rPr>
                <w:rFonts w:ascii="Garamond" w:hAnsi="Garamond"/>
                <w:lang w:val="ru-RU"/>
              </w:rPr>
            </w:pPr>
            <w:r w:rsidRPr="00510886">
              <w:rPr>
                <w:rFonts w:ascii="Garamond" w:hAnsi="Garamond"/>
                <w:lang w:val="ru-RU"/>
              </w:rPr>
              <w:t>…</w:t>
            </w:r>
          </w:p>
          <w:p w14:paraId="381C518D" w14:textId="77777777" w:rsidR="008B1FD0" w:rsidRPr="00510886" w:rsidRDefault="008B1FD0" w:rsidP="00252AF9">
            <w:pPr>
              <w:spacing w:before="120" w:after="120" w:line="240" w:lineRule="auto"/>
              <w:ind w:left="945" w:hanging="945"/>
              <w:jc w:val="both"/>
              <w:rPr>
                <w:rFonts w:ascii="Garamond" w:hAnsi="Garamond"/>
                <w:lang w:val="ru-RU"/>
              </w:rPr>
            </w:pPr>
            <w:r w:rsidRPr="00510886">
              <w:rPr>
                <w:rFonts w:ascii="Garamond" w:hAnsi="Garamond"/>
                <w:lang w:val="ru-RU"/>
              </w:rPr>
              <w:t>Заменить маркер списка на тире.</w:t>
            </w:r>
          </w:p>
          <w:p w14:paraId="3171684A" w14:textId="77777777" w:rsidR="008B1FD0" w:rsidRPr="00510886" w:rsidRDefault="008B1FD0" w:rsidP="00252AF9">
            <w:pPr>
              <w:spacing w:before="120" w:after="120" w:line="240" w:lineRule="auto"/>
              <w:ind w:left="945" w:hanging="945"/>
              <w:jc w:val="both"/>
              <w:rPr>
                <w:rFonts w:ascii="Garamond" w:hAnsi="Garamond"/>
                <w:lang w:val="ru-RU"/>
              </w:rPr>
            </w:pPr>
          </w:p>
          <w:p w14:paraId="66BA9F18" w14:textId="77777777" w:rsidR="008B1FD0" w:rsidRPr="00510886" w:rsidRDefault="008B1FD0" w:rsidP="00252AF9">
            <w:pPr>
              <w:spacing w:before="120" w:after="120" w:line="240" w:lineRule="auto"/>
              <w:ind w:left="945" w:hanging="945"/>
              <w:jc w:val="both"/>
              <w:rPr>
                <w:rFonts w:ascii="Garamond" w:hAnsi="Garamond"/>
                <w:lang w:val="ru-RU"/>
              </w:rPr>
            </w:pPr>
          </w:p>
          <w:p w14:paraId="20764F1C" w14:textId="77777777" w:rsidR="008B1FD0" w:rsidRPr="00510886" w:rsidRDefault="008B1FD0" w:rsidP="00252AF9">
            <w:pPr>
              <w:spacing w:before="120" w:after="120" w:line="240" w:lineRule="auto"/>
              <w:ind w:left="945" w:hanging="945"/>
              <w:jc w:val="both"/>
              <w:rPr>
                <w:rFonts w:ascii="Garamond" w:hAnsi="Garamond"/>
                <w:lang w:val="ru-RU"/>
              </w:rPr>
            </w:pPr>
          </w:p>
          <w:p w14:paraId="75C5B485" w14:textId="77777777" w:rsidR="008B1FD0" w:rsidRPr="00510886" w:rsidRDefault="008B1FD0" w:rsidP="00252AF9">
            <w:pPr>
              <w:spacing w:before="120" w:after="120" w:line="240" w:lineRule="auto"/>
              <w:ind w:left="945" w:hanging="945"/>
              <w:jc w:val="both"/>
              <w:rPr>
                <w:rFonts w:ascii="Garamond" w:hAnsi="Garamond"/>
                <w:lang w:val="ru-RU"/>
              </w:rPr>
            </w:pPr>
          </w:p>
          <w:p w14:paraId="3CAB39DE" w14:textId="77777777" w:rsidR="008B1FD0" w:rsidRPr="00510886" w:rsidRDefault="008B1FD0" w:rsidP="00252AF9">
            <w:pPr>
              <w:spacing w:before="120" w:after="120" w:line="240" w:lineRule="auto"/>
              <w:ind w:left="945" w:hanging="945"/>
              <w:jc w:val="both"/>
              <w:rPr>
                <w:rFonts w:ascii="Garamond" w:hAnsi="Garamond"/>
                <w:lang w:val="ru-RU"/>
              </w:rPr>
            </w:pPr>
          </w:p>
          <w:p w14:paraId="0FD7D4B1" w14:textId="77777777" w:rsidR="008B1FD0" w:rsidRPr="00510886" w:rsidRDefault="008B1FD0" w:rsidP="00252AF9">
            <w:pPr>
              <w:spacing w:before="120" w:after="120" w:line="240" w:lineRule="auto"/>
              <w:ind w:left="945" w:hanging="945"/>
              <w:jc w:val="both"/>
              <w:rPr>
                <w:rFonts w:ascii="Garamond" w:hAnsi="Garamond"/>
                <w:lang w:val="ru-RU"/>
              </w:rPr>
            </w:pPr>
          </w:p>
          <w:p w14:paraId="66073203" w14:textId="77777777" w:rsidR="008B1FD0" w:rsidRPr="00510886" w:rsidRDefault="008B1FD0" w:rsidP="00252AF9">
            <w:pPr>
              <w:spacing w:before="120" w:after="120" w:line="240" w:lineRule="auto"/>
              <w:ind w:left="945" w:hanging="945"/>
              <w:jc w:val="both"/>
              <w:rPr>
                <w:rFonts w:ascii="Garamond" w:hAnsi="Garamond"/>
                <w:lang w:val="ru-RU"/>
              </w:rPr>
            </w:pPr>
          </w:p>
          <w:p w14:paraId="3D168145" w14:textId="77777777" w:rsidR="008B1FD0" w:rsidRPr="00510886" w:rsidRDefault="008B1FD0" w:rsidP="00252AF9">
            <w:pPr>
              <w:spacing w:before="120" w:after="120" w:line="240" w:lineRule="auto"/>
              <w:ind w:left="945" w:hanging="945"/>
              <w:jc w:val="both"/>
              <w:rPr>
                <w:rFonts w:ascii="Garamond" w:hAnsi="Garamond"/>
                <w:lang w:val="ru-RU"/>
              </w:rPr>
            </w:pPr>
          </w:p>
          <w:p w14:paraId="236A084A" w14:textId="77777777" w:rsidR="008B1FD0" w:rsidRPr="00510886" w:rsidRDefault="008B1FD0" w:rsidP="00252AF9">
            <w:pPr>
              <w:spacing w:before="120" w:after="120" w:line="240" w:lineRule="auto"/>
              <w:ind w:left="945" w:hanging="945"/>
              <w:jc w:val="both"/>
              <w:rPr>
                <w:rFonts w:ascii="Garamond" w:hAnsi="Garamond"/>
                <w:lang w:val="ru-RU"/>
              </w:rPr>
            </w:pPr>
          </w:p>
          <w:p w14:paraId="35CCB8A7" w14:textId="77777777" w:rsidR="008B1FD0" w:rsidRPr="00510886" w:rsidRDefault="008B1FD0" w:rsidP="00252AF9">
            <w:pPr>
              <w:spacing w:before="120" w:after="120" w:line="240" w:lineRule="auto"/>
              <w:ind w:left="945" w:hanging="945"/>
              <w:jc w:val="both"/>
              <w:rPr>
                <w:rFonts w:ascii="Garamond" w:hAnsi="Garamond"/>
                <w:lang w:val="ru-RU"/>
              </w:rPr>
            </w:pPr>
          </w:p>
          <w:p w14:paraId="09D4BA3C" w14:textId="77777777" w:rsidR="008B1FD0" w:rsidRPr="00510886" w:rsidRDefault="008B1FD0" w:rsidP="00252AF9">
            <w:pPr>
              <w:spacing w:before="120" w:after="120" w:line="240" w:lineRule="auto"/>
              <w:ind w:left="945" w:hanging="945"/>
              <w:jc w:val="both"/>
              <w:rPr>
                <w:rFonts w:ascii="Garamond" w:hAnsi="Garamond"/>
                <w:lang w:val="ru-RU"/>
              </w:rPr>
            </w:pPr>
          </w:p>
          <w:p w14:paraId="40F941ED" w14:textId="77777777" w:rsidR="008B1FD0" w:rsidRPr="00510886" w:rsidRDefault="008B1FD0" w:rsidP="00252AF9">
            <w:pPr>
              <w:spacing w:before="120" w:after="120" w:line="240" w:lineRule="auto"/>
              <w:ind w:left="945" w:hanging="945"/>
              <w:jc w:val="both"/>
              <w:rPr>
                <w:rFonts w:ascii="Garamond" w:hAnsi="Garamond"/>
                <w:lang w:val="ru-RU"/>
              </w:rPr>
            </w:pPr>
          </w:p>
          <w:p w14:paraId="3562E86E" w14:textId="77777777" w:rsidR="008B1FD0" w:rsidRPr="00510886" w:rsidRDefault="008B1FD0" w:rsidP="00252AF9">
            <w:pPr>
              <w:spacing w:before="120" w:after="120" w:line="240" w:lineRule="auto"/>
              <w:ind w:left="945" w:hanging="945"/>
              <w:jc w:val="both"/>
              <w:rPr>
                <w:rFonts w:ascii="Garamond" w:hAnsi="Garamond"/>
                <w:lang w:val="ru-RU"/>
              </w:rPr>
            </w:pPr>
          </w:p>
          <w:p w14:paraId="2E7B9ACE" w14:textId="77777777" w:rsidR="008B1FD0" w:rsidRPr="00510886" w:rsidRDefault="008B1FD0" w:rsidP="00252AF9">
            <w:pPr>
              <w:spacing w:before="120" w:after="120" w:line="240" w:lineRule="auto"/>
              <w:ind w:left="945" w:hanging="945"/>
              <w:jc w:val="both"/>
              <w:rPr>
                <w:rFonts w:ascii="Garamond" w:hAnsi="Garamond"/>
                <w:lang w:val="ru-RU"/>
              </w:rPr>
            </w:pPr>
          </w:p>
          <w:p w14:paraId="56EE9851" w14:textId="77777777" w:rsidR="008B1FD0" w:rsidRPr="00510886" w:rsidRDefault="008B1FD0" w:rsidP="00252AF9">
            <w:pPr>
              <w:spacing w:before="120" w:after="120" w:line="240" w:lineRule="auto"/>
              <w:ind w:left="945" w:hanging="945"/>
              <w:jc w:val="both"/>
              <w:rPr>
                <w:rFonts w:ascii="Garamond" w:hAnsi="Garamond"/>
                <w:lang w:val="ru-RU"/>
              </w:rPr>
            </w:pPr>
          </w:p>
          <w:p w14:paraId="1A564035" w14:textId="77777777" w:rsidR="008B1FD0" w:rsidRPr="00510886" w:rsidRDefault="008B1FD0" w:rsidP="00252AF9">
            <w:pPr>
              <w:spacing w:before="120" w:after="120" w:line="240" w:lineRule="auto"/>
              <w:ind w:left="945" w:hanging="945"/>
              <w:jc w:val="both"/>
              <w:rPr>
                <w:rFonts w:ascii="Garamond" w:hAnsi="Garamond"/>
                <w:lang w:val="ru-RU"/>
              </w:rPr>
            </w:pPr>
          </w:p>
          <w:p w14:paraId="79E9F07D" w14:textId="77777777" w:rsidR="008B1FD0" w:rsidRPr="00510886" w:rsidRDefault="008B1FD0" w:rsidP="00252AF9">
            <w:pPr>
              <w:spacing w:before="120" w:after="120" w:line="240" w:lineRule="auto"/>
              <w:ind w:left="945" w:hanging="945"/>
              <w:jc w:val="both"/>
              <w:rPr>
                <w:rFonts w:ascii="Garamond" w:hAnsi="Garamond"/>
                <w:lang w:val="ru-RU"/>
              </w:rPr>
            </w:pPr>
          </w:p>
          <w:p w14:paraId="1EBBF74E" w14:textId="77777777" w:rsidR="008B1FD0" w:rsidRPr="00510886" w:rsidRDefault="008B1FD0" w:rsidP="00252AF9">
            <w:pPr>
              <w:spacing w:before="120" w:after="120" w:line="240" w:lineRule="auto"/>
              <w:ind w:left="945" w:hanging="945"/>
              <w:jc w:val="both"/>
              <w:rPr>
                <w:rFonts w:ascii="Garamond" w:hAnsi="Garamond"/>
                <w:lang w:val="ru-RU"/>
              </w:rPr>
            </w:pPr>
          </w:p>
          <w:p w14:paraId="2C0B239C" w14:textId="77777777" w:rsidR="008B1FD0" w:rsidRPr="00510886" w:rsidRDefault="008B1FD0" w:rsidP="00252AF9">
            <w:pPr>
              <w:spacing w:before="120" w:after="120" w:line="240" w:lineRule="auto"/>
              <w:ind w:left="945" w:hanging="945"/>
              <w:jc w:val="both"/>
              <w:rPr>
                <w:rFonts w:ascii="Garamond" w:hAnsi="Garamond"/>
                <w:lang w:val="ru-RU"/>
              </w:rPr>
            </w:pPr>
          </w:p>
          <w:p w14:paraId="4261DAF5" w14:textId="77777777" w:rsidR="008B1FD0" w:rsidRPr="00510886" w:rsidRDefault="008B1FD0" w:rsidP="00252AF9">
            <w:pPr>
              <w:spacing w:before="120" w:after="120" w:line="240" w:lineRule="auto"/>
              <w:ind w:left="945" w:hanging="945"/>
              <w:jc w:val="both"/>
              <w:rPr>
                <w:rFonts w:ascii="Garamond" w:hAnsi="Garamond"/>
                <w:lang w:val="ru-RU"/>
              </w:rPr>
            </w:pPr>
          </w:p>
          <w:p w14:paraId="3F19C730" w14:textId="77777777" w:rsidR="008B1FD0" w:rsidRPr="00510886" w:rsidRDefault="008B1FD0" w:rsidP="00252AF9">
            <w:pPr>
              <w:spacing w:before="120" w:after="120" w:line="240" w:lineRule="auto"/>
              <w:ind w:left="945" w:hanging="945"/>
              <w:jc w:val="both"/>
              <w:rPr>
                <w:rFonts w:ascii="Garamond" w:hAnsi="Garamond"/>
                <w:lang w:val="ru-RU"/>
              </w:rPr>
            </w:pPr>
          </w:p>
          <w:p w14:paraId="5AFB62A3" w14:textId="77777777" w:rsidR="008B1FD0" w:rsidRPr="00510886" w:rsidRDefault="008B1FD0" w:rsidP="00252AF9">
            <w:pPr>
              <w:spacing w:before="120" w:after="120" w:line="240" w:lineRule="auto"/>
              <w:ind w:left="945" w:hanging="945"/>
              <w:jc w:val="both"/>
              <w:rPr>
                <w:rFonts w:ascii="Garamond" w:hAnsi="Garamond"/>
                <w:lang w:val="ru-RU"/>
              </w:rPr>
            </w:pPr>
          </w:p>
          <w:p w14:paraId="7903FE1F" w14:textId="77777777" w:rsidR="008B1FD0" w:rsidRPr="00510886" w:rsidRDefault="008B1FD0" w:rsidP="00252AF9">
            <w:pPr>
              <w:spacing w:before="120" w:after="120" w:line="240" w:lineRule="auto"/>
              <w:ind w:left="945" w:hanging="945"/>
              <w:jc w:val="both"/>
              <w:rPr>
                <w:rFonts w:ascii="Garamond" w:hAnsi="Garamond"/>
                <w:lang w:val="ru-RU"/>
              </w:rPr>
            </w:pPr>
          </w:p>
          <w:p w14:paraId="2938F595" w14:textId="77777777" w:rsidR="008B1FD0" w:rsidRPr="00510886" w:rsidRDefault="008B1FD0" w:rsidP="00252AF9">
            <w:pPr>
              <w:spacing w:before="120" w:after="120" w:line="240" w:lineRule="auto"/>
              <w:jc w:val="both"/>
              <w:rPr>
                <w:rFonts w:ascii="Garamond" w:hAnsi="Garamond"/>
                <w:lang w:val="ru-RU"/>
              </w:rPr>
            </w:pPr>
            <w:r w:rsidRPr="00510886">
              <w:rPr>
                <w:rFonts w:ascii="Garamond" w:hAnsi="Garamond"/>
                <w:lang w:val="ru-RU"/>
              </w:rPr>
              <w:t>…</w:t>
            </w:r>
          </w:p>
          <w:p w14:paraId="09321499" w14:textId="77777777" w:rsidR="008B1FD0" w:rsidRPr="00510886" w:rsidRDefault="008B1FD0" w:rsidP="00252AF9">
            <w:pPr>
              <w:spacing w:before="120" w:after="120" w:line="240" w:lineRule="auto"/>
              <w:jc w:val="both"/>
              <w:rPr>
                <w:rFonts w:ascii="Garamond" w:hAnsi="Garamond"/>
                <w:lang w:val="ru-RU"/>
              </w:rPr>
            </w:pPr>
          </w:p>
          <w:p w14:paraId="614CDF49" w14:textId="77777777" w:rsidR="008B1FD0" w:rsidRPr="00510886" w:rsidRDefault="008B1FD0" w:rsidP="00252AF9">
            <w:pPr>
              <w:spacing w:before="120" w:after="120" w:line="240" w:lineRule="auto"/>
              <w:jc w:val="both"/>
              <w:rPr>
                <w:rFonts w:ascii="Garamond" w:hAnsi="Garamond"/>
                <w:lang w:val="ru-RU"/>
              </w:rPr>
            </w:pPr>
            <w:r w:rsidRPr="00510886">
              <w:rPr>
                <w:rFonts w:ascii="Garamond" w:hAnsi="Garamond"/>
                <w:lang w:val="ru-RU"/>
              </w:rPr>
              <w:t>Заменить маркер списка на тире.</w:t>
            </w:r>
          </w:p>
          <w:p w14:paraId="5D1EEC14" w14:textId="77777777" w:rsidR="008B1FD0" w:rsidRPr="00510886" w:rsidRDefault="008B1FD0" w:rsidP="00252AF9">
            <w:pPr>
              <w:spacing w:before="120" w:after="120" w:line="240" w:lineRule="auto"/>
              <w:jc w:val="both"/>
              <w:rPr>
                <w:rFonts w:ascii="Garamond" w:hAnsi="Garamond"/>
                <w:lang w:val="ru-RU"/>
              </w:rPr>
            </w:pPr>
          </w:p>
          <w:p w14:paraId="06539F13" w14:textId="77777777" w:rsidR="008B1FD0" w:rsidRPr="00510886" w:rsidRDefault="008B1FD0" w:rsidP="00252AF9">
            <w:pPr>
              <w:spacing w:before="120" w:after="120" w:line="240" w:lineRule="auto"/>
              <w:jc w:val="both"/>
              <w:rPr>
                <w:rFonts w:ascii="Garamond" w:hAnsi="Garamond"/>
                <w:lang w:val="ru-RU"/>
              </w:rPr>
            </w:pPr>
          </w:p>
          <w:p w14:paraId="510A4D48" w14:textId="77777777" w:rsidR="008B1FD0" w:rsidRPr="00510886" w:rsidRDefault="008B1FD0" w:rsidP="00252AF9">
            <w:pPr>
              <w:spacing w:before="120" w:after="120" w:line="240" w:lineRule="auto"/>
              <w:jc w:val="both"/>
              <w:rPr>
                <w:rFonts w:ascii="Garamond" w:hAnsi="Garamond"/>
                <w:lang w:val="ru-RU"/>
              </w:rPr>
            </w:pPr>
          </w:p>
          <w:p w14:paraId="13439189" w14:textId="77777777" w:rsidR="008B1FD0" w:rsidRPr="00510886" w:rsidRDefault="008B1FD0" w:rsidP="00252AF9">
            <w:pPr>
              <w:spacing w:before="120" w:after="120" w:line="240" w:lineRule="auto"/>
              <w:jc w:val="both"/>
              <w:rPr>
                <w:rFonts w:ascii="Garamond" w:hAnsi="Garamond"/>
                <w:lang w:val="ru-RU"/>
              </w:rPr>
            </w:pPr>
          </w:p>
          <w:p w14:paraId="2232E819" w14:textId="77777777" w:rsidR="008B1FD0" w:rsidRPr="00510886" w:rsidRDefault="008B1FD0" w:rsidP="00252AF9">
            <w:pPr>
              <w:spacing w:before="120" w:after="120" w:line="240" w:lineRule="auto"/>
              <w:jc w:val="both"/>
              <w:rPr>
                <w:rFonts w:ascii="Garamond" w:hAnsi="Garamond"/>
                <w:lang w:val="ru-RU"/>
              </w:rPr>
            </w:pPr>
          </w:p>
          <w:p w14:paraId="15FECAD2" w14:textId="77777777" w:rsidR="008B1FD0" w:rsidRPr="00510886" w:rsidRDefault="008B1FD0" w:rsidP="00252AF9">
            <w:pPr>
              <w:spacing w:before="120" w:after="120" w:line="240" w:lineRule="auto"/>
              <w:jc w:val="both"/>
              <w:rPr>
                <w:rFonts w:ascii="Garamond" w:hAnsi="Garamond"/>
                <w:lang w:val="ru-RU"/>
              </w:rPr>
            </w:pPr>
          </w:p>
          <w:p w14:paraId="6AB7958E" w14:textId="77777777" w:rsidR="008B1FD0" w:rsidRPr="00510886" w:rsidRDefault="008B1FD0" w:rsidP="00252AF9">
            <w:pPr>
              <w:spacing w:before="120" w:after="120" w:line="240" w:lineRule="auto"/>
              <w:jc w:val="both"/>
              <w:rPr>
                <w:rFonts w:ascii="Garamond" w:hAnsi="Garamond"/>
                <w:lang w:val="ru-RU"/>
              </w:rPr>
            </w:pPr>
          </w:p>
          <w:p w14:paraId="1FF15C6D" w14:textId="77777777" w:rsidR="008B1FD0" w:rsidRPr="00510886" w:rsidRDefault="008B1FD0" w:rsidP="00252AF9">
            <w:pPr>
              <w:spacing w:before="120" w:after="120" w:line="240" w:lineRule="auto"/>
              <w:jc w:val="both"/>
              <w:rPr>
                <w:rFonts w:ascii="Garamond" w:hAnsi="Garamond"/>
                <w:lang w:val="ru-RU"/>
              </w:rPr>
            </w:pPr>
          </w:p>
          <w:p w14:paraId="09739466" w14:textId="77777777" w:rsidR="008B1FD0" w:rsidRPr="00510886" w:rsidRDefault="008B1FD0" w:rsidP="00252AF9">
            <w:pPr>
              <w:spacing w:before="120" w:after="120" w:line="240" w:lineRule="auto"/>
              <w:jc w:val="both"/>
              <w:rPr>
                <w:rFonts w:ascii="Garamond" w:hAnsi="Garamond"/>
                <w:lang w:val="ru-RU"/>
              </w:rPr>
            </w:pPr>
          </w:p>
          <w:p w14:paraId="3210B584" w14:textId="77777777" w:rsidR="008B1FD0" w:rsidRPr="00510886" w:rsidRDefault="008B1FD0" w:rsidP="00252AF9">
            <w:pPr>
              <w:spacing w:before="120" w:after="120" w:line="240" w:lineRule="auto"/>
              <w:jc w:val="both"/>
              <w:rPr>
                <w:rFonts w:ascii="Garamond" w:hAnsi="Garamond"/>
                <w:lang w:val="ru-RU"/>
              </w:rPr>
            </w:pPr>
          </w:p>
          <w:p w14:paraId="46106617" w14:textId="77777777" w:rsidR="008B1FD0" w:rsidRPr="00510886" w:rsidRDefault="008B1FD0" w:rsidP="00252AF9">
            <w:pPr>
              <w:spacing w:before="120" w:after="120" w:line="240" w:lineRule="auto"/>
              <w:jc w:val="both"/>
              <w:rPr>
                <w:rFonts w:ascii="Garamond" w:hAnsi="Garamond"/>
                <w:lang w:val="ru-RU"/>
              </w:rPr>
            </w:pPr>
          </w:p>
          <w:p w14:paraId="7E2951B9" w14:textId="77777777" w:rsidR="008B1FD0" w:rsidRPr="00510886" w:rsidRDefault="008B1FD0" w:rsidP="00252AF9">
            <w:pPr>
              <w:spacing w:before="120" w:after="120" w:line="240" w:lineRule="auto"/>
              <w:jc w:val="both"/>
              <w:rPr>
                <w:rFonts w:ascii="Garamond" w:hAnsi="Garamond"/>
                <w:lang w:val="ru-RU"/>
              </w:rPr>
            </w:pPr>
          </w:p>
          <w:p w14:paraId="12313074" w14:textId="77777777" w:rsidR="008B1FD0" w:rsidRPr="00510886" w:rsidRDefault="008B1FD0" w:rsidP="00252AF9">
            <w:pPr>
              <w:spacing w:before="120" w:after="120" w:line="240" w:lineRule="auto"/>
              <w:jc w:val="both"/>
              <w:rPr>
                <w:rFonts w:ascii="Garamond" w:hAnsi="Garamond"/>
                <w:lang w:val="ru-RU"/>
              </w:rPr>
            </w:pPr>
          </w:p>
          <w:p w14:paraId="77C0175A" w14:textId="77777777" w:rsidR="008B1FD0" w:rsidRPr="00510886" w:rsidRDefault="008B1FD0" w:rsidP="00252AF9">
            <w:pPr>
              <w:spacing w:before="120" w:after="120" w:line="240" w:lineRule="auto"/>
              <w:jc w:val="both"/>
              <w:rPr>
                <w:rFonts w:ascii="Garamond" w:hAnsi="Garamond"/>
                <w:lang w:val="ru-RU"/>
              </w:rPr>
            </w:pPr>
            <w:r w:rsidRPr="00510886">
              <w:rPr>
                <w:rFonts w:ascii="Garamond" w:hAnsi="Garamond"/>
                <w:lang w:val="ru-RU"/>
              </w:rPr>
              <w:t>…</w:t>
            </w:r>
          </w:p>
          <w:p w14:paraId="1F4CC1B9"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4) Величина </w:t>
            </w:r>
            <m:oMath>
              <m:r>
                <m:rPr>
                  <m:sty m:val="p"/>
                </m:rPr>
                <w:rPr>
                  <w:rFonts w:ascii="Cambria Math" w:hAnsi="Cambria Math"/>
                  <w:lang w:val="ru-RU"/>
                </w:rPr>
                <m:t>η</m:t>
              </m:r>
            </m:oMath>
            <w:r w:rsidRPr="00510886">
              <w:rPr>
                <w:rFonts w:ascii="Garamond" w:hAnsi="Garamond"/>
                <w:color w:val="000000"/>
                <w:lang w:val="ru-RU"/>
              </w:rPr>
              <w:t> определяется следующим образом: </w:t>
            </w:r>
          </w:p>
          <w:p w14:paraId="5EB08A95" w14:textId="77777777" w:rsidR="008B1FD0" w:rsidRPr="00510886" w:rsidRDefault="008B1FD0" w:rsidP="00252AF9">
            <w:pPr>
              <w:numPr>
                <w:ilvl w:val="0"/>
                <w:numId w:val="17"/>
              </w:numPr>
              <w:spacing w:before="120" w:after="120" w:line="240" w:lineRule="auto"/>
              <w:jc w:val="both"/>
              <w:rPr>
                <w:rFonts w:ascii="Garamond" w:hAnsi="Garamond"/>
                <w:lang w:val="ru-RU"/>
              </w:rPr>
            </w:pPr>
            <w:r w:rsidRPr="00510886">
              <w:rPr>
                <w:rFonts w:ascii="Garamond" w:hAnsi="Garamond"/>
                <w:color w:val="000000"/>
                <w:lang w:val="ru-RU"/>
              </w:rPr>
              <w:t>если </w:t>
            </w:r>
            <m:oMath>
              <m:nary>
                <m:naryPr>
                  <m:chr m:val="∑"/>
                  <m:limLoc m:val="subSup"/>
                  <m:supHide m:val="1"/>
                  <m:ctrlPr>
                    <w:rPr>
                      <w:rFonts w:ascii="Cambria Math" w:hAnsi="Cambria Math"/>
                      <w:lang w:val="ru-RU"/>
                    </w:rPr>
                  </m:ctrlPr>
                </m:naryPr>
                <m:sub>
                  <m:r>
                    <w:rPr>
                      <w:rFonts w:ascii="Cambria Math" w:hAnsi="Cambria Math"/>
                      <w:lang w:val="ru-RU"/>
                    </w:rPr>
                    <m:t>h</m:t>
                  </m:r>
                  <m:r>
                    <m:rPr>
                      <m:sty m:val="p"/>
                    </m:rPr>
                    <w:rPr>
                      <w:rFonts w:ascii="Cambria Math" w:hAnsi="Cambria Math"/>
                      <w:lang w:val="ru-RU"/>
                    </w:rPr>
                    <m:t>ϵ</m:t>
                  </m:r>
                  <m:r>
                    <w:rPr>
                      <w:rFonts w:ascii="Cambria Math" w:hAnsi="Cambria Math"/>
                      <w:lang w:val="ru-RU"/>
                    </w:rPr>
                    <m:t>∆T</m:t>
                  </m:r>
                </m:sub>
                <m:sup/>
                <m:e>
                  <m:sSub>
                    <m:sSubPr>
                      <m:ctrlPr>
                        <w:rPr>
                          <w:rFonts w:ascii="Cambria Math" w:hAnsi="Cambria Math"/>
                          <w:lang w:val="ru-RU"/>
                        </w:rPr>
                      </m:ctrlPr>
                    </m:sSubPr>
                    <m:e>
                      <m:sSub>
                        <m:sSubPr>
                          <m:ctrlPr>
                            <w:rPr>
                              <w:rFonts w:ascii="Cambria Math" w:hAnsi="Cambria Math"/>
                              <w:lang w:val="ru-RU"/>
                            </w:rPr>
                          </m:ctrlPr>
                        </m:sSubPr>
                        <m:e>
                          <m:r>
                            <w:rPr>
                              <w:rFonts w:ascii="Cambria Math" w:hAnsi="Cambria Math"/>
                              <w:lang w:val="ru-RU"/>
                            </w:rPr>
                            <m:t>VS</m:t>
                          </m:r>
                        </m:e>
                        <m:sub>
                          <m:r>
                            <w:rPr>
                              <w:rFonts w:ascii="Cambria Math" w:hAnsi="Cambria Math"/>
                              <w:lang w:val="ru-RU"/>
                            </w:rPr>
                            <m:t>факт</m:t>
                          </m:r>
                        </m:sub>
                      </m:sSub>
                    </m:e>
                    <m:sub>
                      <m:r>
                        <w:rPr>
                          <w:rFonts w:ascii="Cambria Math" w:hAnsi="Cambria Math"/>
                          <w:lang w:val="ru-RU"/>
                        </w:rPr>
                        <m:t>i,q,h</m:t>
                      </m:r>
                    </m:sub>
                  </m:sSub>
                </m:e>
              </m:nary>
              <m:r>
                <w:rPr>
                  <w:rFonts w:ascii="Cambria Math" w:hAnsi="Cambria Math"/>
                  <w:lang w:val="ru-RU"/>
                </w:rPr>
                <m:t>≠0</m:t>
              </m:r>
            </m:oMath>
            <w:r w:rsidRPr="00510886">
              <w:rPr>
                <w:rFonts w:ascii="Garamond" w:hAnsi="Garamond"/>
                <w:color w:val="000000"/>
                <w:lang w:val="ru-RU"/>
              </w:rPr>
              <w:t xml:space="preserve"> и </w:t>
            </w:r>
            <m:oMath>
              <m:nary>
                <m:naryPr>
                  <m:chr m:val="∑"/>
                  <m:limLoc m:val="subSup"/>
                  <m:supHide m:val="1"/>
                  <m:ctrlPr>
                    <w:rPr>
                      <w:rFonts w:ascii="Cambria Math" w:hAnsi="Cambria Math"/>
                      <w:lang w:val="ru-RU"/>
                    </w:rPr>
                  </m:ctrlPr>
                </m:naryPr>
                <m:sub>
                  <m:r>
                    <w:rPr>
                      <w:rFonts w:ascii="Cambria Math" w:hAnsi="Cambria Math"/>
                      <w:lang w:val="ru-RU"/>
                    </w:rPr>
                    <m:t>h</m:t>
                  </m:r>
                  <m:r>
                    <m:rPr>
                      <m:sty m:val="p"/>
                    </m:rPr>
                    <w:rPr>
                      <w:rFonts w:ascii="Cambria Math" w:hAnsi="Cambria Math"/>
                      <w:lang w:val="ru-RU"/>
                    </w:rPr>
                    <m:t>ϵ</m:t>
                  </m:r>
                  <m:r>
                    <w:rPr>
                      <w:rFonts w:ascii="Cambria Math" w:hAnsi="Cambria Math"/>
                      <w:lang w:val="ru-RU"/>
                    </w:rPr>
                    <m:t>∆T</m:t>
                  </m:r>
                </m:sub>
                <m:sup/>
                <m:e>
                  <m:sSub>
                    <m:sSubPr>
                      <m:ctrlPr>
                        <w:rPr>
                          <w:rFonts w:ascii="Cambria Math" w:hAnsi="Cambria Math"/>
                          <w:lang w:val="ru-RU"/>
                        </w:rPr>
                      </m:ctrlPr>
                    </m:sSubPr>
                    <m:e>
                      <m:sSub>
                        <m:sSubPr>
                          <m:ctrlPr>
                            <w:rPr>
                              <w:rFonts w:ascii="Cambria Math" w:hAnsi="Cambria Math"/>
                              <w:lang w:val="ru-RU"/>
                            </w:rPr>
                          </m:ctrlPr>
                        </m:sSubPr>
                        <m:e>
                          <m:r>
                            <w:rPr>
                              <w:rFonts w:ascii="Cambria Math" w:hAnsi="Cambria Math"/>
                              <w:lang w:val="ru-RU"/>
                            </w:rPr>
                            <m:t>VS</m:t>
                          </m:r>
                        </m:e>
                        <m:sub>
                          <m:r>
                            <w:rPr>
                              <w:rFonts w:ascii="Cambria Math" w:hAnsi="Cambria Math"/>
                              <w:lang w:val="ru-RU"/>
                            </w:rPr>
                            <m:t>факт</m:t>
                          </m:r>
                        </m:sub>
                      </m:sSub>
                    </m:e>
                    <m:sub>
                      <m:r>
                        <w:rPr>
                          <w:rFonts w:ascii="Cambria Math" w:hAnsi="Cambria Math"/>
                          <w:lang w:val="ru-RU"/>
                        </w:rPr>
                        <m:t>i,p,h</m:t>
                      </m:r>
                    </m:sub>
                  </m:sSub>
                </m:e>
              </m:nary>
              <m:r>
                <w:rPr>
                  <w:rFonts w:ascii="Cambria Math" w:hAnsi="Cambria Math"/>
                  <w:lang w:val="ru-RU"/>
                </w:rPr>
                <m:t>≠0</m:t>
              </m:r>
            </m:oMath>
            <w:r w:rsidRPr="00510886">
              <w:rPr>
                <w:rFonts w:ascii="Garamond" w:hAnsi="Garamond"/>
                <w:color w:val="000000"/>
                <w:lang w:val="ru-RU"/>
              </w:rPr>
              <w:t>, то</w:t>
            </w:r>
          </w:p>
          <w:p w14:paraId="35C14EB2" w14:textId="77777777" w:rsidR="008B1FD0" w:rsidRPr="00510886" w:rsidRDefault="008B1FD0" w:rsidP="00252AF9">
            <w:pPr>
              <w:spacing w:before="120" w:after="120" w:line="240" w:lineRule="auto"/>
              <w:ind w:left="960" w:firstLine="500"/>
              <w:jc w:val="both"/>
              <w:rPr>
                <w:rFonts w:ascii="Garamond" w:hAnsi="Garamond"/>
                <w:lang w:val="ru-RU"/>
              </w:rPr>
            </w:pPr>
            <m:oMath>
              <m:r>
                <m:rPr>
                  <m:sty m:val="p"/>
                </m:rPr>
                <w:rPr>
                  <w:rFonts w:ascii="Cambria Math" w:hAnsi="Cambria Math"/>
                  <w:lang w:val="ru-RU"/>
                </w:rPr>
                <m:t>η</m:t>
              </m:r>
              <m:r>
                <w:rPr>
                  <w:rFonts w:ascii="Cambria Math" w:hAnsi="Cambria Math"/>
                  <w:lang w:val="ru-RU"/>
                </w:rPr>
                <m:t>=max(0,7;</m:t>
              </m:r>
              <m:f>
                <m:fPr>
                  <m:ctrlPr>
                    <w:rPr>
                      <w:rFonts w:ascii="Cambria Math" w:hAnsi="Cambria Math"/>
                      <w:lang w:val="ru-RU"/>
                    </w:rPr>
                  </m:ctrlPr>
                </m:fPr>
                <m:num>
                  <m:nary>
                    <m:naryPr>
                      <m:chr m:val="∑"/>
                      <m:limLoc m:val="subSup"/>
                      <m:supHide m:val="1"/>
                      <m:ctrlPr>
                        <w:rPr>
                          <w:rFonts w:ascii="Cambria Math" w:hAnsi="Cambria Math"/>
                          <w:lang w:val="ru-RU"/>
                        </w:rPr>
                      </m:ctrlPr>
                    </m:naryPr>
                    <m:sub>
                      <m:r>
                        <w:rPr>
                          <w:rFonts w:ascii="Cambria Math" w:hAnsi="Cambria Math"/>
                          <w:lang w:val="ru-RU"/>
                        </w:rPr>
                        <m:t>h</m:t>
                      </m:r>
                      <m:r>
                        <m:rPr>
                          <m:sty m:val="p"/>
                        </m:rPr>
                        <w:rPr>
                          <w:rFonts w:ascii="Cambria Math" w:hAnsi="Cambria Math"/>
                          <w:lang w:val="ru-RU"/>
                        </w:rPr>
                        <m:t>ϵ</m:t>
                      </m:r>
                      <m:r>
                        <w:rPr>
                          <w:rFonts w:ascii="Cambria Math" w:hAnsi="Cambria Math"/>
                          <w:lang w:val="ru-RU"/>
                        </w:rPr>
                        <m:t>∆T</m:t>
                      </m:r>
                    </m:sub>
                    <m:sup/>
                    <m:e>
                      <m:sSub>
                        <m:sSubPr>
                          <m:ctrlPr>
                            <w:rPr>
                              <w:rFonts w:ascii="Cambria Math" w:hAnsi="Cambria Math"/>
                              <w:lang w:val="ru-RU"/>
                            </w:rPr>
                          </m:ctrlPr>
                        </m:sSubPr>
                        <m:e>
                          <m:sSub>
                            <m:sSubPr>
                              <m:ctrlPr>
                                <w:rPr>
                                  <w:rFonts w:ascii="Cambria Math" w:hAnsi="Cambria Math"/>
                                  <w:lang w:val="ru-RU"/>
                                </w:rPr>
                              </m:ctrlPr>
                            </m:sSubPr>
                            <m:e>
                              <m:r>
                                <w:rPr>
                                  <w:rFonts w:ascii="Cambria Math" w:hAnsi="Cambria Math"/>
                                  <w:lang w:val="ru-RU"/>
                                </w:rPr>
                                <m:t>VS</m:t>
                              </m:r>
                            </m:e>
                            <m:sub>
                              <m:r>
                                <w:rPr>
                                  <w:rFonts w:ascii="Cambria Math" w:hAnsi="Cambria Math"/>
                                  <w:lang w:val="ru-RU"/>
                                </w:rPr>
                                <m:t>факт</m:t>
                              </m:r>
                            </m:sub>
                          </m:sSub>
                        </m:e>
                        <m:sub>
                          <m:r>
                            <w:rPr>
                              <w:rFonts w:ascii="Cambria Math" w:hAnsi="Cambria Math"/>
                              <w:lang w:val="ru-RU"/>
                            </w:rPr>
                            <m:t>i,q,h</m:t>
                          </m:r>
                        </m:sub>
                      </m:sSub>
                    </m:e>
                  </m:nary>
                </m:num>
                <m:den>
                  <m:nary>
                    <m:naryPr>
                      <m:chr m:val="∑"/>
                      <m:limLoc m:val="subSup"/>
                      <m:supHide m:val="1"/>
                      <m:ctrlPr>
                        <w:rPr>
                          <w:rFonts w:ascii="Cambria Math" w:hAnsi="Cambria Math"/>
                          <w:lang w:val="ru-RU"/>
                        </w:rPr>
                      </m:ctrlPr>
                    </m:naryPr>
                    <m:sub>
                      <m:r>
                        <w:rPr>
                          <w:rFonts w:ascii="Cambria Math" w:hAnsi="Cambria Math"/>
                          <w:lang w:val="ru-RU"/>
                        </w:rPr>
                        <m:t>h</m:t>
                      </m:r>
                      <m:r>
                        <m:rPr>
                          <m:sty m:val="p"/>
                        </m:rPr>
                        <w:rPr>
                          <w:rFonts w:ascii="Cambria Math" w:hAnsi="Cambria Math"/>
                          <w:lang w:val="ru-RU"/>
                        </w:rPr>
                        <m:t>ϵ</m:t>
                      </m:r>
                      <m:r>
                        <w:rPr>
                          <w:rFonts w:ascii="Cambria Math" w:hAnsi="Cambria Math"/>
                          <w:lang w:val="ru-RU"/>
                        </w:rPr>
                        <m:t>∆T</m:t>
                      </m:r>
                    </m:sub>
                    <m:sup/>
                    <m:e>
                      <m:sSub>
                        <m:sSubPr>
                          <m:ctrlPr>
                            <w:rPr>
                              <w:rFonts w:ascii="Cambria Math" w:hAnsi="Cambria Math"/>
                              <w:lang w:val="ru-RU"/>
                            </w:rPr>
                          </m:ctrlPr>
                        </m:sSubPr>
                        <m:e>
                          <m:sSub>
                            <m:sSubPr>
                              <m:ctrlPr>
                                <w:rPr>
                                  <w:rFonts w:ascii="Cambria Math" w:hAnsi="Cambria Math"/>
                                  <w:lang w:val="ru-RU"/>
                                </w:rPr>
                              </m:ctrlPr>
                            </m:sSubPr>
                            <m:e>
                              <m:r>
                                <w:rPr>
                                  <w:rFonts w:ascii="Cambria Math" w:hAnsi="Cambria Math"/>
                                  <w:lang w:val="ru-RU"/>
                                </w:rPr>
                                <m:t>VS</m:t>
                              </m:r>
                            </m:e>
                            <m:sub>
                              <m:r>
                                <w:rPr>
                                  <w:rFonts w:ascii="Cambria Math" w:hAnsi="Cambria Math"/>
                                  <w:lang w:val="ru-RU"/>
                                </w:rPr>
                                <m:t>факт</m:t>
                              </m:r>
                            </m:sub>
                          </m:sSub>
                        </m:e>
                        <m:sub>
                          <m:r>
                            <w:rPr>
                              <w:rFonts w:ascii="Cambria Math" w:hAnsi="Cambria Math"/>
                              <w:lang w:val="ru-RU"/>
                            </w:rPr>
                            <m:t>i,p,h</m:t>
                          </m:r>
                        </m:sub>
                      </m:sSub>
                    </m:e>
                  </m:nary>
                </m:den>
              </m:f>
              <m:r>
                <w:rPr>
                  <w:rFonts w:ascii="Cambria Math" w:hAnsi="Cambria Math"/>
                  <w:lang w:val="ru-RU"/>
                </w:rPr>
                <m:t>)</m:t>
              </m:r>
            </m:oMath>
            <w:r w:rsidRPr="00510886">
              <w:rPr>
                <w:rFonts w:ascii="Garamond" w:hAnsi="Garamond"/>
                <w:color w:val="000000"/>
                <w:lang w:val="ru-RU"/>
              </w:rPr>
              <w:t>;</w:t>
            </w:r>
          </w:p>
          <w:p w14:paraId="53F4D0F7" w14:textId="77777777" w:rsidR="008B1FD0" w:rsidRPr="00510886" w:rsidRDefault="008B1FD0" w:rsidP="00252AF9">
            <w:pPr>
              <w:spacing w:before="120" w:after="120" w:line="240" w:lineRule="auto"/>
              <w:ind w:left="600"/>
              <w:jc w:val="both"/>
              <w:rPr>
                <w:rFonts w:ascii="Garamond" w:hAnsi="Garamond"/>
                <w:lang w:val="ru-RU"/>
              </w:rPr>
            </w:pPr>
            <w:r w:rsidRPr="00D361E9">
              <w:rPr>
                <w:rFonts w:ascii="Garamond" w:hAnsi="Garamond"/>
                <w:i/>
                <w:color w:val="000000"/>
                <w:highlight w:val="yellow"/>
                <w:lang w:val="ru-RU"/>
              </w:rPr>
              <w:t>б)</w:t>
            </w:r>
            <w:r w:rsidRPr="00510886">
              <w:rPr>
                <w:rFonts w:ascii="Garamond" w:hAnsi="Garamond"/>
                <w:color w:val="000000"/>
                <w:lang w:val="ru-RU"/>
              </w:rPr>
              <w:t xml:space="preserve"> в иных случаях </w:t>
            </w:r>
            <m:oMath>
              <m:r>
                <m:rPr>
                  <m:sty m:val="p"/>
                </m:rPr>
                <w:rPr>
                  <w:rFonts w:ascii="Cambria Math" w:hAnsi="Cambria Math"/>
                  <w:lang w:val="ru-RU"/>
                </w:rPr>
                <m:t>η</m:t>
              </m:r>
              <m:r>
                <w:rPr>
                  <w:rFonts w:ascii="Cambria Math" w:hAnsi="Cambria Math"/>
                  <w:lang w:val="ru-RU"/>
                </w:rPr>
                <m:t>=1</m:t>
              </m:r>
            </m:oMath>
            <w:r w:rsidRPr="00510886">
              <w:rPr>
                <w:rFonts w:ascii="Garamond" w:hAnsi="Garamond"/>
                <w:color w:val="000000"/>
                <w:lang w:val="ru-RU"/>
              </w:rPr>
              <w:t>;</w:t>
            </w:r>
          </w:p>
          <w:p w14:paraId="72016673" w14:textId="77777777" w:rsidR="008B1FD0" w:rsidRPr="00510886" w:rsidRDefault="008B1FD0" w:rsidP="00252AF9">
            <w:pPr>
              <w:spacing w:before="120" w:after="120" w:line="240" w:lineRule="auto"/>
              <w:jc w:val="both"/>
              <w:rPr>
                <w:rFonts w:ascii="Garamond" w:hAnsi="Garamond"/>
                <w:lang w:val="ru-RU"/>
              </w:rPr>
            </w:pPr>
            <w:r w:rsidRPr="00510886">
              <w:rPr>
                <w:rFonts w:ascii="Garamond" w:hAnsi="Garamond"/>
                <w:lang w:val="ru-RU"/>
              </w:rPr>
              <w:t>…</w:t>
            </w:r>
          </w:p>
          <w:p w14:paraId="3AC437FF" w14:textId="77777777" w:rsidR="008B1FD0" w:rsidRPr="00510886" w:rsidRDefault="008B1FD0" w:rsidP="00252AF9">
            <w:pPr>
              <w:spacing w:before="120" w:after="120" w:line="240" w:lineRule="auto"/>
              <w:ind w:firstLine="945"/>
              <w:jc w:val="both"/>
              <w:rPr>
                <w:rFonts w:ascii="Garamond" w:hAnsi="Garamond"/>
                <w:lang w:val="ru-RU"/>
              </w:rPr>
            </w:pPr>
            <w:r w:rsidRPr="00510886">
              <w:rPr>
                <w:rFonts w:ascii="Garamond" w:hAnsi="Garamond"/>
                <w:lang w:val="ru-RU"/>
              </w:rPr>
              <w:t>Заменить маркер списка на тире.</w:t>
            </w:r>
          </w:p>
          <w:p w14:paraId="14A512F9" w14:textId="77777777" w:rsidR="008B1FD0" w:rsidRPr="00510886" w:rsidRDefault="008B1FD0" w:rsidP="00252AF9">
            <w:pPr>
              <w:spacing w:before="120" w:after="120" w:line="240" w:lineRule="auto"/>
              <w:ind w:firstLine="945"/>
              <w:jc w:val="both"/>
              <w:rPr>
                <w:rFonts w:ascii="Garamond" w:hAnsi="Garamond"/>
                <w:lang w:val="ru-RU"/>
              </w:rPr>
            </w:pPr>
          </w:p>
          <w:p w14:paraId="1BD58C10" w14:textId="77777777" w:rsidR="008B1FD0" w:rsidRPr="00510886" w:rsidRDefault="008B1FD0" w:rsidP="00252AF9">
            <w:pPr>
              <w:spacing w:before="120" w:after="120" w:line="240" w:lineRule="auto"/>
              <w:ind w:firstLine="945"/>
              <w:jc w:val="both"/>
              <w:rPr>
                <w:rFonts w:ascii="Garamond" w:hAnsi="Garamond"/>
                <w:lang w:val="ru-RU"/>
              </w:rPr>
            </w:pPr>
          </w:p>
          <w:p w14:paraId="6A6AFEBA" w14:textId="77777777" w:rsidR="008B1FD0" w:rsidRPr="00510886" w:rsidRDefault="008B1FD0" w:rsidP="00252AF9">
            <w:pPr>
              <w:spacing w:before="120" w:after="120" w:line="240" w:lineRule="auto"/>
              <w:ind w:firstLine="945"/>
              <w:jc w:val="both"/>
              <w:rPr>
                <w:rFonts w:ascii="Garamond" w:hAnsi="Garamond"/>
                <w:lang w:val="ru-RU"/>
              </w:rPr>
            </w:pPr>
          </w:p>
          <w:p w14:paraId="25BB1943" w14:textId="77777777" w:rsidR="008B1FD0" w:rsidRPr="00510886" w:rsidRDefault="008B1FD0" w:rsidP="00252AF9">
            <w:pPr>
              <w:spacing w:before="120" w:after="120" w:line="240" w:lineRule="auto"/>
              <w:ind w:firstLine="945"/>
              <w:jc w:val="both"/>
              <w:rPr>
                <w:rFonts w:ascii="Garamond" w:hAnsi="Garamond"/>
                <w:lang w:val="ru-RU"/>
              </w:rPr>
            </w:pPr>
          </w:p>
          <w:p w14:paraId="15C4E434" w14:textId="77777777" w:rsidR="008B1FD0" w:rsidRPr="00510886" w:rsidRDefault="008B1FD0" w:rsidP="00252AF9">
            <w:pPr>
              <w:spacing w:before="120" w:after="120" w:line="240" w:lineRule="auto"/>
              <w:ind w:firstLine="945"/>
              <w:jc w:val="both"/>
              <w:rPr>
                <w:rFonts w:ascii="Garamond" w:hAnsi="Garamond"/>
                <w:lang w:val="ru-RU"/>
              </w:rPr>
            </w:pPr>
          </w:p>
          <w:p w14:paraId="3D734F98" w14:textId="77777777" w:rsidR="008B1FD0" w:rsidRPr="00510886" w:rsidRDefault="008B1FD0" w:rsidP="00252AF9">
            <w:pPr>
              <w:spacing w:before="120" w:after="120" w:line="240" w:lineRule="auto"/>
              <w:ind w:firstLine="945"/>
              <w:jc w:val="both"/>
              <w:rPr>
                <w:rFonts w:ascii="Garamond" w:hAnsi="Garamond"/>
                <w:lang w:val="ru-RU"/>
              </w:rPr>
            </w:pPr>
          </w:p>
          <w:p w14:paraId="0BC1569C" w14:textId="77777777" w:rsidR="008B1FD0" w:rsidRPr="00510886" w:rsidRDefault="008B1FD0" w:rsidP="00252AF9">
            <w:pPr>
              <w:spacing w:before="120" w:after="120" w:line="240" w:lineRule="auto"/>
              <w:ind w:firstLine="945"/>
              <w:jc w:val="both"/>
              <w:rPr>
                <w:rFonts w:ascii="Garamond" w:hAnsi="Garamond"/>
                <w:lang w:val="ru-RU"/>
              </w:rPr>
            </w:pPr>
          </w:p>
          <w:p w14:paraId="132450BA" w14:textId="77777777" w:rsidR="008B1FD0" w:rsidRPr="00510886" w:rsidRDefault="008B1FD0" w:rsidP="00252AF9">
            <w:pPr>
              <w:spacing w:before="120" w:after="120" w:line="240" w:lineRule="auto"/>
              <w:ind w:firstLine="945"/>
              <w:jc w:val="both"/>
              <w:rPr>
                <w:rFonts w:ascii="Garamond" w:hAnsi="Garamond"/>
                <w:lang w:val="ru-RU"/>
              </w:rPr>
            </w:pPr>
          </w:p>
          <w:p w14:paraId="071F3ECA" w14:textId="77777777" w:rsidR="008B1FD0" w:rsidRPr="00510886" w:rsidRDefault="008B1FD0" w:rsidP="00252AF9">
            <w:pPr>
              <w:spacing w:before="120" w:after="120" w:line="240" w:lineRule="auto"/>
              <w:ind w:firstLine="945"/>
              <w:jc w:val="both"/>
              <w:rPr>
                <w:rFonts w:ascii="Garamond" w:hAnsi="Garamond"/>
                <w:lang w:val="ru-RU"/>
              </w:rPr>
            </w:pPr>
          </w:p>
          <w:p w14:paraId="54B892A4" w14:textId="77777777" w:rsidR="008B1FD0" w:rsidRPr="00510886" w:rsidRDefault="008B1FD0" w:rsidP="00252AF9">
            <w:pPr>
              <w:spacing w:before="120" w:after="120" w:line="240" w:lineRule="auto"/>
              <w:jc w:val="both"/>
              <w:rPr>
                <w:rFonts w:ascii="Garamond" w:hAnsi="Garamond"/>
                <w:lang w:val="ru-RU"/>
              </w:rPr>
            </w:pPr>
            <w:r w:rsidRPr="00510886">
              <w:rPr>
                <w:rFonts w:ascii="Garamond" w:hAnsi="Garamond"/>
                <w:lang w:val="ru-RU"/>
              </w:rPr>
              <w:t>…</w:t>
            </w:r>
          </w:p>
          <w:p w14:paraId="47DE6D74"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9) Для каждой ГТП </w:t>
            </w:r>
            <w:r w:rsidRPr="00510886">
              <w:rPr>
                <w:rFonts w:ascii="Garamond" w:hAnsi="Garamond"/>
                <w:i/>
                <w:color w:val="000000"/>
                <w:lang w:val="ru-RU"/>
              </w:rPr>
              <w:t>p</w:t>
            </w:r>
            <w:r w:rsidRPr="00510886">
              <w:rPr>
                <w:rFonts w:ascii="Garamond" w:hAnsi="Garamond"/>
                <w:color w:val="000000"/>
                <w:lang w:val="ru-RU"/>
              </w:rPr>
              <w:t xml:space="preserve"> участника оптового рынка </w:t>
            </w:r>
            <w:r w:rsidRPr="00510886">
              <w:rPr>
                <w:rFonts w:ascii="Garamond" w:hAnsi="Garamond"/>
                <w:i/>
                <w:color w:val="000000"/>
                <w:lang w:val="ru-RU"/>
              </w:rPr>
              <w:t>i</w:t>
            </w:r>
            <w:r w:rsidRPr="00510886">
              <w:rPr>
                <w:rFonts w:ascii="Garamond" w:hAnsi="Garamond"/>
                <w:color w:val="000000"/>
                <w:lang w:val="ru-RU"/>
              </w:rPr>
              <w:t xml:space="preserve"> в отношении каждого часа </w:t>
            </w:r>
            <w:r w:rsidRPr="00510886">
              <w:rPr>
                <w:rFonts w:ascii="Garamond" w:hAnsi="Garamond"/>
                <w:i/>
                <w:color w:val="000000"/>
                <w:lang w:val="ru-RU"/>
              </w:rPr>
              <w:t>h</w:t>
            </w:r>
            <w:r w:rsidRPr="00510886">
              <w:rPr>
                <w:rFonts w:ascii="Garamond" w:hAnsi="Garamond"/>
                <w:color w:val="000000"/>
                <w:lang w:val="ru-RU"/>
              </w:rPr>
              <w:t xml:space="preserve"> – величины </w:t>
            </w:r>
            <m:oMath>
              <m:sSub>
                <m:sSubPr>
                  <m:ctrlPr>
                    <w:rPr>
                      <w:rFonts w:ascii="Cambria Math" w:hAnsi="Cambria Math"/>
                      <w:lang w:val="ru-RU"/>
                    </w:rPr>
                  </m:ctrlPr>
                </m:sSubPr>
                <m:e>
                  <m:r>
                    <w:rPr>
                      <w:rFonts w:ascii="Cambria Math" w:hAnsi="Cambria Math"/>
                      <w:lang w:val="ru-RU"/>
                    </w:rPr>
                    <m:t>i</m:t>
                  </m:r>
                </m:e>
                <m:sub>
                  <m:r>
                    <w:rPr>
                      <w:rFonts w:ascii="Cambria Math" w:hAnsi="Cambria Math"/>
                      <w:lang w:val="ru-RU"/>
                    </w:rPr>
                    <m:t>i,p</m:t>
                  </m:r>
                </m:sub>
              </m:sSub>
            </m:oMath>
            <w:r w:rsidRPr="00510886">
              <w:rPr>
                <w:rFonts w:ascii="Garamond" w:hAnsi="Garamond"/>
                <w:color w:val="000000"/>
                <w:lang w:val="ru-RU"/>
              </w:rPr>
              <w:t>, определенной следующим образом:</w:t>
            </w:r>
          </w:p>
          <w:p w14:paraId="3B19C6BE" w14:textId="77777777" w:rsidR="008B1FD0" w:rsidRPr="00510886" w:rsidRDefault="008B1FD0" w:rsidP="00252AF9">
            <w:pPr>
              <w:spacing w:before="120" w:after="120" w:line="240" w:lineRule="auto"/>
              <w:ind w:left="387"/>
              <w:jc w:val="both"/>
              <w:rPr>
                <w:rFonts w:ascii="Garamond" w:hAnsi="Garamond"/>
                <w:lang w:val="ru-RU"/>
              </w:rPr>
            </w:pPr>
            <w:r w:rsidRPr="00510886">
              <w:rPr>
                <w:rFonts w:ascii="Garamond" w:hAnsi="Garamond"/>
                <w:color w:val="000000"/>
                <w:highlight w:val="yellow"/>
                <w:lang w:val="ru-RU"/>
              </w:rPr>
              <w:t>а)</w:t>
            </w:r>
            <w:r w:rsidRPr="00510886">
              <w:rPr>
                <w:rFonts w:ascii="Garamond" w:hAnsi="Garamond"/>
                <w:color w:val="000000"/>
                <w:lang w:val="ru-RU"/>
              </w:rPr>
              <w:t xml:space="preserve"> в случае если в отношении ГТП одновременно наступило событие, указанное в подп. 3 п. 8 </w:t>
            </w:r>
            <w:r w:rsidRPr="00510886">
              <w:rPr>
                <w:rFonts w:ascii="Garamond" w:hAnsi="Garamond"/>
                <w:i/>
                <w:color w:val="000000"/>
                <w:lang w:val="ru-RU"/>
              </w:rPr>
              <w:t>Регламента проведения конкурентного отбора ценовых заявок на сутки вперед</w:t>
            </w:r>
            <w:r w:rsidRPr="00510886">
              <w:rPr>
                <w:rFonts w:ascii="Garamond" w:hAnsi="Garamond"/>
                <w:color w:val="000000"/>
                <w:lang w:val="ru-RU"/>
              </w:rPr>
              <w:t xml:space="preserve"> (Приложение № 7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 а также во всех узлах расчетной модели, к которым отнесена соответствующая ГТП потребления </w:t>
            </w:r>
            <w:r w:rsidRPr="00510886">
              <w:rPr>
                <w:rFonts w:ascii="Garamond" w:hAnsi="Garamond"/>
                <w:i/>
                <w:color w:val="000000"/>
                <w:lang w:val="ru-RU"/>
              </w:rPr>
              <w:t>р</w:t>
            </w:r>
            <w:r w:rsidRPr="00510886">
              <w:rPr>
                <w:rFonts w:ascii="Garamond" w:hAnsi="Garamond"/>
                <w:color w:val="000000"/>
                <w:lang w:val="ru-RU"/>
              </w:rPr>
              <w:t xml:space="preserve"> (всех </w:t>
            </w:r>
            <w:proofErr w:type="spellStart"/>
            <w:r w:rsidRPr="00510886">
              <w:rPr>
                <w:rFonts w:ascii="Garamond" w:hAnsi="Garamond"/>
                <w:color w:val="000000"/>
                <w:lang w:val="ru-RU"/>
              </w:rPr>
              <w:t>РГЕ</w:t>
            </w:r>
            <w:proofErr w:type="spellEnd"/>
            <w:r w:rsidRPr="00510886">
              <w:rPr>
                <w:rFonts w:ascii="Garamond" w:hAnsi="Garamond"/>
                <w:color w:val="000000"/>
                <w:lang w:val="ru-RU"/>
              </w:rPr>
              <w:t>, включенных в данную ГТП, – для ГТП генерации, либо на соответствующем сечении экспорта-импорта – для ГТП экспорта/импорта), в отношении данного часа </w:t>
            </w:r>
            <w:r w:rsidRPr="00510886">
              <w:rPr>
                <w:rFonts w:ascii="Garamond" w:hAnsi="Garamond"/>
                <w:i/>
                <w:color w:val="000000"/>
                <w:lang w:val="ru-RU"/>
              </w:rPr>
              <w:t>h</w:t>
            </w:r>
            <w:r w:rsidRPr="00510886">
              <w:rPr>
                <w:rFonts w:ascii="Garamond" w:hAnsi="Garamond"/>
                <w:color w:val="000000"/>
                <w:lang w:val="ru-RU"/>
              </w:rPr>
              <w:t xml:space="preserve"> в соответствии с </w:t>
            </w:r>
            <w:r w:rsidRPr="00510886">
              <w:rPr>
                <w:rFonts w:ascii="Garamond" w:hAnsi="Garamond"/>
                <w:i/>
                <w:color w:val="000000"/>
                <w:lang w:val="ru-RU"/>
              </w:rPr>
              <w:t>Регламентом проведения конкурентного отбора заявок для балансирования системы</w:t>
            </w:r>
            <w:r w:rsidRPr="00510886">
              <w:rPr>
                <w:rFonts w:ascii="Garamond" w:hAnsi="Garamond"/>
                <w:color w:val="000000"/>
                <w:lang w:val="ru-RU"/>
              </w:rPr>
              <w:t xml:space="preserve"> (Приложение № 10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 СО не определены значения индикаторов стоимости диспетчерских объемов – величина  </w:t>
            </w:r>
            <m:oMath>
              <m:sSub>
                <m:sSubPr>
                  <m:ctrlPr>
                    <w:rPr>
                      <w:rFonts w:ascii="Cambria Math" w:hAnsi="Cambria Math"/>
                      <w:lang w:val="ru-RU"/>
                    </w:rPr>
                  </m:ctrlPr>
                </m:sSubPr>
                <m:e>
                  <m:r>
                    <w:rPr>
                      <w:rFonts w:ascii="Cambria Math" w:hAnsi="Cambria Math"/>
                      <w:lang w:val="ru-RU"/>
                    </w:rPr>
                    <m:t>i</m:t>
                  </m:r>
                </m:e>
                <m:sub>
                  <m:r>
                    <w:rPr>
                      <w:rFonts w:ascii="Cambria Math" w:hAnsi="Cambria Math"/>
                      <w:lang w:val="ru-RU"/>
                    </w:rPr>
                    <m:t>i,p</m:t>
                  </m:r>
                </m:sub>
              </m:sSub>
            </m:oMath>
            <w:r w:rsidRPr="00510886">
              <w:rPr>
                <w:rFonts w:ascii="Garamond" w:hAnsi="Garamond"/>
                <w:color w:val="000000"/>
                <w:lang w:val="ru-RU"/>
              </w:rPr>
              <w:t> принимается равной цене на электрическую энергию, определенной в соответствующей ГТП </w:t>
            </w:r>
            <w:r w:rsidRPr="00510886">
              <w:rPr>
                <w:rFonts w:ascii="Garamond" w:hAnsi="Garamond"/>
                <w:i/>
                <w:color w:val="000000"/>
                <w:lang w:val="ru-RU"/>
              </w:rPr>
              <w:t>p</w:t>
            </w:r>
            <w:r w:rsidRPr="00510886">
              <w:rPr>
                <w:rFonts w:ascii="Garamond" w:hAnsi="Garamond"/>
                <w:color w:val="000000"/>
                <w:lang w:val="ru-RU"/>
              </w:rPr>
              <w:t xml:space="preserve"> в отношении данного часа </w:t>
            </w:r>
            <w:r w:rsidRPr="00510886">
              <w:rPr>
                <w:rFonts w:ascii="Garamond" w:hAnsi="Garamond"/>
                <w:i/>
                <w:color w:val="000000"/>
                <w:lang w:val="ru-RU"/>
              </w:rPr>
              <w:t>h</w:t>
            </w:r>
            <w:r w:rsidRPr="00510886">
              <w:rPr>
                <w:rFonts w:ascii="Garamond" w:hAnsi="Garamond"/>
                <w:color w:val="000000"/>
                <w:lang w:val="ru-RU"/>
              </w:rPr>
              <w:t xml:space="preserve"> в соответствии с подп. 3 п. 8 </w:t>
            </w:r>
            <w:r w:rsidRPr="00510886">
              <w:rPr>
                <w:rFonts w:ascii="Garamond" w:hAnsi="Garamond"/>
                <w:i/>
                <w:color w:val="000000"/>
                <w:lang w:val="ru-RU"/>
              </w:rPr>
              <w:t>Регламента проведения конкурентного отбора ценовых заявок на сутки вперед</w:t>
            </w:r>
            <w:r w:rsidRPr="00510886">
              <w:rPr>
                <w:rFonts w:ascii="Garamond" w:hAnsi="Garamond"/>
                <w:color w:val="000000"/>
                <w:lang w:val="ru-RU"/>
              </w:rPr>
              <w:t xml:space="preserve"> (Приложение № 7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w:t>
            </w:r>
          </w:p>
          <w:p w14:paraId="66EA4B6D" w14:textId="77777777" w:rsidR="008B1FD0" w:rsidRPr="00510886" w:rsidRDefault="008B1FD0" w:rsidP="00252AF9">
            <w:pPr>
              <w:spacing w:before="120" w:after="120" w:line="240" w:lineRule="auto"/>
              <w:ind w:left="387"/>
              <w:jc w:val="both"/>
              <w:rPr>
                <w:rFonts w:ascii="Garamond" w:hAnsi="Garamond"/>
                <w:lang w:val="ru-RU"/>
              </w:rPr>
            </w:pPr>
            <w:r w:rsidRPr="00510886">
              <w:rPr>
                <w:rFonts w:ascii="Garamond" w:hAnsi="Garamond"/>
                <w:color w:val="000000"/>
                <w:highlight w:val="yellow"/>
                <w:lang w:val="ru-RU"/>
              </w:rPr>
              <w:t>б)</w:t>
            </w:r>
            <w:r w:rsidRPr="00510886">
              <w:rPr>
                <w:rFonts w:ascii="Garamond" w:hAnsi="Garamond"/>
                <w:color w:val="000000"/>
                <w:lang w:val="ru-RU"/>
              </w:rPr>
              <w:t xml:space="preserve">  для ГТП экспорта/импорта величина  </w:t>
            </w:r>
            <m:oMath>
              <m:sSub>
                <m:sSubPr>
                  <m:ctrlPr>
                    <w:rPr>
                      <w:rFonts w:ascii="Cambria Math" w:hAnsi="Cambria Math"/>
                      <w:lang w:val="ru-RU"/>
                    </w:rPr>
                  </m:ctrlPr>
                </m:sSubPr>
                <m:e>
                  <m:r>
                    <w:rPr>
                      <w:rFonts w:ascii="Cambria Math" w:hAnsi="Cambria Math"/>
                      <w:lang w:val="ru-RU"/>
                    </w:rPr>
                    <m:t>i</m:t>
                  </m:r>
                </m:e>
                <m:sub>
                  <m:r>
                    <w:rPr>
                      <w:rFonts w:ascii="Cambria Math" w:hAnsi="Cambria Math"/>
                      <w:lang w:val="ru-RU"/>
                    </w:rPr>
                    <m:t>i,p</m:t>
                  </m:r>
                </m:sub>
              </m:sSub>
              <m:r>
                <w:rPr>
                  <w:rFonts w:ascii="Cambria Math" w:hAnsi="Cambria Math"/>
                  <w:lang w:val="ru-RU"/>
                </w:rPr>
                <m:t>=</m:t>
              </m:r>
              <m:sSub>
                <m:sSubPr>
                  <m:ctrlPr>
                    <w:rPr>
                      <w:rFonts w:ascii="Cambria Math" w:hAnsi="Cambria Math"/>
                      <w:lang w:val="ru-RU"/>
                    </w:rPr>
                  </m:ctrlPr>
                </m:sSubPr>
                <m:e>
                  <m:r>
                    <w:rPr>
                      <w:rFonts w:ascii="Cambria Math" w:hAnsi="Cambria Math"/>
                      <w:lang w:val="ru-RU"/>
                    </w:rPr>
                    <m:t>i</m:t>
                  </m:r>
                </m:e>
                <m:sub>
                  <m:r>
                    <w:rPr>
                      <w:rFonts w:ascii="Cambria Math" w:hAnsi="Cambria Math"/>
                      <w:lang w:val="ru-RU"/>
                    </w:rPr>
                    <m:t>s</m:t>
                  </m:r>
                </m:sub>
              </m:sSub>
            </m:oMath>
            <w:r w:rsidRPr="00510886">
              <w:rPr>
                <w:rFonts w:ascii="Garamond" w:hAnsi="Garamond"/>
                <w:color w:val="000000"/>
                <w:lang w:val="ru-RU"/>
              </w:rPr>
              <w:t>,</w:t>
            </w:r>
          </w:p>
          <w:p w14:paraId="455C7DB9" w14:textId="77777777" w:rsidR="008B1FD0" w:rsidRPr="00510886" w:rsidRDefault="008B1FD0" w:rsidP="00252AF9">
            <w:pPr>
              <w:spacing w:before="120" w:after="120" w:line="240" w:lineRule="auto"/>
              <w:ind w:left="960" w:firstLine="500"/>
              <w:jc w:val="both"/>
              <w:rPr>
                <w:rFonts w:ascii="Garamond" w:hAnsi="Garamond"/>
                <w:lang w:val="ru-RU"/>
              </w:rPr>
            </w:pPr>
            <w:r w:rsidRPr="00510886">
              <w:rPr>
                <w:rFonts w:ascii="Garamond" w:hAnsi="Garamond"/>
                <w:color w:val="000000"/>
                <w:lang w:val="ru-RU"/>
              </w:rPr>
              <w:t>где</w:t>
            </w:r>
          </w:p>
          <w:p w14:paraId="084FF5FB"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для ГТП экспорта/импорта, зарегистрированных на сечениях экспорта-импорта, соответствующих </w:t>
            </w:r>
            <w:proofErr w:type="spellStart"/>
            <w:r w:rsidRPr="00510886">
              <w:rPr>
                <w:rFonts w:ascii="Garamond" w:hAnsi="Garamond"/>
                <w:color w:val="000000"/>
                <w:lang w:val="ru-RU"/>
              </w:rPr>
              <w:t>перетокам</w:t>
            </w:r>
            <w:proofErr w:type="spellEnd"/>
            <w:r w:rsidRPr="00510886">
              <w:rPr>
                <w:rFonts w:ascii="Garamond" w:hAnsi="Garamond"/>
                <w:color w:val="000000"/>
                <w:lang w:val="ru-RU"/>
              </w:rPr>
              <w:t xml:space="preserve"> между первой и второй ценовыми зонами (ценовой зоной и </w:t>
            </w:r>
            <w:proofErr w:type="spellStart"/>
            <w:r w:rsidRPr="00510886">
              <w:rPr>
                <w:rFonts w:ascii="Garamond" w:hAnsi="Garamond"/>
                <w:color w:val="000000"/>
                <w:lang w:val="ru-RU"/>
              </w:rPr>
              <w:t>внезональным</w:t>
            </w:r>
            <w:proofErr w:type="spellEnd"/>
            <w:r w:rsidRPr="00510886">
              <w:rPr>
                <w:rFonts w:ascii="Garamond" w:hAnsi="Garamond"/>
                <w:color w:val="000000"/>
                <w:lang w:val="ru-RU"/>
              </w:rPr>
              <w:t xml:space="preserve"> </w:t>
            </w:r>
            <w:proofErr w:type="spellStart"/>
            <w:r w:rsidRPr="00510886">
              <w:rPr>
                <w:rFonts w:ascii="Garamond" w:hAnsi="Garamond"/>
                <w:color w:val="000000"/>
                <w:lang w:val="ru-RU"/>
              </w:rPr>
              <w:t>энергорайоном</w:t>
            </w:r>
            <w:proofErr w:type="spellEnd"/>
            <w:r w:rsidRPr="00510886">
              <w:rPr>
                <w:rFonts w:ascii="Garamond" w:hAnsi="Garamond"/>
                <w:color w:val="000000"/>
                <w:lang w:val="ru-RU"/>
              </w:rPr>
              <w:t>, соответствующим представлению другой ценовой зоны (и Казахстана) в расчетной модели для данной ценовой зоны) и не являющихся транзитными:</w:t>
            </w:r>
          </w:p>
          <w:p w14:paraId="7E9C5481" w14:textId="77777777" w:rsidR="008B1FD0" w:rsidRPr="00510886" w:rsidRDefault="000068B5" w:rsidP="00252AF9">
            <w:pPr>
              <w:spacing w:before="120" w:after="120" w:line="240" w:lineRule="auto"/>
              <w:ind w:left="1560" w:firstLine="500"/>
              <w:jc w:val="both"/>
              <w:rPr>
                <w:rFonts w:ascii="Garamond" w:hAnsi="Garamond"/>
                <w:lang w:val="ru-RU"/>
              </w:rPr>
            </w:pPr>
            <m:oMath>
              <m:sSub>
                <m:sSubPr>
                  <m:ctrlPr>
                    <w:rPr>
                      <w:rFonts w:ascii="Cambria Math" w:hAnsi="Cambria Math"/>
                      <w:lang w:val="ru-RU"/>
                    </w:rPr>
                  </m:ctrlPr>
                </m:sSubPr>
                <m:e>
                  <m:r>
                    <w:rPr>
                      <w:rFonts w:ascii="Cambria Math" w:hAnsi="Cambria Math"/>
                      <w:lang w:val="ru-RU"/>
                    </w:rPr>
                    <m:t>i</m:t>
                  </m:r>
                </m:e>
                <m:sub>
                  <m:r>
                    <w:rPr>
                      <w:rFonts w:ascii="Cambria Math" w:hAnsi="Cambria Math"/>
                      <w:lang w:val="ru-RU"/>
                    </w:rPr>
                    <m:t>s</m:t>
                  </m:r>
                </m:sub>
              </m:sSub>
              <m:r>
                <w:rPr>
                  <w:rFonts w:ascii="Cambria Math" w:hAnsi="Cambria Math"/>
                  <w:lang w:val="ru-RU"/>
                </w:rPr>
                <m:t>=k1*</m:t>
              </m:r>
              <m:sSub>
                <m:sSubPr>
                  <m:ctrlPr>
                    <w:rPr>
                      <w:rFonts w:ascii="Cambria Math" w:hAnsi="Cambria Math"/>
                      <w:lang w:val="ru-RU"/>
                    </w:rPr>
                  </m:ctrlPr>
                </m:sSubPr>
                <m:e>
                  <m:r>
                    <w:rPr>
                      <w:rFonts w:ascii="Cambria Math" w:hAnsi="Cambria Math"/>
                      <w:lang w:val="ru-RU"/>
                    </w:rPr>
                    <m:t>i</m:t>
                  </m:r>
                </m:e>
                <m:sub>
                  <m:r>
                    <w:rPr>
                      <w:rFonts w:ascii="Cambria Math" w:hAnsi="Cambria Math"/>
                      <w:lang w:val="ru-RU"/>
                    </w:rPr>
                    <m:t>S(1)</m:t>
                  </m:r>
                </m:sub>
              </m:sSub>
              <m:r>
                <m:rPr>
                  <m:lit/>
                </m:rPr>
                <w:rPr>
                  <w:rFonts w:ascii="Cambria Math" w:hAnsi="Cambria Math"/>
                  <w:lang w:val="ru-RU"/>
                </w:rPr>
                <m:t>+</m:t>
              </m:r>
              <m:r>
                <w:rPr>
                  <w:rFonts w:ascii="Cambria Math" w:hAnsi="Cambria Math"/>
                  <w:lang w:val="ru-RU"/>
                </w:rPr>
                <m:t>k2*</m:t>
              </m:r>
              <m:sSub>
                <m:sSubPr>
                  <m:ctrlPr>
                    <w:rPr>
                      <w:rFonts w:ascii="Cambria Math" w:hAnsi="Cambria Math"/>
                      <w:lang w:val="ru-RU"/>
                    </w:rPr>
                  </m:ctrlPr>
                </m:sSubPr>
                <m:e>
                  <m:r>
                    <w:rPr>
                      <w:rFonts w:ascii="Cambria Math" w:hAnsi="Cambria Math"/>
                      <w:lang w:val="ru-RU"/>
                    </w:rPr>
                    <m:t>i</m:t>
                  </m:r>
                </m:e>
                <m:sub>
                  <m:r>
                    <w:rPr>
                      <w:rFonts w:ascii="Cambria Math" w:hAnsi="Cambria Math"/>
                      <w:lang w:val="ru-RU"/>
                    </w:rPr>
                    <m:t>S(2)</m:t>
                  </m:r>
                </m:sub>
              </m:sSub>
            </m:oMath>
            <w:r w:rsidR="008B1FD0" w:rsidRPr="00510886">
              <w:rPr>
                <w:rFonts w:ascii="Garamond" w:hAnsi="Garamond"/>
                <w:color w:val="000000"/>
                <w:lang w:val="ru-RU"/>
              </w:rPr>
              <w:t>;</w:t>
            </w:r>
          </w:p>
          <w:p w14:paraId="4E62CD27"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для прочих ГТП экспорта/импорта величина </w:t>
            </w:r>
            <m:oMath>
              <m:sSub>
                <m:sSubPr>
                  <m:ctrlPr>
                    <w:rPr>
                      <w:rFonts w:ascii="Cambria Math" w:hAnsi="Cambria Math"/>
                      <w:lang w:val="ru-RU"/>
                    </w:rPr>
                  </m:ctrlPr>
                </m:sSubPr>
                <m:e>
                  <m:r>
                    <w:rPr>
                      <w:rFonts w:ascii="Cambria Math" w:hAnsi="Cambria Math"/>
                      <w:lang w:val="ru-RU"/>
                    </w:rPr>
                    <m:t>i</m:t>
                  </m:r>
                </m:e>
                <m:sub>
                  <m:r>
                    <w:rPr>
                      <w:rFonts w:ascii="Cambria Math" w:hAnsi="Cambria Math"/>
                      <w:lang w:val="ru-RU"/>
                    </w:rPr>
                    <m:t>s</m:t>
                  </m:r>
                </m:sub>
              </m:sSub>
            </m:oMath>
            <w:r w:rsidRPr="00510886">
              <w:rPr>
                <w:rFonts w:ascii="Garamond" w:hAnsi="Garamond"/>
                <w:color w:val="000000"/>
                <w:lang w:val="ru-RU"/>
              </w:rPr>
              <w:t xml:space="preserve"> определяется как значение индикатора стоимости диспетчерских объемов, определенное по результатам проведения наиболее позднего по времени конкурентного отбора заявок для балансирования системы в соответствии с Регламентом проведения конкурентного отбора заявок для балансирования системы (Приложение № 10 к Договору о присоединении к торговой системе оптового рынка);</w:t>
            </w:r>
          </w:p>
          <w:p w14:paraId="3F652769"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w:t>
            </w:r>
          </w:p>
          <w:p w14:paraId="26A5C39C" w14:textId="77777777" w:rsidR="008B1FD0" w:rsidRPr="00510886" w:rsidRDefault="008B1FD0" w:rsidP="00252AF9">
            <w:pPr>
              <w:spacing w:before="120" w:after="120" w:line="240" w:lineRule="auto"/>
              <w:ind w:left="387"/>
              <w:jc w:val="both"/>
              <w:rPr>
                <w:rFonts w:ascii="Garamond" w:hAnsi="Garamond"/>
                <w:lang w:val="ru-RU"/>
              </w:rPr>
            </w:pPr>
            <w:r w:rsidRPr="00510886">
              <w:rPr>
                <w:rFonts w:ascii="Garamond" w:hAnsi="Garamond"/>
                <w:color w:val="000000"/>
                <w:highlight w:val="yellow"/>
                <w:lang w:val="ru-RU"/>
              </w:rPr>
              <w:t>в)</w:t>
            </w:r>
            <w:r w:rsidRPr="00510886">
              <w:rPr>
                <w:rFonts w:ascii="Garamond" w:hAnsi="Garamond"/>
                <w:color w:val="000000"/>
                <w:lang w:val="ru-RU"/>
              </w:rPr>
              <w:t xml:space="preserve">  в остальных случаях величина  </w:t>
            </w:r>
            <m:oMath>
              <m:sSub>
                <m:sSubPr>
                  <m:ctrlPr>
                    <w:rPr>
                      <w:rFonts w:ascii="Cambria Math" w:hAnsi="Cambria Math"/>
                      <w:lang w:val="ru-RU"/>
                    </w:rPr>
                  </m:ctrlPr>
                </m:sSubPr>
                <m:e>
                  <m:r>
                    <w:rPr>
                      <w:rFonts w:ascii="Cambria Math" w:hAnsi="Cambria Math"/>
                      <w:lang w:val="ru-RU"/>
                    </w:rPr>
                    <m:t>i</m:t>
                  </m:r>
                </m:e>
                <m:sub>
                  <m:r>
                    <w:rPr>
                      <w:rFonts w:ascii="Cambria Math" w:hAnsi="Cambria Math"/>
                      <w:lang w:val="ru-RU"/>
                    </w:rPr>
                    <m:t>i,p</m:t>
                  </m:r>
                </m:sub>
              </m:sSub>
            </m:oMath>
            <w:r w:rsidRPr="00510886">
              <w:rPr>
                <w:rFonts w:ascii="Garamond" w:hAnsi="Garamond"/>
                <w:color w:val="000000"/>
                <w:lang w:val="ru-RU"/>
              </w:rPr>
              <w:t xml:space="preserve"> определяется как сумма: </w:t>
            </w:r>
          </w:p>
          <w:p w14:paraId="404DF0B1"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по всем узлам g расчетной модели, относящихся к данной ГТП p участника i, – для ГТП потребления p;</w:t>
            </w:r>
          </w:p>
          <w:p w14:paraId="091798E9"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color w:val="000000"/>
                <w:highlight w:val="yellow"/>
                <w:lang w:val="ru-RU"/>
              </w:rPr>
              <w:sym w:font="Symbol" w:char="F02D"/>
            </w:r>
            <w:r w:rsidRPr="00510886">
              <w:rPr>
                <w:rFonts w:ascii="Garamond" w:hAnsi="Garamond"/>
                <w:color w:val="000000"/>
                <w:lang w:val="ru-RU"/>
              </w:rPr>
              <w:t xml:space="preserve"> по всем </w:t>
            </w:r>
            <w:proofErr w:type="spellStart"/>
            <w:r w:rsidRPr="00510886">
              <w:rPr>
                <w:rFonts w:ascii="Garamond" w:hAnsi="Garamond"/>
                <w:color w:val="000000"/>
                <w:lang w:val="ru-RU"/>
              </w:rPr>
              <w:t>РГЕ</w:t>
            </w:r>
            <w:proofErr w:type="spellEnd"/>
            <w:r w:rsidRPr="00510886">
              <w:rPr>
                <w:rFonts w:ascii="Garamond" w:hAnsi="Garamond"/>
                <w:color w:val="000000"/>
                <w:lang w:val="ru-RU"/>
              </w:rPr>
              <w:t xml:space="preserve"> g, отнесенным к данной ГТП p участника i, – для ГТП генерации p, –</w:t>
            </w:r>
          </w:p>
          <w:p w14:paraId="6951D79E" w14:textId="77777777" w:rsidR="008B1FD0" w:rsidRPr="00510886" w:rsidRDefault="008B1FD0" w:rsidP="00252AF9">
            <w:pPr>
              <w:spacing w:before="120" w:after="120" w:line="240" w:lineRule="auto"/>
              <w:ind w:left="1096"/>
              <w:jc w:val="both"/>
              <w:rPr>
                <w:rFonts w:ascii="Garamond" w:hAnsi="Garamond"/>
                <w:lang w:val="ru-RU"/>
              </w:rPr>
            </w:pPr>
            <w:r w:rsidRPr="00510886">
              <w:rPr>
                <w:rFonts w:ascii="Times New Roman" w:hAnsi="Times New Roman" w:cs="Times New Roman"/>
                <w:color w:val="000000"/>
                <w:lang w:val="ru-RU"/>
              </w:rPr>
              <w:t>​</w:t>
            </w:r>
            <w:r w:rsidRPr="00510886">
              <w:rPr>
                <w:rFonts w:ascii="Garamond" w:hAnsi="Garamond"/>
                <w:color w:val="000000"/>
                <w:lang w:val="ru-RU"/>
              </w:rPr>
              <w:t xml:space="preserve">произведений индикатора диспетчерских объемов и коэффициента отнесения объема </w:t>
            </w:r>
            <w:proofErr w:type="spellStart"/>
            <w:r w:rsidRPr="00510886">
              <w:rPr>
                <w:rFonts w:ascii="Garamond" w:hAnsi="Garamond"/>
                <w:color w:val="000000"/>
                <w:lang w:val="ru-RU"/>
              </w:rPr>
              <w:t>ПБР</w:t>
            </w:r>
            <w:proofErr w:type="spellEnd"/>
            <w:r w:rsidRPr="00510886">
              <w:rPr>
                <w:rFonts w:ascii="Garamond" w:hAnsi="Garamond"/>
                <w:color w:val="000000"/>
                <w:lang w:val="ru-RU"/>
              </w:rPr>
              <w:t>:</w:t>
            </w:r>
          </w:p>
          <w:p w14:paraId="03C9B25A" w14:textId="77777777" w:rsidR="008B1FD0" w:rsidRPr="00510886" w:rsidRDefault="000068B5" w:rsidP="00252AF9">
            <w:pPr>
              <w:spacing w:before="120" w:after="120" w:line="240" w:lineRule="auto"/>
              <w:ind w:left="1560" w:firstLine="500"/>
              <w:jc w:val="both"/>
              <w:rPr>
                <w:rFonts w:ascii="Garamond" w:hAnsi="Garamond"/>
                <w:lang w:val="ru-RU"/>
              </w:rPr>
            </w:pPr>
            <m:oMath>
              <m:sSub>
                <m:sSubPr>
                  <m:ctrlPr>
                    <w:rPr>
                      <w:rFonts w:ascii="Cambria Math" w:hAnsi="Cambria Math"/>
                      <w:lang w:val="ru-RU"/>
                    </w:rPr>
                  </m:ctrlPr>
                </m:sSubPr>
                <m:e>
                  <m:r>
                    <w:rPr>
                      <w:rFonts w:ascii="Cambria Math" w:hAnsi="Cambria Math"/>
                      <w:lang w:val="ru-RU"/>
                    </w:rPr>
                    <m:t>i</m:t>
                  </m:r>
                </m:e>
                <m:sub>
                  <m:r>
                    <w:rPr>
                      <w:rFonts w:ascii="Cambria Math" w:hAnsi="Cambria Math"/>
                      <w:lang w:val="ru-RU"/>
                    </w:rPr>
                    <m:t>i,p</m:t>
                  </m:r>
                </m:sub>
              </m:sSub>
              <m:r>
                <w:rPr>
                  <w:rFonts w:ascii="Cambria Math" w:hAnsi="Cambria Math"/>
                  <w:lang w:val="ru-RU"/>
                </w:rPr>
                <m:t>=</m:t>
              </m:r>
              <m:nary>
                <m:naryPr>
                  <m:chr m:val="∑"/>
                  <m:limLoc m:val="subSup"/>
                  <m:supHide m:val="1"/>
                  <m:ctrlPr>
                    <w:rPr>
                      <w:rFonts w:ascii="Cambria Math" w:hAnsi="Cambria Math"/>
                      <w:lang w:val="ru-RU"/>
                    </w:rPr>
                  </m:ctrlPr>
                </m:naryPr>
                <m:sub>
                  <m:r>
                    <w:rPr>
                      <w:rFonts w:ascii="Cambria Math" w:hAnsi="Cambria Math"/>
                      <w:lang w:val="ru-RU"/>
                    </w:rPr>
                    <m:t>g∈p</m:t>
                  </m:r>
                </m:sub>
                <m:sup/>
                <m:e>
                  <m:sSub>
                    <m:sSubPr>
                      <m:ctrlPr>
                        <w:rPr>
                          <w:rFonts w:ascii="Cambria Math" w:hAnsi="Cambria Math"/>
                          <w:lang w:val="ru-RU"/>
                        </w:rPr>
                      </m:ctrlPr>
                    </m:sSubPr>
                    <m:e>
                      <m:r>
                        <w:rPr>
                          <w:rFonts w:ascii="Cambria Math" w:hAnsi="Cambria Math"/>
                          <w:lang w:val="ru-RU"/>
                        </w:rPr>
                        <m:t>i</m:t>
                      </m:r>
                    </m:e>
                    <m:sub>
                      <m:r>
                        <w:rPr>
                          <w:rFonts w:ascii="Cambria Math" w:hAnsi="Cambria Math"/>
                          <w:lang w:val="ru-RU"/>
                        </w:rPr>
                        <m:t>i,p,g</m:t>
                      </m:r>
                    </m:sub>
                  </m:sSub>
                </m:e>
              </m:nary>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K</m:t>
                  </m:r>
                </m:e>
                <m:sub>
                  <m:r>
                    <w:rPr>
                      <w:rFonts w:ascii="Cambria Math" w:hAnsi="Cambria Math"/>
                      <w:lang w:val="ru-RU"/>
                    </w:rPr>
                    <m:t>i,p,g</m:t>
                  </m:r>
                </m:sub>
                <m:sup>
                  <m:r>
                    <w:rPr>
                      <w:rFonts w:ascii="Cambria Math" w:hAnsi="Cambria Math"/>
                      <w:lang w:val="ru-RU"/>
                    </w:rPr>
                    <m:t>ПБР</m:t>
                  </m:r>
                </m:sup>
              </m:sSubSup>
            </m:oMath>
            <w:r w:rsidR="008B1FD0" w:rsidRPr="00510886">
              <w:rPr>
                <w:rFonts w:ascii="Garamond" w:hAnsi="Garamond"/>
                <w:color w:val="000000"/>
                <w:lang w:val="ru-RU"/>
              </w:rPr>
              <w:t>,</w:t>
            </w:r>
          </w:p>
          <w:p w14:paraId="6BCBD406" w14:textId="77777777" w:rsidR="008B1FD0" w:rsidRPr="00510886" w:rsidRDefault="008B1FD0" w:rsidP="00252AF9">
            <w:pPr>
              <w:spacing w:before="120" w:after="120" w:line="240" w:lineRule="auto"/>
              <w:ind w:firstLine="945"/>
              <w:jc w:val="both"/>
              <w:rPr>
                <w:rFonts w:ascii="Garamond" w:hAnsi="Garamond"/>
                <w:lang w:val="ru-RU"/>
              </w:rPr>
            </w:pPr>
            <w:r w:rsidRPr="00510886">
              <w:rPr>
                <w:rFonts w:ascii="Garamond" w:hAnsi="Garamond"/>
                <w:lang w:val="ru-RU"/>
              </w:rPr>
              <w:t>…</w:t>
            </w:r>
          </w:p>
          <w:p w14:paraId="0591E644" w14:textId="77777777" w:rsidR="008B1FD0" w:rsidRPr="00510886" w:rsidRDefault="008B1FD0" w:rsidP="00252AF9">
            <w:pPr>
              <w:spacing w:before="120" w:after="120" w:line="240" w:lineRule="auto"/>
              <w:ind w:firstLine="945"/>
              <w:jc w:val="both"/>
              <w:rPr>
                <w:rFonts w:ascii="Garamond" w:hAnsi="Garamond"/>
                <w:lang w:val="ru-RU"/>
              </w:rPr>
            </w:pPr>
            <w:r w:rsidRPr="00510886">
              <w:rPr>
                <w:rFonts w:ascii="Garamond" w:hAnsi="Garamond"/>
                <w:lang w:val="ru-RU"/>
              </w:rPr>
              <w:t>Заменить маркер списка на тире.</w:t>
            </w:r>
          </w:p>
          <w:p w14:paraId="493B6A63" w14:textId="77777777" w:rsidR="008B1FD0" w:rsidRPr="00510886" w:rsidRDefault="008B1FD0" w:rsidP="00252AF9">
            <w:pPr>
              <w:spacing w:before="120" w:after="120" w:line="240" w:lineRule="auto"/>
              <w:ind w:left="960"/>
              <w:jc w:val="both"/>
              <w:rPr>
                <w:rFonts w:ascii="Garamond" w:hAnsi="Garamond"/>
                <w:lang w:val="ru-RU"/>
              </w:rPr>
            </w:pPr>
          </w:p>
          <w:p w14:paraId="076D2DD6" w14:textId="77777777" w:rsidR="008B1FD0" w:rsidRPr="00510886" w:rsidRDefault="008B1FD0" w:rsidP="00252AF9">
            <w:pPr>
              <w:spacing w:before="120" w:after="120" w:line="240" w:lineRule="auto"/>
              <w:jc w:val="both"/>
              <w:rPr>
                <w:rFonts w:ascii="Garamond" w:hAnsi="Garamond"/>
                <w:lang w:val="ru-RU"/>
              </w:rPr>
            </w:pPr>
          </w:p>
          <w:p w14:paraId="0284245E" w14:textId="77777777" w:rsidR="008B1FD0" w:rsidRPr="00510886" w:rsidRDefault="008B1FD0" w:rsidP="00252AF9">
            <w:pPr>
              <w:spacing w:before="120" w:after="120" w:line="240" w:lineRule="auto"/>
              <w:jc w:val="both"/>
              <w:rPr>
                <w:rFonts w:ascii="Garamond" w:hAnsi="Garamond"/>
                <w:lang w:val="ru-RU"/>
              </w:rPr>
            </w:pPr>
          </w:p>
          <w:p w14:paraId="2273D16A" w14:textId="77777777" w:rsidR="008B1FD0" w:rsidRPr="00510886" w:rsidRDefault="008B1FD0" w:rsidP="00252AF9">
            <w:pPr>
              <w:spacing w:before="120" w:after="120" w:line="240" w:lineRule="auto"/>
              <w:jc w:val="both"/>
              <w:rPr>
                <w:rFonts w:ascii="Garamond" w:hAnsi="Garamond"/>
                <w:lang w:val="ru-RU"/>
              </w:rPr>
            </w:pPr>
          </w:p>
          <w:p w14:paraId="503589E1" w14:textId="77777777" w:rsidR="008B1FD0" w:rsidRPr="00510886" w:rsidRDefault="008B1FD0" w:rsidP="00252AF9">
            <w:pPr>
              <w:spacing w:before="120" w:after="120" w:line="240" w:lineRule="auto"/>
              <w:jc w:val="both"/>
              <w:rPr>
                <w:rFonts w:ascii="Garamond" w:hAnsi="Garamond"/>
                <w:lang w:val="ru-RU"/>
              </w:rPr>
            </w:pPr>
          </w:p>
          <w:p w14:paraId="30F75A53" w14:textId="77777777" w:rsidR="008B1FD0" w:rsidRPr="00510886" w:rsidRDefault="008B1FD0" w:rsidP="00252AF9">
            <w:pPr>
              <w:spacing w:before="120" w:after="120" w:line="240" w:lineRule="auto"/>
              <w:jc w:val="both"/>
              <w:rPr>
                <w:rFonts w:ascii="Garamond" w:hAnsi="Garamond"/>
                <w:lang w:val="ru-RU"/>
              </w:rPr>
            </w:pPr>
          </w:p>
          <w:p w14:paraId="1C50F6F9" w14:textId="77777777" w:rsidR="008B1FD0" w:rsidRPr="00510886" w:rsidRDefault="008B1FD0" w:rsidP="00252AF9">
            <w:pPr>
              <w:spacing w:before="120" w:after="120" w:line="240" w:lineRule="auto"/>
              <w:jc w:val="both"/>
              <w:rPr>
                <w:rFonts w:ascii="Garamond" w:hAnsi="Garamond"/>
                <w:lang w:val="ru-RU"/>
              </w:rPr>
            </w:pPr>
          </w:p>
          <w:p w14:paraId="691F799C" w14:textId="77777777" w:rsidR="008B1FD0" w:rsidRPr="00510886" w:rsidRDefault="008B1FD0" w:rsidP="00252AF9">
            <w:pPr>
              <w:spacing w:before="120" w:after="120" w:line="240" w:lineRule="auto"/>
              <w:jc w:val="both"/>
              <w:rPr>
                <w:rFonts w:ascii="Garamond" w:hAnsi="Garamond"/>
                <w:lang w:val="ru-RU"/>
              </w:rPr>
            </w:pPr>
          </w:p>
          <w:p w14:paraId="778936A0" w14:textId="77777777" w:rsidR="008B1FD0" w:rsidRPr="00510886" w:rsidRDefault="008B1FD0" w:rsidP="00252AF9">
            <w:pPr>
              <w:spacing w:before="120" w:after="120" w:line="240" w:lineRule="auto"/>
              <w:jc w:val="both"/>
              <w:rPr>
                <w:rFonts w:ascii="Garamond" w:hAnsi="Garamond"/>
                <w:lang w:val="ru-RU"/>
              </w:rPr>
            </w:pPr>
          </w:p>
          <w:p w14:paraId="660199F9" w14:textId="77777777" w:rsidR="008B1FD0" w:rsidRPr="00510886" w:rsidRDefault="008B1FD0" w:rsidP="00252AF9">
            <w:pPr>
              <w:spacing w:before="120" w:after="120" w:line="240" w:lineRule="auto"/>
              <w:jc w:val="both"/>
              <w:rPr>
                <w:rFonts w:ascii="Garamond" w:hAnsi="Garamond"/>
                <w:lang w:val="ru-RU"/>
              </w:rPr>
            </w:pPr>
          </w:p>
          <w:p w14:paraId="667CDD6A" w14:textId="77777777" w:rsidR="008B1FD0" w:rsidRPr="00510886" w:rsidRDefault="008B1FD0" w:rsidP="00252AF9">
            <w:pPr>
              <w:spacing w:before="120" w:after="120" w:line="240" w:lineRule="auto"/>
              <w:jc w:val="both"/>
              <w:rPr>
                <w:rFonts w:ascii="Garamond" w:hAnsi="Garamond"/>
                <w:lang w:val="ru-RU"/>
              </w:rPr>
            </w:pPr>
          </w:p>
          <w:p w14:paraId="5F47244A" w14:textId="77777777" w:rsidR="008B1FD0" w:rsidRPr="00510886" w:rsidRDefault="008B1FD0" w:rsidP="00252AF9">
            <w:pPr>
              <w:spacing w:before="120" w:after="120" w:line="240" w:lineRule="auto"/>
              <w:jc w:val="both"/>
              <w:rPr>
                <w:rFonts w:ascii="Garamond" w:hAnsi="Garamond"/>
                <w:lang w:val="ru-RU"/>
              </w:rPr>
            </w:pPr>
          </w:p>
          <w:p w14:paraId="47482398" w14:textId="77777777" w:rsidR="008B1FD0" w:rsidRPr="00510886" w:rsidRDefault="008B1FD0" w:rsidP="00252AF9">
            <w:pPr>
              <w:spacing w:before="120" w:after="120" w:line="240" w:lineRule="auto"/>
              <w:jc w:val="both"/>
              <w:rPr>
                <w:rFonts w:ascii="Garamond" w:hAnsi="Garamond"/>
                <w:lang w:val="ru-RU"/>
              </w:rPr>
            </w:pPr>
          </w:p>
          <w:p w14:paraId="358A4999" w14:textId="77777777" w:rsidR="008B1FD0" w:rsidRPr="00510886" w:rsidRDefault="008B1FD0" w:rsidP="00252AF9">
            <w:pPr>
              <w:spacing w:before="120" w:after="120" w:line="240" w:lineRule="auto"/>
              <w:jc w:val="both"/>
              <w:rPr>
                <w:rFonts w:ascii="Garamond" w:hAnsi="Garamond"/>
                <w:lang w:val="ru-RU"/>
              </w:rPr>
            </w:pPr>
          </w:p>
          <w:p w14:paraId="15364215" w14:textId="77777777" w:rsidR="008B1FD0" w:rsidRPr="00510886" w:rsidRDefault="008B1FD0" w:rsidP="00252AF9">
            <w:pPr>
              <w:spacing w:before="120" w:after="120" w:line="240" w:lineRule="auto"/>
              <w:jc w:val="both"/>
              <w:rPr>
                <w:rFonts w:ascii="Garamond" w:hAnsi="Garamond"/>
                <w:lang w:val="ru-RU"/>
              </w:rPr>
            </w:pPr>
          </w:p>
          <w:p w14:paraId="5D91EEC0" w14:textId="77777777" w:rsidR="008B1FD0" w:rsidRPr="00510886" w:rsidRDefault="008B1FD0" w:rsidP="00252AF9">
            <w:pPr>
              <w:spacing w:before="120" w:after="120" w:line="240" w:lineRule="auto"/>
              <w:jc w:val="both"/>
              <w:rPr>
                <w:rFonts w:ascii="Garamond" w:hAnsi="Garamond"/>
                <w:lang w:val="ru-RU"/>
              </w:rPr>
            </w:pPr>
          </w:p>
          <w:p w14:paraId="428134C2" w14:textId="77777777" w:rsidR="008B1FD0" w:rsidRPr="00510886" w:rsidRDefault="008B1FD0" w:rsidP="00252AF9">
            <w:pPr>
              <w:spacing w:before="120" w:after="120" w:line="240" w:lineRule="auto"/>
              <w:jc w:val="both"/>
              <w:rPr>
                <w:rFonts w:ascii="Garamond" w:hAnsi="Garamond"/>
                <w:lang w:val="ru-RU"/>
              </w:rPr>
            </w:pPr>
          </w:p>
          <w:p w14:paraId="71D1DDBA" w14:textId="77777777" w:rsidR="008B1FD0" w:rsidRPr="00510886" w:rsidRDefault="008B1FD0" w:rsidP="00252AF9">
            <w:pPr>
              <w:spacing w:before="120" w:after="120" w:line="240" w:lineRule="auto"/>
              <w:jc w:val="both"/>
              <w:rPr>
                <w:rFonts w:ascii="Garamond" w:hAnsi="Garamond"/>
                <w:lang w:val="ru-RU"/>
              </w:rPr>
            </w:pPr>
          </w:p>
          <w:p w14:paraId="1B340DF3" w14:textId="77777777" w:rsidR="008B1FD0" w:rsidRPr="00510886" w:rsidRDefault="008B1FD0" w:rsidP="00252AF9">
            <w:pPr>
              <w:spacing w:before="120" w:after="120" w:line="240" w:lineRule="auto"/>
              <w:jc w:val="both"/>
              <w:rPr>
                <w:rFonts w:ascii="Garamond" w:hAnsi="Garamond"/>
                <w:lang w:val="ru-RU"/>
              </w:rPr>
            </w:pPr>
          </w:p>
          <w:p w14:paraId="3707F3FA" w14:textId="77777777" w:rsidR="008B1FD0" w:rsidRPr="00510886" w:rsidRDefault="008B1FD0" w:rsidP="00252AF9">
            <w:pPr>
              <w:spacing w:before="120" w:after="120" w:line="240" w:lineRule="auto"/>
              <w:jc w:val="both"/>
              <w:rPr>
                <w:rFonts w:ascii="Garamond" w:hAnsi="Garamond"/>
                <w:lang w:val="ru-RU"/>
              </w:rPr>
            </w:pPr>
          </w:p>
          <w:p w14:paraId="47278959" w14:textId="77777777" w:rsidR="008B1FD0" w:rsidRPr="00510886" w:rsidRDefault="008B1FD0" w:rsidP="00252AF9">
            <w:pPr>
              <w:spacing w:before="120" w:after="120" w:line="240" w:lineRule="auto"/>
              <w:jc w:val="both"/>
              <w:rPr>
                <w:rFonts w:ascii="Garamond" w:hAnsi="Garamond"/>
                <w:lang w:val="ru-RU"/>
              </w:rPr>
            </w:pPr>
          </w:p>
          <w:p w14:paraId="52CCF8C4" w14:textId="77777777" w:rsidR="008B1FD0" w:rsidRPr="00510886" w:rsidRDefault="008B1FD0" w:rsidP="00252AF9">
            <w:pPr>
              <w:spacing w:before="120" w:after="120" w:line="240" w:lineRule="auto"/>
              <w:jc w:val="both"/>
              <w:rPr>
                <w:rFonts w:ascii="Garamond" w:hAnsi="Garamond"/>
                <w:lang w:val="ru-RU"/>
              </w:rPr>
            </w:pPr>
          </w:p>
          <w:p w14:paraId="1C706473" w14:textId="06574642" w:rsidR="008B1FD0" w:rsidRDefault="008B1FD0" w:rsidP="00252AF9">
            <w:pPr>
              <w:spacing w:before="120" w:after="120" w:line="240" w:lineRule="auto"/>
              <w:jc w:val="both"/>
              <w:rPr>
                <w:rFonts w:ascii="Garamond" w:hAnsi="Garamond"/>
                <w:lang w:val="ru-RU"/>
              </w:rPr>
            </w:pPr>
          </w:p>
          <w:p w14:paraId="5D2EFF02" w14:textId="6EF9CFEF" w:rsidR="005D3DBF" w:rsidRDefault="005D3DBF" w:rsidP="00252AF9">
            <w:pPr>
              <w:spacing w:before="120" w:after="120" w:line="240" w:lineRule="auto"/>
              <w:jc w:val="both"/>
              <w:rPr>
                <w:rFonts w:ascii="Garamond" w:hAnsi="Garamond"/>
                <w:lang w:val="ru-RU"/>
              </w:rPr>
            </w:pPr>
          </w:p>
          <w:p w14:paraId="00AAE65C" w14:textId="37540581" w:rsidR="005D3DBF" w:rsidRDefault="005D3DBF" w:rsidP="00252AF9">
            <w:pPr>
              <w:spacing w:before="120" w:after="120" w:line="240" w:lineRule="auto"/>
              <w:jc w:val="both"/>
              <w:rPr>
                <w:rFonts w:ascii="Garamond" w:hAnsi="Garamond"/>
                <w:lang w:val="ru-RU"/>
              </w:rPr>
            </w:pPr>
          </w:p>
          <w:p w14:paraId="2D63F48A" w14:textId="6EA92CCB" w:rsidR="005D3DBF" w:rsidRDefault="005D3DBF" w:rsidP="00252AF9">
            <w:pPr>
              <w:spacing w:before="120" w:after="120" w:line="240" w:lineRule="auto"/>
              <w:jc w:val="both"/>
              <w:rPr>
                <w:rFonts w:ascii="Garamond" w:hAnsi="Garamond"/>
                <w:lang w:val="ru-RU"/>
              </w:rPr>
            </w:pPr>
          </w:p>
          <w:p w14:paraId="6B285FB4" w14:textId="06EC7541" w:rsidR="005D3DBF" w:rsidRDefault="005D3DBF" w:rsidP="00252AF9">
            <w:pPr>
              <w:spacing w:before="120" w:after="120" w:line="240" w:lineRule="auto"/>
              <w:jc w:val="both"/>
              <w:rPr>
                <w:rFonts w:ascii="Garamond" w:hAnsi="Garamond"/>
                <w:lang w:val="ru-RU"/>
              </w:rPr>
            </w:pPr>
          </w:p>
          <w:p w14:paraId="385AF1A4" w14:textId="13F4EECE" w:rsidR="005D3DBF" w:rsidRDefault="005D3DBF" w:rsidP="00252AF9">
            <w:pPr>
              <w:spacing w:before="120" w:after="120" w:line="240" w:lineRule="auto"/>
              <w:jc w:val="both"/>
              <w:rPr>
                <w:rFonts w:ascii="Garamond" w:hAnsi="Garamond"/>
                <w:lang w:val="ru-RU"/>
              </w:rPr>
            </w:pPr>
          </w:p>
          <w:p w14:paraId="367A2097" w14:textId="06410CD6" w:rsidR="005D3DBF" w:rsidRDefault="005D3DBF" w:rsidP="00252AF9">
            <w:pPr>
              <w:spacing w:before="120" w:after="120" w:line="240" w:lineRule="auto"/>
              <w:jc w:val="both"/>
              <w:rPr>
                <w:rFonts w:ascii="Garamond" w:hAnsi="Garamond"/>
                <w:lang w:val="ru-RU"/>
              </w:rPr>
            </w:pPr>
          </w:p>
          <w:p w14:paraId="08962844" w14:textId="039366DD" w:rsidR="005D3DBF" w:rsidRDefault="005D3DBF" w:rsidP="00252AF9">
            <w:pPr>
              <w:spacing w:before="120" w:after="120" w:line="240" w:lineRule="auto"/>
              <w:jc w:val="both"/>
              <w:rPr>
                <w:rFonts w:ascii="Garamond" w:hAnsi="Garamond"/>
                <w:lang w:val="ru-RU"/>
              </w:rPr>
            </w:pPr>
          </w:p>
          <w:p w14:paraId="48DDDB91" w14:textId="023D14C2" w:rsidR="005D3DBF" w:rsidRDefault="005D3DBF" w:rsidP="00252AF9">
            <w:pPr>
              <w:spacing w:before="120" w:after="120" w:line="240" w:lineRule="auto"/>
              <w:jc w:val="both"/>
              <w:rPr>
                <w:rFonts w:ascii="Garamond" w:hAnsi="Garamond"/>
                <w:lang w:val="ru-RU"/>
              </w:rPr>
            </w:pPr>
          </w:p>
          <w:p w14:paraId="7C520A19" w14:textId="725A670E" w:rsidR="005D3DBF" w:rsidRDefault="005D3DBF" w:rsidP="00252AF9">
            <w:pPr>
              <w:spacing w:before="120" w:after="120" w:line="240" w:lineRule="auto"/>
              <w:jc w:val="both"/>
              <w:rPr>
                <w:rFonts w:ascii="Garamond" w:hAnsi="Garamond"/>
                <w:lang w:val="ru-RU"/>
              </w:rPr>
            </w:pPr>
          </w:p>
          <w:p w14:paraId="11306C50" w14:textId="09B80604" w:rsidR="005D3DBF" w:rsidRDefault="005D3DBF" w:rsidP="00252AF9">
            <w:pPr>
              <w:spacing w:before="120" w:after="120" w:line="240" w:lineRule="auto"/>
              <w:jc w:val="both"/>
              <w:rPr>
                <w:rFonts w:ascii="Garamond" w:hAnsi="Garamond"/>
                <w:lang w:val="ru-RU"/>
              </w:rPr>
            </w:pPr>
          </w:p>
          <w:p w14:paraId="73CB8FD5" w14:textId="6359CA0D" w:rsidR="005D3DBF" w:rsidRDefault="005D3DBF" w:rsidP="00252AF9">
            <w:pPr>
              <w:spacing w:before="120" w:after="120" w:line="240" w:lineRule="auto"/>
              <w:jc w:val="both"/>
              <w:rPr>
                <w:rFonts w:ascii="Garamond" w:hAnsi="Garamond"/>
                <w:lang w:val="ru-RU"/>
              </w:rPr>
            </w:pPr>
          </w:p>
          <w:p w14:paraId="06A92F51" w14:textId="2388DAB1" w:rsidR="005D3DBF" w:rsidRDefault="005D3DBF" w:rsidP="00252AF9">
            <w:pPr>
              <w:spacing w:before="120" w:after="120" w:line="240" w:lineRule="auto"/>
              <w:jc w:val="both"/>
              <w:rPr>
                <w:rFonts w:ascii="Garamond" w:hAnsi="Garamond"/>
                <w:lang w:val="ru-RU"/>
              </w:rPr>
            </w:pPr>
          </w:p>
          <w:p w14:paraId="543A8ED8" w14:textId="6586C670" w:rsidR="005D3DBF" w:rsidRDefault="005D3DBF" w:rsidP="00252AF9">
            <w:pPr>
              <w:spacing w:before="120" w:after="120" w:line="240" w:lineRule="auto"/>
              <w:jc w:val="both"/>
              <w:rPr>
                <w:rFonts w:ascii="Garamond" w:hAnsi="Garamond"/>
                <w:lang w:val="ru-RU"/>
              </w:rPr>
            </w:pPr>
          </w:p>
          <w:p w14:paraId="7E77ABF2" w14:textId="500C6D62" w:rsidR="005D3DBF" w:rsidRDefault="005D3DBF" w:rsidP="00252AF9">
            <w:pPr>
              <w:spacing w:before="120" w:after="120" w:line="240" w:lineRule="auto"/>
              <w:jc w:val="both"/>
              <w:rPr>
                <w:rFonts w:ascii="Garamond" w:hAnsi="Garamond"/>
                <w:lang w:val="ru-RU"/>
              </w:rPr>
            </w:pPr>
          </w:p>
          <w:p w14:paraId="07CD15DB" w14:textId="61CC3073" w:rsidR="005D3DBF" w:rsidRDefault="005D3DBF" w:rsidP="00252AF9">
            <w:pPr>
              <w:spacing w:before="120" w:after="120" w:line="240" w:lineRule="auto"/>
              <w:jc w:val="both"/>
              <w:rPr>
                <w:rFonts w:ascii="Garamond" w:hAnsi="Garamond"/>
                <w:lang w:val="ru-RU"/>
              </w:rPr>
            </w:pPr>
          </w:p>
          <w:p w14:paraId="716B86F6" w14:textId="45258DBE" w:rsidR="005D3DBF" w:rsidRDefault="005D3DBF" w:rsidP="00252AF9">
            <w:pPr>
              <w:spacing w:before="120" w:after="120" w:line="240" w:lineRule="auto"/>
              <w:jc w:val="both"/>
              <w:rPr>
                <w:rFonts w:ascii="Garamond" w:hAnsi="Garamond"/>
                <w:lang w:val="ru-RU"/>
              </w:rPr>
            </w:pPr>
          </w:p>
          <w:p w14:paraId="4CBB8DF6" w14:textId="5241EB56" w:rsidR="005D3DBF" w:rsidRDefault="005D3DBF" w:rsidP="00252AF9">
            <w:pPr>
              <w:spacing w:before="120" w:after="120" w:line="240" w:lineRule="auto"/>
              <w:jc w:val="both"/>
              <w:rPr>
                <w:rFonts w:ascii="Garamond" w:hAnsi="Garamond"/>
                <w:lang w:val="ru-RU"/>
              </w:rPr>
            </w:pPr>
          </w:p>
          <w:p w14:paraId="45EE1B55" w14:textId="5A9B6498" w:rsidR="005D3DBF" w:rsidRDefault="005D3DBF" w:rsidP="00252AF9">
            <w:pPr>
              <w:spacing w:before="120" w:after="120" w:line="240" w:lineRule="auto"/>
              <w:jc w:val="both"/>
              <w:rPr>
                <w:rFonts w:ascii="Garamond" w:hAnsi="Garamond"/>
                <w:lang w:val="ru-RU"/>
              </w:rPr>
            </w:pPr>
          </w:p>
          <w:p w14:paraId="166EF775" w14:textId="3A180DFC" w:rsidR="005D3DBF" w:rsidRDefault="005D3DBF" w:rsidP="00252AF9">
            <w:pPr>
              <w:spacing w:before="120" w:after="120" w:line="240" w:lineRule="auto"/>
              <w:jc w:val="both"/>
              <w:rPr>
                <w:rFonts w:ascii="Garamond" w:hAnsi="Garamond"/>
                <w:lang w:val="ru-RU"/>
              </w:rPr>
            </w:pPr>
          </w:p>
          <w:p w14:paraId="47DD4527" w14:textId="0EB2C363" w:rsidR="005D3DBF" w:rsidRDefault="005D3DBF" w:rsidP="00252AF9">
            <w:pPr>
              <w:spacing w:before="120" w:after="120" w:line="240" w:lineRule="auto"/>
              <w:jc w:val="both"/>
              <w:rPr>
                <w:rFonts w:ascii="Garamond" w:hAnsi="Garamond"/>
                <w:lang w:val="ru-RU"/>
              </w:rPr>
            </w:pPr>
          </w:p>
          <w:p w14:paraId="7AFE54C0" w14:textId="0A0634E7" w:rsidR="005D3DBF" w:rsidRDefault="005D3DBF" w:rsidP="00252AF9">
            <w:pPr>
              <w:spacing w:before="120" w:after="120" w:line="240" w:lineRule="auto"/>
              <w:jc w:val="both"/>
              <w:rPr>
                <w:rFonts w:ascii="Garamond" w:hAnsi="Garamond"/>
                <w:lang w:val="ru-RU"/>
              </w:rPr>
            </w:pPr>
          </w:p>
          <w:p w14:paraId="2B282BCE" w14:textId="3F2545EB" w:rsidR="005D3DBF" w:rsidRDefault="005D3DBF" w:rsidP="00252AF9">
            <w:pPr>
              <w:spacing w:before="120" w:after="120" w:line="240" w:lineRule="auto"/>
              <w:jc w:val="both"/>
              <w:rPr>
                <w:rFonts w:ascii="Garamond" w:hAnsi="Garamond"/>
                <w:lang w:val="ru-RU"/>
              </w:rPr>
            </w:pPr>
          </w:p>
          <w:p w14:paraId="13F8182C" w14:textId="2FC4149F" w:rsidR="005D3DBF" w:rsidRDefault="005D3DBF" w:rsidP="00252AF9">
            <w:pPr>
              <w:spacing w:before="120" w:after="120" w:line="240" w:lineRule="auto"/>
              <w:jc w:val="both"/>
              <w:rPr>
                <w:rFonts w:ascii="Garamond" w:hAnsi="Garamond"/>
                <w:lang w:val="ru-RU"/>
              </w:rPr>
            </w:pPr>
          </w:p>
          <w:p w14:paraId="1057D9ED" w14:textId="15501B7D" w:rsidR="005D3DBF" w:rsidRDefault="005D3DBF" w:rsidP="00252AF9">
            <w:pPr>
              <w:spacing w:before="120" w:after="120" w:line="240" w:lineRule="auto"/>
              <w:jc w:val="both"/>
              <w:rPr>
                <w:rFonts w:ascii="Garamond" w:hAnsi="Garamond"/>
                <w:lang w:val="ru-RU"/>
              </w:rPr>
            </w:pPr>
          </w:p>
          <w:p w14:paraId="3D3B3B57" w14:textId="77777777" w:rsidR="005D3DBF" w:rsidRPr="00510886" w:rsidRDefault="005D3DBF" w:rsidP="00252AF9">
            <w:pPr>
              <w:spacing w:before="120" w:after="120" w:line="240" w:lineRule="auto"/>
              <w:jc w:val="both"/>
              <w:rPr>
                <w:rFonts w:ascii="Garamond" w:hAnsi="Garamond"/>
                <w:lang w:val="ru-RU"/>
              </w:rPr>
            </w:pPr>
          </w:p>
          <w:p w14:paraId="06651636" w14:textId="77777777" w:rsidR="008B1FD0" w:rsidRPr="00510886" w:rsidRDefault="008B1FD0" w:rsidP="00252AF9">
            <w:pPr>
              <w:spacing w:before="120" w:after="120" w:line="240" w:lineRule="auto"/>
              <w:jc w:val="both"/>
              <w:rPr>
                <w:rFonts w:ascii="Garamond" w:hAnsi="Garamond"/>
                <w:lang w:val="ru-RU"/>
              </w:rPr>
            </w:pPr>
            <w:r w:rsidRPr="00510886">
              <w:rPr>
                <w:rFonts w:ascii="Garamond" w:hAnsi="Garamond"/>
                <w:lang w:val="ru-RU"/>
              </w:rPr>
              <w:t>…</w:t>
            </w:r>
          </w:p>
          <w:p w14:paraId="6F11D647"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19.1) КО для определения цены (</w:t>
            </w:r>
            <m:oMath>
              <m:sSub>
                <m:sSubPr>
                  <m:ctrlPr>
                    <w:rPr>
                      <w:rFonts w:ascii="Cambria Math" w:hAnsi="Cambria Math"/>
                      <w:lang w:val="ru-RU"/>
                    </w:rPr>
                  </m:ctrlPr>
                </m:sSubPr>
                <m:e>
                  <m:r>
                    <w:rPr>
                      <w:rFonts w:ascii="Cambria Math" w:hAnsi="Cambria Math"/>
                      <w:lang w:val="ru-RU"/>
                    </w:rPr>
                    <m:t>T</m:t>
                  </m:r>
                </m:e>
                <m:sub>
                  <m:r>
                    <w:rPr>
                      <w:rFonts w:ascii="Cambria Math" w:hAnsi="Cambria Math"/>
                      <w:lang w:val="ru-RU"/>
                    </w:rPr>
                    <m:t>заявл</m:t>
                  </m:r>
                </m:sub>
              </m:sSub>
            </m:oMath>
            <w:r w:rsidRPr="00510886">
              <w:rPr>
                <w:rFonts w:ascii="Garamond" w:hAnsi="Garamond"/>
                <w:color w:val="000000"/>
                <w:lang w:val="ru-RU"/>
              </w:rPr>
              <w:t>) и расчета соответствующих ставок на отклонения использует пары &lt;цена−количество&gt;, сформированные следующим образом:</w:t>
            </w:r>
          </w:p>
          <w:p w14:paraId="1A5658A2"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1.</w:t>
            </w:r>
            <w:r w:rsidRPr="00510886">
              <w:rPr>
                <w:rFonts w:ascii="Garamond" w:hAnsi="Garamond"/>
                <w:color w:val="000000"/>
                <w:lang w:val="ru-RU"/>
              </w:rPr>
              <w:t xml:space="preserve"> для ГТП генерации и ГТП экспорта/импорта, зарегистрированных на сечениях экспорта-импорта, для которых выполнено условие, указанное в п. 6.2 </w:t>
            </w:r>
            <w:r w:rsidRPr="00510886">
              <w:rPr>
                <w:rFonts w:ascii="Garamond" w:hAnsi="Garamond"/>
                <w:i/>
                <w:color w:val="000000"/>
                <w:lang w:val="ru-RU"/>
              </w:rPr>
              <w:t>Регламента покупки/продажи электроэнергии участниками оптового рынка для дальнейшего использования в целях экспорта/импорта в зарубежные энергосистемы</w:t>
            </w:r>
            <w:r w:rsidRPr="00510886">
              <w:rPr>
                <w:rFonts w:ascii="Garamond" w:hAnsi="Garamond"/>
                <w:color w:val="000000"/>
                <w:lang w:val="ru-RU"/>
              </w:rPr>
              <w:t xml:space="preserve"> (Приложение № 15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 а также для объектов управления, отнесенных к ГТП потребления с регулируемой нагрузкой:</w:t>
            </w:r>
          </w:p>
          <w:p w14:paraId="7D92F59F" w14:textId="77777777" w:rsidR="008B1FD0" w:rsidRPr="00510886" w:rsidRDefault="008B1FD0" w:rsidP="00252AF9">
            <w:pPr>
              <w:spacing w:before="120" w:after="120" w:line="240" w:lineRule="auto"/>
              <w:ind w:left="960"/>
              <w:jc w:val="both"/>
              <w:rPr>
                <w:rFonts w:ascii="Garamond" w:hAnsi="Garamond"/>
                <w:lang w:val="ru-RU"/>
              </w:rPr>
            </w:pPr>
            <w:r w:rsidRPr="00510886">
              <w:rPr>
                <w:rFonts w:ascii="Garamond" w:hAnsi="Garamond"/>
                <w:lang w:val="ru-RU"/>
              </w:rPr>
              <w:t>…</w:t>
            </w:r>
          </w:p>
          <w:p w14:paraId="09E5CC80"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2.</w:t>
            </w:r>
            <w:r w:rsidRPr="00510886">
              <w:rPr>
                <w:rFonts w:ascii="Garamond" w:hAnsi="Garamond"/>
                <w:color w:val="000000"/>
                <w:lang w:val="ru-RU"/>
              </w:rPr>
              <w:t xml:space="preserve"> для ГТП потребления с регулируемой нагрузкой – если в соответствии с </w:t>
            </w:r>
            <w:r w:rsidRPr="00510886">
              <w:rPr>
                <w:rFonts w:ascii="Garamond" w:hAnsi="Garamond"/>
                <w:i/>
                <w:color w:val="000000"/>
                <w:lang w:val="ru-RU"/>
              </w:rPr>
              <w:t>Регламентом подачи ценовых заявок участниками оптового рынка</w:t>
            </w:r>
            <w:r w:rsidRPr="00510886">
              <w:rPr>
                <w:rFonts w:ascii="Garamond" w:hAnsi="Garamond"/>
                <w:color w:val="000000"/>
                <w:lang w:val="ru-RU"/>
              </w:rPr>
              <w:t xml:space="preserve"> (Приложение № 5 к </w:t>
            </w:r>
            <w:r w:rsidRPr="00510886">
              <w:rPr>
                <w:rFonts w:ascii="Garamond" w:hAnsi="Garamond"/>
                <w:i/>
                <w:color w:val="000000"/>
                <w:lang w:val="ru-RU"/>
              </w:rPr>
              <w:t>Договору о присоединении к торговой системе оптового рынка</w:t>
            </w:r>
            <w:r w:rsidRPr="00510886">
              <w:rPr>
                <w:rFonts w:ascii="Garamond" w:hAnsi="Garamond"/>
                <w:color w:val="000000"/>
                <w:lang w:val="ru-RU"/>
              </w:rPr>
              <w:t>) была (-и) сформирована (-ы) ценовая (-</w:t>
            </w:r>
            <w:proofErr w:type="spellStart"/>
            <w:r w:rsidRPr="00510886">
              <w:rPr>
                <w:rFonts w:ascii="Garamond" w:hAnsi="Garamond"/>
                <w:color w:val="000000"/>
                <w:lang w:val="ru-RU"/>
              </w:rPr>
              <w:t>ые</w:t>
            </w:r>
            <w:proofErr w:type="spellEnd"/>
            <w:r w:rsidRPr="00510886">
              <w:rPr>
                <w:rFonts w:ascii="Garamond" w:hAnsi="Garamond"/>
                <w:color w:val="000000"/>
                <w:lang w:val="ru-RU"/>
              </w:rPr>
              <w:t>) заявка (-и) участника, в отношении данного часа операционных суток в отношении объекта (-ов) управления, отнесенного (-ых) к данной ГТП потребления, то КО формирует в отношении данного часа операционных суток пары &lt;цена−количество&gt; посредством горизонтального суммирования пар &lt;цена – количество&gt; в ценовых заявках по соответствующим объектам управления (с учетом преобразований в соответствии с данным пунктом настоящего Регламента).</w:t>
            </w:r>
          </w:p>
          <w:p w14:paraId="4FE3082A"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19.2) В отношении ГТП генерации ВИЭ (солнце/ветер), для которых в соответствии с подпунктом 19.1 п. 3.1.2 настоящего Регламента были определены ценовые заявки в отношении данного часа операционных суток, цены (</w:t>
            </w:r>
            <m:oMath>
              <m:sSub>
                <m:sSubPr>
                  <m:ctrlPr>
                    <w:rPr>
                      <w:rFonts w:ascii="Cambria Math" w:hAnsi="Cambria Math"/>
                      <w:lang w:val="ru-RU"/>
                    </w:rPr>
                  </m:ctrlPr>
                </m:sSubPr>
                <m:e>
                  <m:r>
                    <w:rPr>
                      <w:rFonts w:ascii="Cambria Math" w:hAnsi="Cambria Math"/>
                      <w:lang w:val="ru-RU"/>
                    </w:rPr>
                    <m:t>T</m:t>
                  </m:r>
                </m:e>
                <m:sub>
                  <m:r>
                    <w:rPr>
                      <w:rFonts w:ascii="Cambria Math" w:hAnsi="Cambria Math"/>
                      <w:lang w:val="ru-RU"/>
                    </w:rPr>
                    <m:t>заявл</m:t>
                  </m:r>
                </m:sub>
              </m:sSub>
            </m:oMath>
            <w:r w:rsidRPr="00510886">
              <w:rPr>
                <w:rFonts w:ascii="Garamond" w:hAnsi="Garamond"/>
                <w:color w:val="000000"/>
                <w:lang w:val="ru-RU"/>
              </w:rPr>
              <w:t>) принимаются равными 1 руб./МВт∙ч.</w:t>
            </w:r>
          </w:p>
          <w:p w14:paraId="53BD1FE7" w14:textId="77777777" w:rsidR="008B1FD0" w:rsidRPr="00510886" w:rsidRDefault="008B1FD0" w:rsidP="00252AF9">
            <w:pPr>
              <w:spacing w:before="120" w:after="120" w:line="240" w:lineRule="auto"/>
              <w:ind w:left="120" w:firstLine="500"/>
              <w:jc w:val="both"/>
              <w:rPr>
                <w:rFonts w:ascii="Garamond" w:hAnsi="Garamond"/>
                <w:lang w:val="ru-RU"/>
              </w:rPr>
            </w:pPr>
            <w:r w:rsidRPr="00510886">
              <w:rPr>
                <w:rFonts w:ascii="Garamond" w:hAnsi="Garamond"/>
                <w:color w:val="000000"/>
                <w:lang w:val="ru-RU"/>
              </w:rPr>
              <w:t>Для участников, в отношении ГТП которых в соответствии с подпунктом 19.1 п. 3.1.2 настоящего Регламента были определены ценовые заявки в отношении данного часа операционных суток, цены (</w:t>
            </w:r>
            <m:oMath>
              <m:sSub>
                <m:sSubPr>
                  <m:ctrlPr>
                    <w:rPr>
                      <w:rFonts w:ascii="Cambria Math" w:hAnsi="Cambria Math"/>
                      <w:lang w:val="ru-RU"/>
                    </w:rPr>
                  </m:ctrlPr>
                </m:sSubPr>
                <m:e>
                  <m:r>
                    <w:rPr>
                      <w:rFonts w:ascii="Cambria Math" w:hAnsi="Cambria Math"/>
                      <w:lang w:val="ru-RU"/>
                    </w:rPr>
                    <m:t>T</m:t>
                  </m:r>
                </m:e>
                <m:sub>
                  <m:r>
                    <w:rPr>
                      <w:rFonts w:ascii="Cambria Math" w:hAnsi="Cambria Math"/>
                      <w:lang w:val="ru-RU"/>
                    </w:rPr>
                    <m:t>заявл</m:t>
                  </m:r>
                </m:sub>
              </m:sSub>
            </m:oMath>
            <w:r w:rsidRPr="00510886">
              <w:rPr>
                <w:rFonts w:ascii="Garamond" w:hAnsi="Garamond"/>
                <w:color w:val="000000"/>
                <w:lang w:val="ru-RU"/>
              </w:rPr>
              <w:t>), используемые для расчета соответствующих ставок при:</w:t>
            </w:r>
          </w:p>
          <w:p w14:paraId="197DC94C"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1)</w:t>
            </w:r>
            <w:r w:rsidRPr="00510886">
              <w:rPr>
                <w:rFonts w:ascii="Garamond" w:hAnsi="Garamond"/>
                <w:color w:val="000000"/>
                <w:lang w:val="ru-RU"/>
              </w:rPr>
              <w:t xml:space="preserve"> увеличении объемов по внешней инициативе для ГТП генерации;</w:t>
            </w:r>
          </w:p>
          <w:p w14:paraId="09A01D10"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2)</w:t>
            </w:r>
            <w:r w:rsidRPr="00510886">
              <w:rPr>
                <w:rFonts w:ascii="Garamond" w:hAnsi="Garamond"/>
                <w:color w:val="000000"/>
                <w:lang w:val="ru-RU"/>
              </w:rPr>
              <w:t xml:space="preserve"> увеличении либо снижении объемов по внешней инициативе для ГТП экспорта (импорта);</w:t>
            </w:r>
          </w:p>
          <w:p w14:paraId="5E87A7FB"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3)</w:t>
            </w:r>
            <w:r w:rsidRPr="00510886">
              <w:rPr>
                <w:rFonts w:ascii="Garamond" w:hAnsi="Garamond"/>
                <w:color w:val="000000"/>
                <w:lang w:val="ru-RU"/>
              </w:rPr>
              <w:t xml:space="preserve"> снижении объемов по внешней инициативе для объекта управления, отнесенного к ГТП потребления с регулируемой нагрузкой; </w:t>
            </w:r>
          </w:p>
          <w:p w14:paraId="154438BB"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4)</w:t>
            </w:r>
            <w:r w:rsidRPr="00510886">
              <w:rPr>
                <w:rFonts w:ascii="Garamond" w:hAnsi="Garamond"/>
                <w:color w:val="000000"/>
                <w:lang w:val="ru-RU"/>
              </w:rPr>
              <w:t xml:space="preserve"> увеличении либо снижении объемов по собственной инициативе для ГТП генерации;</w:t>
            </w:r>
          </w:p>
          <w:p w14:paraId="75410AAA" w14:textId="77777777" w:rsidR="008B1FD0" w:rsidRPr="00510886" w:rsidRDefault="008B1FD0" w:rsidP="00252AF9">
            <w:pPr>
              <w:spacing w:before="120" w:after="120" w:line="240" w:lineRule="auto"/>
              <w:ind w:left="600"/>
              <w:jc w:val="both"/>
              <w:rPr>
                <w:rFonts w:ascii="Garamond" w:hAnsi="Garamond"/>
                <w:lang w:val="ru-RU"/>
              </w:rPr>
            </w:pPr>
            <w:r w:rsidRPr="00510886">
              <w:rPr>
                <w:rFonts w:ascii="Garamond" w:hAnsi="Garamond"/>
                <w:color w:val="000000"/>
                <w:highlight w:val="yellow"/>
                <w:lang w:val="ru-RU"/>
              </w:rPr>
              <w:t>5)</w:t>
            </w:r>
            <w:r w:rsidRPr="00510886">
              <w:rPr>
                <w:rFonts w:ascii="Garamond" w:hAnsi="Garamond"/>
                <w:color w:val="000000"/>
                <w:lang w:val="ru-RU"/>
              </w:rPr>
              <w:t xml:space="preserve"> увеличении либо снижении объемов по собственной инициативе для ГТП экспорта (импорта)</w:t>
            </w:r>
          </w:p>
          <w:p w14:paraId="5B430674" w14:textId="77777777" w:rsidR="008B1FD0" w:rsidRPr="00510886" w:rsidRDefault="008B1FD0" w:rsidP="00252AF9">
            <w:pPr>
              <w:spacing w:before="120" w:after="120" w:line="240" w:lineRule="auto"/>
              <w:ind w:left="600"/>
              <w:jc w:val="both"/>
              <w:rPr>
                <w:rFonts w:ascii="Garamond" w:hAnsi="Garamond"/>
                <w:color w:val="000000"/>
                <w:lang w:val="ru-RU"/>
              </w:rPr>
            </w:pPr>
            <w:r w:rsidRPr="00510886">
              <w:rPr>
                <w:rFonts w:ascii="Garamond" w:hAnsi="Garamond"/>
                <w:color w:val="000000"/>
                <w:highlight w:val="yellow"/>
                <w:lang w:val="ru-RU"/>
              </w:rPr>
              <w:t>6)</w:t>
            </w:r>
            <w:r w:rsidRPr="00510886">
              <w:rPr>
                <w:rFonts w:ascii="Garamond" w:hAnsi="Garamond"/>
                <w:color w:val="000000"/>
                <w:lang w:val="ru-RU"/>
              </w:rPr>
              <w:t xml:space="preserve"> увеличении либо снижении объемов по собственной инициативе для ГТП потребления с регулируемой нагрузкой,</w:t>
            </w:r>
          </w:p>
          <w:p w14:paraId="6D890D35" w14:textId="77777777" w:rsidR="008B1FD0" w:rsidRPr="00510886" w:rsidRDefault="008B1FD0" w:rsidP="00252AF9">
            <w:pPr>
              <w:spacing w:before="120" w:after="120" w:line="240" w:lineRule="auto"/>
              <w:ind w:left="600"/>
              <w:jc w:val="both"/>
              <w:rPr>
                <w:rFonts w:ascii="Garamond" w:hAnsi="Garamond"/>
                <w:lang w:val="ru-RU"/>
              </w:rPr>
            </w:pPr>
            <w:bookmarkStart w:id="0" w:name="_GoBack"/>
            <w:bookmarkEnd w:id="0"/>
            <w:r w:rsidRPr="00510886">
              <w:rPr>
                <w:rFonts w:ascii="Garamond" w:hAnsi="Garamond"/>
                <w:color w:val="000000"/>
                <w:lang w:val="ru-RU"/>
              </w:rPr>
              <w:t>…</w:t>
            </w:r>
          </w:p>
          <w:p w14:paraId="3DCCA9A2" w14:textId="77777777" w:rsidR="008B1FD0" w:rsidRPr="00510886" w:rsidRDefault="008B1FD0" w:rsidP="00252AF9">
            <w:pPr>
              <w:spacing w:before="120" w:after="120" w:line="240" w:lineRule="auto"/>
              <w:ind w:firstLine="519"/>
              <w:jc w:val="both"/>
              <w:rPr>
                <w:rFonts w:ascii="Garamond" w:hAnsi="Garamond"/>
                <w:lang w:val="ru-RU"/>
              </w:rPr>
            </w:pPr>
            <w:r w:rsidRPr="00510886">
              <w:rPr>
                <w:rFonts w:ascii="Garamond" w:hAnsi="Garamond"/>
                <w:lang w:val="ru-RU"/>
              </w:rPr>
              <w:t>Заменить маркер списка на тире.</w:t>
            </w:r>
          </w:p>
          <w:p w14:paraId="4C99F61A" w14:textId="0426DF44" w:rsidR="008B1FD0" w:rsidRPr="00510886" w:rsidRDefault="008B1FD0" w:rsidP="00252AF9">
            <w:pPr>
              <w:spacing w:before="120" w:after="120" w:line="240" w:lineRule="auto"/>
              <w:ind w:firstLine="519"/>
              <w:jc w:val="both"/>
              <w:rPr>
                <w:rFonts w:ascii="Garamond" w:hAnsi="Garamond"/>
                <w:lang w:val="ru-RU"/>
              </w:rPr>
            </w:pPr>
          </w:p>
          <w:p w14:paraId="624FDA97" w14:textId="2C81B71C" w:rsidR="000E16D0" w:rsidRPr="00510886" w:rsidRDefault="000E16D0" w:rsidP="00252AF9">
            <w:pPr>
              <w:spacing w:before="120" w:after="120" w:line="240" w:lineRule="auto"/>
              <w:ind w:firstLine="519"/>
              <w:jc w:val="both"/>
              <w:rPr>
                <w:rFonts w:ascii="Garamond" w:hAnsi="Garamond"/>
                <w:lang w:val="ru-RU"/>
              </w:rPr>
            </w:pPr>
          </w:p>
          <w:p w14:paraId="075A885D" w14:textId="372E0D6F" w:rsidR="000E16D0" w:rsidRPr="00510886" w:rsidRDefault="000E16D0" w:rsidP="00252AF9">
            <w:pPr>
              <w:spacing w:before="120" w:after="120" w:line="240" w:lineRule="auto"/>
              <w:ind w:firstLine="519"/>
              <w:jc w:val="both"/>
              <w:rPr>
                <w:rFonts w:ascii="Garamond" w:hAnsi="Garamond"/>
                <w:lang w:val="ru-RU"/>
              </w:rPr>
            </w:pPr>
          </w:p>
          <w:p w14:paraId="7CC63742" w14:textId="5B42DA4F" w:rsidR="000E16D0" w:rsidRPr="00510886" w:rsidRDefault="000E16D0" w:rsidP="00252AF9">
            <w:pPr>
              <w:spacing w:before="120" w:after="120" w:line="240" w:lineRule="auto"/>
              <w:ind w:firstLine="519"/>
              <w:jc w:val="both"/>
              <w:rPr>
                <w:rFonts w:ascii="Garamond" w:hAnsi="Garamond"/>
                <w:lang w:val="ru-RU"/>
              </w:rPr>
            </w:pPr>
          </w:p>
          <w:p w14:paraId="2EBDE1F1" w14:textId="45919AD7" w:rsidR="000E16D0" w:rsidRPr="00510886" w:rsidRDefault="000E16D0" w:rsidP="00252AF9">
            <w:pPr>
              <w:spacing w:before="120" w:after="120" w:line="240" w:lineRule="auto"/>
              <w:ind w:firstLine="519"/>
              <w:jc w:val="both"/>
              <w:rPr>
                <w:rFonts w:ascii="Garamond" w:hAnsi="Garamond"/>
                <w:lang w:val="ru-RU"/>
              </w:rPr>
            </w:pPr>
          </w:p>
          <w:p w14:paraId="7DEDFE19" w14:textId="2E39F6AD" w:rsidR="000E16D0" w:rsidRPr="00510886" w:rsidRDefault="000E16D0" w:rsidP="00252AF9">
            <w:pPr>
              <w:spacing w:before="120" w:after="120" w:line="240" w:lineRule="auto"/>
              <w:ind w:firstLine="519"/>
              <w:jc w:val="both"/>
              <w:rPr>
                <w:rFonts w:ascii="Garamond" w:hAnsi="Garamond"/>
                <w:lang w:val="ru-RU"/>
              </w:rPr>
            </w:pPr>
          </w:p>
          <w:p w14:paraId="00B90C6A" w14:textId="561DEF83" w:rsidR="000E16D0" w:rsidRPr="00510886" w:rsidRDefault="000E16D0" w:rsidP="00252AF9">
            <w:pPr>
              <w:spacing w:before="120" w:after="120" w:line="240" w:lineRule="auto"/>
              <w:ind w:firstLine="519"/>
              <w:jc w:val="both"/>
              <w:rPr>
                <w:rFonts w:ascii="Garamond" w:hAnsi="Garamond"/>
                <w:lang w:val="ru-RU"/>
              </w:rPr>
            </w:pPr>
          </w:p>
          <w:p w14:paraId="557A467D" w14:textId="4EEEFCCE" w:rsidR="000E16D0" w:rsidRPr="00510886" w:rsidRDefault="000E16D0" w:rsidP="00252AF9">
            <w:pPr>
              <w:spacing w:before="120" w:after="120" w:line="240" w:lineRule="auto"/>
              <w:ind w:firstLine="519"/>
              <w:jc w:val="both"/>
              <w:rPr>
                <w:rFonts w:ascii="Garamond" w:hAnsi="Garamond"/>
                <w:lang w:val="ru-RU"/>
              </w:rPr>
            </w:pPr>
          </w:p>
          <w:p w14:paraId="41654B0B" w14:textId="65FCC786" w:rsidR="000E16D0" w:rsidRPr="00510886" w:rsidRDefault="000E16D0" w:rsidP="00252AF9">
            <w:pPr>
              <w:spacing w:before="120" w:after="120" w:line="240" w:lineRule="auto"/>
              <w:ind w:firstLine="519"/>
              <w:jc w:val="both"/>
              <w:rPr>
                <w:rFonts w:ascii="Garamond" w:hAnsi="Garamond"/>
                <w:lang w:val="ru-RU"/>
              </w:rPr>
            </w:pPr>
          </w:p>
          <w:p w14:paraId="2D7F5A6A" w14:textId="77777777" w:rsidR="000E16D0" w:rsidRPr="00510886" w:rsidRDefault="000E16D0" w:rsidP="00252AF9">
            <w:pPr>
              <w:spacing w:before="120" w:after="120" w:line="240" w:lineRule="auto"/>
              <w:ind w:firstLine="519"/>
              <w:jc w:val="both"/>
              <w:rPr>
                <w:rFonts w:ascii="Garamond" w:hAnsi="Garamond"/>
                <w:lang w:val="ru-RU"/>
              </w:rPr>
            </w:pPr>
          </w:p>
          <w:p w14:paraId="49832A9F" w14:textId="77777777" w:rsidR="008B1FD0" w:rsidRPr="00510886" w:rsidRDefault="008B1FD0" w:rsidP="00252AF9">
            <w:pPr>
              <w:spacing w:before="120" w:after="120" w:line="240" w:lineRule="auto"/>
              <w:ind w:firstLine="519"/>
              <w:jc w:val="both"/>
              <w:rPr>
                <w:rFonts w:ascii="Garamond" w:hAnsi="Garamond"/>
                <w:lang w:val="ru-RU"/>
              </w:rPr>
            </w:pPr>
          </w:p>
          <w:p w14:paraId="4806F42C" w14:textId="77777777" w:rsidR="008B1FD0" w:rsidRPr="00510886" w:rsidRDefault="008B1FD0" w:rsidP="00252AF9">
            <w:pPr>
              <w:spacing w:before="120" w:after="120" w:line="240" w:lineRule="auto"/>
              <w:ind w:firstLine="519"/>
              <w:jc w:val="both"/>
              <w:rPr>
                <w:rFonts w:ascii="Garamond" w:hAnsi="Garamond"/>
                <w:lang w:val="ru-RU"/>
              </w:rPr>
            </w:pPr>
            <w:r w:rsidRPr="00510886">
              <w:rPr>
                <w:rFonts w:ascii="Garamond" w:hAnsi="Garamond"/>
                <w:lang w:val="ru-RU"/>
              </w:rPr>
              <w:t xml:space="preserve">… </w:t>
            </w:r>
          </w:p>
          <w:p w14:paraId="4DD210BA" w14:textId="77777777" w:rsidR="008B1FD0" w:rsidRPr="00510886" w:rsidRDefault="008B1FD0" w:rsidP="00252AF9">
            <w:pPr>
              <w:spacing w:before="120" w:after="120" w:line="240" w:lineRule="auto"/>
              <w:ind w:firstLine="519"/>
              <w:jc w:val="both"/>
              <w:rPr>
                <w:rFonts w:ascii="Garamond" w:hAnsi="Garamond"/>
                <w:lang w:val="ru-RU"/>
              </w:rPr>
            </w:pPr>
            <w:r w:rsidRPr="00510886">
              <w:rPr>
                <w:rFonts w:ascii="Garamond" w:hAnsi="Garamond"/>
                <w:lang w:val="ru-RU"/>
              </w:rPr>
              <w:t>Заменить маркер списка на тире.</w:t>
            </w:r>
          </w:p>
          <w:p w14:paraId="0ED89A1F" w14:textId="77777777" w:rsidR="008B1FD0" w:rsidRPr="00510886" w:rsidRDefault="008B1FD0" w:rsidP="00252AF9">
            <w:pPr>
              <w:spacing w:before="120" w:after="120" w:line="240" w:lineRule="auto"/>
              <w:ind w:firstLine="519"/>
              <w:jc w:val="both"/>
              <w:rPr>
                <w:rFonts w:ascii="Garamond" w:hAnsi="Garamond"/>
                <w:b/>
                <w:lang w:val="ru-RU"/>
              </w:rPr>
            </w:pPr>
          </w:p>
          <w:p w14:paraId="44099A6D" w14:textId="77777777" w:rsidR="008B1FD0" w:rsidRPr="00510886" w:rsidRDefault="008B1FD0" w:rsidP="00252AF9">
            <w:pPr>
              <w:spacing w:before="120" w:after="120" w:line="240" w:lineRule="auto"/>
              <w:ind w:firstLine="519"/>
              <w:jc w:val="both"/>
              <w:rPr>
                <w:rFonts w:ascii="Garamond" w:hAnsi="Garamond"/>
                <w:lang w:val="ru-RU"/>
              </w:rPr>
            </w:pPr>
          </w:p>
          <w:p w14:paraId="3F762D33" w14:textId="09BC5C38" w:rsidR="008B1FD0" w:rsidRPr="00510886" w:rsidRDefault="008B1FD0" w:rsidP="00252AF9">
            <w:pPr>
              <w:spacing w:before="120" w:after="120" w:line="240" w:lineRule="auto"/>
              <w:ind w:firstLine="519"/>
              <w:jc w:val="both"/>
              <w:rPr>
                <w:rFonts w:ascii="Garamond" w:hAnsi="Garamond"/>
                <w:lang w:val="ru-RU"/>
              </w:rPr>
            </w:pPr>
          </w:p>
          <w:p w14:paraId="1A2A7D4E" w14:textId="6B15CC36" w:rsidR="000E16D0" w:rsidRPr="00510886" w:rsidRDefault="000E16D0" w:rsidP="00252AF9">
            <w:pPr>
              <w:spacing w:before="120" w:after="120" w:line="240" w:lineRule="auto"/>
              <w:ind w:firstLine="519"/>
              <w:jc w:val="both"/>
              <w:rPr>
                <w:rFonts w:ascii="Garamond" w:hAnsi="Garamond"/>
                <w:lang w:val="ru-RU"/>
              </w:rPr>
            </w:pPr>
          </w:p>
          <w:p w14:paraId="3E481A45" w14:textId="6F249D35" w:rsidR="000E16D0" w:rsidRPr="00510886" w:rsidRDefault="000E16D0" w:rsidP="00252AF9">
            <w:pPr>
              <w:spacing w:before="120" w:after="120" w:line="240" w:lineRule="auto"/>
              <w:ind w:firstLine="519"/>
              <w:jc w:val="both"/>
              <w:rPr>
                <w:rFonts w:ascii="Garamond" w:hAnsi="Garamond"/>
                <w:lang w:val="ru-RU"/>
              </w:rPr>
            </w:pPr>
          </w:p>
          <w:p w14:paraId="6AAFF9C8" w14:textId="7C0E4D7C" w:rsidR="000E16D0" w:rsidRPr="00510886" w:rsidRDefault="000E16D0" w:rsidP="00252AF9">
            <w:pPr>
              <w:spacing w:before="120" w:after="120" w:line="240" w:lineRule="auto"/>
              <w:ind w:firstLine="519"/>
              <w:jc w:val="both"/>
              <w:rPr>
                <w:rFonts w:ascii="Garamond" w:hAnsi="Garamond"/>
                <w:lang w:val="ru-RU"/>
              </w:rPr>
            </w:pPr>
          </w:p>
          <w:p w14:paraId="4BBF9A76" w14:textId="109589FF" w:rsidR="000E16D0" w:rsidRPr="00510886" w:rsidRDefault="000E16D0" w:rsidP="00252AF9">
            <w:pPr>
              <w:spacing w:before="120" w:after="120" w:line="240" w:lineRule="auto"/>
              <w:ind w:firstLine="519"/>
              <w:jc w:val="both"/>
              <w:rPr>
                <w:rFonts w:ascii="Garamond" w:hAnsi="Garamond"/>
                <w:lang w:val="ru-RU"/>
              </w:rPr>
            </w:pPr>
          </w:p>
          <w:p w14:paraId="53DBA90B" w14:textId="2CF0E7AF" w:rsidR="000E16D0" w:rsidRPr="00510886" w:rsidRDefault="000E16D0" w:rsidP="00252AF9">
            <w:pPr>
              <w:spacing w:before="120" w:after="120" w:line="240" w:lineRule="auto"/>
              <w:ind w:firstLine="519"/>
              <w:jc w:val="both"/>
              <w:rPr>
                <w:rFonts w:ascii="Garamond" w:hAnsi="Garamond"/>
                <w:lang w:val="ru-RU"/>
              </w:rPr>
            </w:pPr>
          </w:p>
          <w:p w14:paraId="30F4F280" w14:textId="4007EEBE" w:rsidR="000E16D0" w:rsidRPr="00510886" w:rsidRDefault="000E16D0" w:rsidP="00252AF9">
            <w:pPr>
              <w:spacing w:before="120" w:after="120" w:line="240" w:lineRule="auto"/>
              <w:ind w:firstLine="519"/>
              <w:jc w:val="both"/>
              <w:rPr>
                <w:rFonts w:ascii="Garamond" w:hAnsi="Garamond"/>
                <w:lang w:val="ru-RU"/>
              </w:rPr>
            </w:pPr>
          </w:p>
          <w:p w14:paraId="0B5ECB7D" w14:textId="77777777" w:rsidR="000E16D0" w:rsidRPr="00510886" w:rsidRDefault="000E16D0" w:rsidP="00252AF9">
            <w:pPr>
              <w:spacing w:before="120" w:after="120" w:line="240" w:lineRule="auto"/>
              <w:ind w:firstLine="519"/>
              <w:jc w:val="both"/>
              <w:rPr>
                <w:rFonts w:ascii="Garamond" w:hAnsi="Garamond"/>
                <w:lang w:val="ru-RU"/>
              </w:rPr>
            </w:pPr>
          </w:p>
          <w:p w14:paraId="33B0E30E" w14:textId="77777777" w:rsidR="008B1FD0" w:rsidRPr="00510886" w:rsidRDefault="008B1FD0" w:rsidP="00252AF9">
            <w:pPr>
              <w:spacing w:before="120" w:after="120" w:line="240" w:lineRule="auto"/>
              <w:ind w:firstLine="519"/>
              <w:jc w:val="both"/>
              <w:rPr>
                <w:rFonts w:ascii="Garamond" w:hAnsi="Garamond"/>
                <w:lang w:val="ru-RU"/>
              </w:rPr>
            </w:pPr>
            <w:r w:rsidRPr="00510886">
              <w:rPr>
                <w:rFonts w:ascii="Garamond" w:hAnsi="Garamond"/>
                <w:lang w:val="ru-RU"/>
              </w:rPr>
              <w:t>…</w:t>
            </w:r>
          </w:p>
          <w:p w14:paraId="24036EA6" w14:textId="77777777" w:rsidR="008B1FD0" w:rsidRPr="00510886" w:rsidRDefault="008B1FD0" w:rsidP="00252AF9">
            <w:pPr>
              <w:spacing w:before="120" w:after="120" w:line="240" w:lineRule="auto"/>
              <w:ind w:firstLine="519"/>
              <w:jc w:val="both"/>
              <w:rPr>
                <w:rFonts w:ascii="Garamond" w:hAnsi="Garamond"/>
                <w:lang w:val="ru-RU"/>
              </w:rPr>
            </w:pPr>
            <w:r w:rsidRPr="00510886">
              <w:rPr>
                <w:rFonts w:ascii="Garamond" w:hAnsi="Garamond"/>
                <w:lang w:val="ru-RU"/>
              </w:rPr>
              <w:t>Заменить маркер списка на тире.</w:t>
            </w:r>
          </w:p>
          <w:p w14:paraId="27766392" w14:textId="77777777" w:rsidR="008B1FD0" w:rsidRPr="00510886" w:rsidRDefault="008B1FD0" w:rsidP="00252AF9">
            <w:pPr>
              <w:spacing w:before="120" w:after="120" w:line="240" w:lineRule="auto"/>
              <w:ind w:firstLine="945"/>
              <w:jc w:val="both"/>
              <w:rPr>
                <w:rFonts w:ascii="Garamond" w:hAnsi="Garamond"/>
                <w:lang w:val="ru-RU"/>
              </w:rPr>
            </w:pPr>
          </w:p>
          <w:p w14:paraId="70C48A3C" w14:textId="77777777" w:rsidR="008B1FD0" w:rsidRPr="00510886" w:rsidRDefault="008B1FD0" w:rsidP="000E16D0">
            <w:pPr>
              <w:spacing w:before="120" w:after="120" w:line="240" w:lineRule="auto"/>
              <w:ind w:left="960" w:hanging="436"/>
              <w:jc w:val="both"/>
              <w:rPr>
                <w:rFonts w:ascii="Garamond" w:hAnsi="Garamond"/>
                <w:lang w:val="ru-RU"/>
              </w:rPr>
            </w:pPr>
            <w:r w:rsidRPr="00510886">
              <w:rPr>
                <w:rFonts w:ascii="Garamond" w:hAnsi="Garamond"/>
                <w:lang w:val="ru-RU"/>
              </w:rPr>
              <w:t>…</w:t>
            </w:r>
          </w:p>
        </w:tc>
      </w:tr>
    </w:tbl>
    <w:p w14:paraId="4BC8E199" w14:textId="77777777" w:rsidR="00A06818" w:rsidRPr="00510886" w:rsidRDefault="00A06818" w:rsidP="007417CC">
      <w:pPr>
        <w:jc w:val="both"/>
        <w:rPr>
          <w:lang w:val="ru-RU"/>
        </w:rPr>
      </w:pPr>
    </w:p>
    <w:sectPr w:rsidR="00A06818" w:rsidRPr="00510886" w:rsidSect="00E405A2">
      <w:pgSz w:w="16838" w:h="11906" w:orient="landscape"/>
      <w:pgMar w:top="1134" w:right="1134" w:bottom="851"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utami">
    <w:panose1 w:val="02000500000000000000"/>
    <w:charset w:val="01"/>
    <w:family w:val="roman"/>
    <w:notTrueType/>
    <w:pitch w:val="variable"/>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8444D"/>
    <w:multiLevelType w:val="hybridMultilevel"/>
    <w:tmpl w:val="7D4C4814"/>
    <w:lvl w:ilvl="0" w:tplc="BF6E6BDE">
      <w:start w:val="1"/>
      <w:numFmt w:val="decimal"/>
      <w:lvlText w:val="%1."/>
      <w:lvlJc w:val="left"/>
      <w:pPr>
        <w:ind w:left="825" w:hanging="360"/>
      </w:pPr>
    </w:lvl>
    <w:lvl w:ilvl="1" w:tplc="04190019">
      <w:start w:val="1"/>
      <w:numFmt w:val="lowerLetter"/>
      <w:lvlText w:val="%2."/>
      <w:lvlJc w:val="left"/>
      <w:pPr>
        <w:ind w:left="1545" w:hanging="360"/>
      </w:pPr>
    </w:lvl>
    <w:lvl w:ilvl="2" w:tplc="0419001B">
      <w:start w:val="1"/>
      <w:numFmt w:val="lowerRoman"/>
      <w:lvlText w:val="%3."/>
      <w:lvlJc w:val="right"/>
      <w:pPr>
        <w:ind w:left="2265" w:hanging="180"/>
      </w:pPr>
    </w:lvl>
    <w:lvl w:ilvl="3" w:tplc="0419000F">
      <w:start w:val="1"/>
      <w:numFmt w:val="decimal"/>
      <w:lvlText w:val="%4."/>
      <w:lvlJc w:val="left"/>
      <w:pPr>
        <w:ind w:left="2985" w:hanging="360"/>
      </w:pPr>
    </w:lvl>
    <w:lvl w:ilvl="4" w:tplc="04190019">
      <w:start w:val="1"/>
      <w:numFmt w:val="lowerLetter"/>
      <w:lvlText w:val="%5."/>
      <w:lvlJc w:val="left"/>
      <w:pPr>
        <w:ind w:left="3705" w:hanging="360"/>
      </w:pPr>
    </w:lvl>
    <w:lvl w:ilvl="5" w:tplc="0419001B">
      <w:start w:val="1"/>
      <w:numFmt w:val="lowerRoman"/>
      <w:lvlText w:val="%6."/>
      <w:lvlJc w:val="right"/>
      <w:pPr>
        <w:ind w:left="4425" w:hanging="180"/>
      </w:pPr>
    </w:lvl>
    <w:lvl w:ilvl="6" w:tplc="0419000F">
      <w:start w:val="1"/>
      <w:numFmt w:val="decimal"/>
      <w:lvlText w:val="%7."/>
      <w:lvlJc w:val="left"/>
      <w:pPr>
        <w:ind w:left="5145" w:hanging="360"/>
      </w:pPr>
    </w:lvl>
    <w:lvl w:ilvl="7" w:tplc="04190019">
      <w:start w:val="1"/>
      <w:numFmt w:val="lowerLetter"/>
      <w:lvlText w:val="%8."/>
      <w:lvlJc w:val="left"/>
      <w:pPr>
        <w:ind w:left="5865" w:hanging="360"/>
      </w:pPr>
    </w:lvl>
    <w:lvl w:ilvl="8" w:tplc="0419001B">
      <w:start w:val="1"/>
      <w:numFmt w:val="lowerRoman"/>
      <w:lvlText w:val="%9."/>
      <w:lvlJc w:val="right"/>
      <w:pPr>
        <w:ind w:left="6585" w:hanging="180"/>
      </w:pPr>
    </w:lvl>
  </w:abstractNum>
  <w:abstractNum w:abstractNumId="1" w15:restartNumberingAfterBreak="0">
    <w:nsid w:val="086531F0"/>
    <w:multiLevelType w:val="multilevel"/>
    <w:tmpl w:val="E0DCD70C"/>
    <w:lvl w:ilvl="0">
      <w:start w:val="1"/>
      <w:numFmt w:val="decimal"/>
      <w:lvlText w:val="%1)"/>
      <w:lvlJc w:val="left"/>
      <w:pPr>
        <w:ind w:left="960" w:hanging="360"/>
      </w:pPr>
      <w:rPr>
        <w:rFonts w:ascii="Garamond" w:hAnsi="Garamond" w:cs="Garamond" w:hint="default"/>
      </w:rPr>
    </w:lvl>
    <w:lvl w:ilvl="1">
      <w:start w:val="1"/>
      <w:numFmt w:val="bullet"/>
      <w:lvlText w:val="−"/>
      <w:lvlJc w:val="left"/>
      <w:pPr>
        <w:ind w:left="1560"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E90A4D"/>
    <w:multiLevelType w:val="multilevel"/>
    <w:tmpl w:val="DC8C7AC8"/>
    <w:lvl w:ilvl="0">
      <w:start w:val="4"/>
      <w:numFmt w:val="decimal"/>
      <w:lvlText w:val="%1."/>
      <w:lvlJc w:val="left"/>
      <w:pPr>
        <w:ind w:left="960" w:hanging="360"/>
      </w:pPr>
      <w:rPr>
        <w:rFonts w:ascii="Garamond" w:hAnsi="Garamond" w:cs="Garamond" w:hint="default"/>
      </w:rPr>
    </w:lvl>
    <w:lvl w:ilvl="1">
      <w:start w:val="1"/>
      <w:numFmt w:val="russianLower"/>
      <w:lvlText w:val="%2)"/>
      <w:lvlJc w:val="left"/>
      <w:pPr>
        <w:ind w:left="1560" w:hanging="360"/>
      </w:pPr>
      <w:rPr>
        <w:rFonts w:ascii="Garamond" w:hAnsi="Garamond" w:cs="Garamond" w:hint="default"/>
      </w:rPr>
    </w:lvl>
    <w:lvl w:ilvl="2">
      <w:start w:val="1"/>
      <w:numFmt w:val="bullet"/>
      <w:lvlText w:val="−"/>
      <w:lvlJc w:val="left"/>
      <w:pPr>
        <w:ind w:left="2160" w:hanging="360"/>
      </w:pPr>
      <w:rPr>
        <w:rFonts w:ascii="Garamond" w:hAnsi="Garamond" w:cs="Garamond"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1289568A"/>
    <w:multiLevelType w:val="multilevel"/>
    <w:tmpl w:val="8910B520"/>
    <w:lvl w:ilvl="0">
      <w:start w:val="1"/>
      <w:numFmt w:val="russianLower"/>
      <w:lvlText w:val="%1)"/>
      <w:lvlJc w:val="left"/>
      <w:pPr>
        <w:ind w:left="960" w:hanging="360"/>
      </w:pPr>
      <w:rPr>
        <w:rFonts w:ascii="Garamond" w:hAnsi="Garamond" w:cs="Garamond" w:hint="default"/>
      </w:rPr>
    </w:lvl>
    <w:lvl w:ilvl="1">
      <w:start w:val="1"/>
      <w:numFmt w:val="bullet"/>
      <w:lvlText w:val="−"/>
      <w:lvlJc w:val="left"/>
      <w:pPr>
        <w:ind w:left="1560"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563EF1"/>
    <w:multiLevelType w:val="multilevel"/>
    <w:tmpl w:val="BFCA62E2"/>
    <w:lvl w:ilvl="0">
      <w:start w:val="1"/>
      <w:numFmt w:val="russianLower"/>
      <w:lvlText w:val="%1)"/>
      <w:lvlJc w:val="left"/>
      <w:pPr>
        <w:ind w:left="960" w:hanging="360"/>
      </w:pPr>
      <w:rPr>
        <w:rFonts w:ascii="Garamond" w:hAnsi="Garamond" w:cs="Garamond" w:hint="default"/>
      </w:rPr>
    </w:lvl>
    <w:lvl w:ilvl="1">
      <w:start w:val="1"/>
      <w:numFmt w:val="bullet"/>
      <w:lvlText w:val="−"/>
      <w:lvlJc w:val="left"/>
      <w:pPr>
        <w:ind w:left="1560"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E225BE"/>
    <w:multiLevelType w:val="multilevel"/>
    <w:tmpl w:val="FC807BEA"/>
    <w:lvl w:ilvl="0">
      <w:start w:val="1"/>
      <w:numFmt w:val="russianLower"/>
      <w:lvlText w:val="%1)"/>
      <w:lvlJc w:val="left"/>
      <w:pPr>
        <w:ind w:left="960" w:hanging="360"/>
      </w:pPr>
      <w:rPr>
        <w:rFonts w:ascii="Garamond" w:hAnsi="Garamond" w:cs="Garamond" w:hint="default"/>
        <w: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147F2F"/>
    <w:multiLevelType w:val="hybridMultilevel"/>
    <w:tmpl w:val="7D4C4814"/>
    <w:lvl w:ilvl="0" w:tplc="BF6E6BDE">
      <w:start w:val="1"/>
      <w:numFmt w:val="decimal"/>
      <w:lvlText w:val="%1."/>
      <w:lvlJc w:val="left"/>
      <w:pPr>
        <w:ind w:left="825" w:hanging="360"/>
      </w:pPr>
    </w:lvl>
    <w:lvl w:ilvl="1" w:tplc="04190019">
      <w:start w:val="1"/>
      <w:numFmt w:val="lowerLetter"/>
      <w:lvlText w:val="%2."/>
      <w:lvlJc w:val="left"/>
      <w:pPr>
        <w:ind w:left="1545" w:hanging="360"/>
      </w:pPr>
    </w:lvl>
    <w:lvl w:ilvl="2" w:tplc="0419001B">
      <w:start w:val="1"/>
      <w:numFmt w:val="lowerRoman"/>
      <w:lvlText w:val="%3."/>
      <w:lvlJc w:val="right"/>
      <w:pPr>
        <w:ind w:left="2265" w:hanging="180"/>
      </w:pPr>
    </w:lvl>
    <w:lvl w:ilvl="3" w:tplc="0419000F">
      <w:start w:val="1"/>
      <w:numFmt w:val="decimal"/>
      <w:lvlText w:val="%4."/>
      <w:lvlJc w:val="left"/>
      <w:pPr>
        <w:ind w:left="2985" w:hanging="360"/>
      </w:pPr>
    </w:lvl>
    <w:lvl w:ilvl="4" w:tplc="04190019">
      <w:start w:val="1"/>
      <w:numFmt w:val="lowerLetter"/>
      <w:lvlText w:val="%5."/>
      <w:lvlJc w:val="left"/>
      <w:pPr>
        <w:ind w:left="3705" w:hanging="360"/>
      </w:pPr>
    </w:lvl>
    <w:lvl w:ilvl="5" w:tplc="0419001B">
      <w:start w:val="1"/>
      <w:numFmt w:val="lowerRoman"/>
      <w:lvlText w:val="%6."/>
      <w:lvlJc w:val="right"/>
      <w:pPr>
        <w:ind w:left="4425" w:hanging="180"/>
      </w:pPr>
    </w:lvl>
    <w:lvl w:ilvl="6" w:tplc="0419000F">
      <w:start w:val="1"/>
      <w:numFmt w:val="decimal"/>
      <w:lvlText w:val="%7."/>
      <w:lvlJc w:val="left"/>
      <w:pPr>
        <w:ind w:left="5145" w:hanging="360"/>
      </w:pPr>
    </w:lvl>
    <w:lvl w:ilvl="7" w:tplc="04190019">
      <w:start w:val="1"/>
      <w:numFmt w:val="lowerLetter"/>
      <w:lvlText w:val="%8."/>
      <w:lvlJc w:val="left"/>
      <w:pPr>
        <w:ind w:left="5865" w:hanging="360"/>
      </w:pPr>
    </w:lvl>
    <w:lvl w:ilvl="8" w:tplc="0419001B">
      <w:start w:val="1"/>
      <w:numFmt w:val="lowerRoman"/>
      <w:lvlText w:val="%9."/>
      <w:lvlJc w:val="right"/>
      <w:pPr>
        <w:ind w:left="6585" w:hanging="180"/>
      </w:pPr>
    </w:lvl>
  </w:abstractNum>
  <w:abstractNum w:abstractNumId="7" w15:restartNumberingAfterBreak="0">
    <w:nsid w:val="1D4A584D"/>
    <w:multiLevelType w:val="multilevel"/>
    <w:tmpl w:val="6C9ABDB4"/>
    <w:lvl w:ilvl="0">
      <w:start w:val="1"/>
      <w:numFmt w:val="decimal"/>
      <w:lvlText w:val="%1."/>
      <w:lvlJc w:val="left"/>
      <w:pPr>
        <w:ind w:left="960" w:hanging="360"/>
      </w:pPr>
      <w:rPr>
        <w:rFonts w:ascii="Garamond" w:hAnsi="Garamond" w:cs="Garamond" w:hint="default"/>
      </w:rPr>
    </w:lvl>
    <w:lvl w:ilvl="1">
      <w:start w:val="1"/>
      <w:numFmt w:val="bullet"/>
      <w:lvlText w:val="−"/>
      <w:lvlJc w:val="left"/>
      <w:pPr>
        <w:ind w:left="1560"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C4485B"/>
    <w:multiLevelType w:val="multilevel"/>
    <w:tmpl w:val="1B96B188"/>
    <w:lvl w:ilvl="0">
      <w:start w:val="1"/>
      <w:numFmt w:val="decimal"/>
      <w:lvlText w:val="%1."/>
      <w:lvlJc w:val="left"/>
      <w:pPr>
        <w:ind w:left="960" w:hanging="360"/>
      </w:pPr>
      <w:rPr>
        <w:rFonts w:ascii="Garamond" w:hAnsi="Garamond" w:cs="Garamond" w:hint="default"/>
      </w:rPr>
    </w:lvl>
    <w:lvl w:ilvl="1">
      <w:start w:val="1"/>
      <w:numFmt w:val="bullet"/>
      <w:lvlText w:val="−"/>
      <w:lvlJc w:val="left"/>
      <w:pPr>
        <w:ind w:left="1560"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EB254C"/>
    <w:multiLevelType w:val="multilevel"/>
    <w:tmpl w:val="2DFC9A12"/>
    <w:lvl w:ilvl="0">
      <w:start w:val="1"/>
      <w:numFmt w:val="decimal"/>
      <w:lvlText w:val="%1."/>
      <w:lvlJc w:val="left"/>
      <w:pPr>
        <w:ind w:left="960" w:hanging="360"/>
      </w:pPr>
      <w:rPr>
        <w:rFonts w:ascii="Garamond" w:hAnsi="Garamond" w:cs="Garamond" w:hint="default"/>
      </w:rPr>
    </w:lvl>
    <w:lvl w:ilvl="1">
      <w:start w:val="1"/>
      <w:numFmt w:val="russianLower"/>
      <w:lvlText w:val="%2)"/>
      <w:lvlJc w:val="left"/>
      <w:pPr>
        <w:ind w:left="1560"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2305CB"/>
    <w:multiLevelType w:val="multilevel"/>
    <w:tmpl w:val="ADFAE56E"/>
    <w:lvl w:ilvl="0">
      <w:start w:val="3"/>
      <w:numFmt w:val="decimal"/>
      <w:lvlText w:val="%1."/>
      <w:lvlJc w:val="left"/>
      <w:pPr>
        <w:ind w:left="960" w:hanging="360"/>
      </w:pPr>
      <w:rPr>
        <w:rFonts w:ascii="Garamond" w:hAnsi="Garamond" w:cs="Garamond" w:hint="default"/>
      </w:rPr>
    </w:lvl>
    <w:lvl w:ilvl="1">
      <w:start w:val="1"/>
      <w:numFmt w:val="russianLower"/>
      <w:lvlText w:val="%2)"/>
      <w:lvlJc w:val="left"/>
      <w:pPr>
        <w:ind w:left="1560" w:hanging="360"/>
      </w:pPr>
      <w:rPr>
        <w:rFonts w:ascii="Garamond" w:hAnsi="Garamond" w:cs="Garamond"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3BEB5A4A"/>
    <w:multiLevelType w:val="multilevel"/>
    <w:tmpl w:val="2B5253C6"/>
    <w:lvl w:ilvl="0">
      <w:start w:val="1"/>
      <w:numFmt w:val="russianLower"/>
      <w:lvlText w:val="%1)"/>
      <w:lvlJc w:val="left"/>
      <w:pPr>
        <w:ind w:left="960" w:hanging="360"/>
      </w:pPr>
      <w:rPr>
        <w:rFonts w:ascii="Garamond" w:hAnsi="Garamond" w:cs="Garamond" w:hint="default"/>
      </w:rPr>
    </w:lvl>
    <w:lvl w:ilvl="1">
      <w:start w:val="1"/>
      <w:numFmt w:val="bullet"/>
      <w:lvlText w:val="−"/>
      <w:lvlJc w:val="left"/>
      <w:pPr>
        <w:ind w:left="1560"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1B36A5"/>
    <w:multiLevelType w:val="multilevel"/>
    <w:tmpl w:val="3886D9FE"/>
    <w:lvl w:ilvl="0">
      <w:start w:val="1"/>
      <w:numFmt w:val="russianLower"/>
      <w:lvlText w:val="%1)"/>
      <w:lvlJc w:val="left"/>
      <w:pPr>
        <w:ind w:left="960" w:hanging="360"/>
      </w:pPr>
      <w:rPr>
        <w:rFonts w:ascii="Garamond" w:hAnsi="Garamond" w:cs="Garamond" w:hint="default"/>
      </w:rPr>
    </w:lvl>
    <w:lvl w:ilvl="1">
      <w:start w:val="1"/>
      <w:numFmt w:val="bullet"/>
      <w:lvlText w:val="−"/>
      <w:lvlJc w:val="left"/>
      <w:pPr>
        <w:ind w:left="1560"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302D28"/>
    <w:multiLevelType w:val="multilevel"/>
    <w:tmpl w:val="2DFC9A12"/>
    <w:lvl w:ilvl="0">
      <w:start w:val="1"/>
      <w:numFmt w:val="decimal"/>
      <w:lvlText w:val="%1."/>
      <w:lvlJc w:val="left"/>
      <w:pPr>
        <w:ind w:left="960" w:hanging="360"/>
      </w:pPr>
      <w:rPr>
        <w:rFonts w:ascii="Garamond" w:hAnsi="Garamond" w:cs="Garamond" w:hint="default"/>
      </w:rPr>
    </w:lvl>
    <w:lvl w:ilvl="1">
      <w:start w:val="1"/>
      <w:numFmt w:val="russianLower"/>
      <w:lvlText w:val="%2)"/>
      <w:lvlJc w:val="left"/>
      <w:pPr>
        <w:ind w:left="1560"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7C68C7"/>
    <w:multiLevelType w:val="multilevel"/>
    <w:tmpl w:val="D3AE4EBC"/>
    <w:lvl w:ilvl="0">
      <w:start w:val="1"/>
      <w:numFmt w:val="russianLower"/>
      <w:lvlText w:val="%1)"/>
      <w:lvlJc w:val="left"/>
      <w:pPr>
        <w:ind w:left="960" w:hanging="360"/>
      </w:pPr>
      <w:rPr>
        <w:rFonts w:ascii="Garamond" w:hAnsi="Garamond" w:cs="Garamond" w:hint="default"/>
      </w:rPr>
    </w:lvl>
    <w:lvl w:ilvl="1">
      <w:start w:val="1"/>
      <w:numFmt w:val="bullet"/>
      <w:lvlText w:val="−"/>
      <w:lvlJc w:val="left"/>
      <w:pPr>
        <w:ind w:left="1560"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F33FE2"/>
    <w:multiLevelType w:val="multilevel"/>
    <w:tmpl w:val="07BADE74"/>
    <w:lvl w:ilvl="0">
      <w:start w:val="1"/>
      <w:numFmt w:val="decimal"/>
      <w:lvlText w:val="%1)"/>
      <w:lvlJc w:val="left"/>
      <w:pPr>
        <w:ind w:left="960" w:hanging="360"/>
      </w:pPr>
      <w:rPr>
        <w:rFonts w:ascii="Garamond" w:hAnsi="Garamond" w:cs="Garamond" w:hint="default"/>
      </w:rPr>
    </w:lvl>
    <w:lvl w:ilvl="1">
      <w:start w:val="1"/>
      <w:numFmt w:val="bullet"/>
      <w:lvlText w:val="−"/>
      <w:lvlJc w:val="left"/>
      <w:pPr>
        <w:ind w:left="1560"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B00B69"/>
    <w:multiLevelType w:val="multilevel"/>
    <w:tmpl w:val="D46A6A3E"/>
    <w:lvl w:ilvl="0">
      <w:start w:val="1"/>
      <w:numFmt w:val="russianLower"/>
      <w:lvlText w:val="%1)"/>
      <w:lvlJc w:val="left"/>
      <w:pPr>
        <w:ind w:left="960" w:hanging="360"/>
      </w:pPr>
      <w:rPr>
        <w:rFonts w:ascii="Garamond" w:hAnsi="Garamond" w:cs="Garamond" w:hint="default"/>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3E4E58"/>
    <w:multiLevelType w:val="multilevel"/>
    <w:tmpl w:val="87AA2BB6"/>
    <w:lvl w:ilvl="0">
      <w:start w:val="2"/>
      <w:numFmt w:val="decimal"/>
      <w:lvlText w:val="%1)"/>
      <w:lvlJc w:val="left"/>
      <w:pPr>
        <w:ind w:left="960" w:hanging="360"/>
      </w:pPr>
      <w:rPr>
        <w:rFonts w:ascii="Garamond" w:hAnsi="Garamond" w:cs="Garamond" w:hint="default"/>
      </w:rPr>
    </w:lvl>
    <w:lvl w:ilvl="1">
      <w:start w:val="1"/>
      <w:numFmt w:val="bullet"/>
      <w:lvlText w:val="−"/>
      <w:lvlJc w:val="left"/>
      <w:pPr>
        <w:ind w:left="1560"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76E6430"/>
    <w:multiLevelType w:val="multilevel"/>
    <w:tmpl w:val="603C49AC"/>
    <w:lvl w:ilvl="0">
      <w:start w:val="1"/>
      <w:numFmt w:val="decimal"/>
      <w:lvlText w:val="%1."/>
      <w:lvlJc w:val="left"/>
      <w:pPr>
        <w:ind w:left="960" w:hanging="360"/>
      </w:pPr>
      <w:rPr>
        <w:rFonts w:ascii="Garamond" w:hAnsi="Garamond" w:cs="Garamond" w:hint="default"/>
      </w:rPr>
    </w:lvl>
    <w:lvl w:ilvl="1">
      <w:start w:val="1"/>
      <w:numFmt w:val="russianLower"/>
      <w:lvlText w:val="%2)"/>
      <w:lvlJc w:val="left"/>
      <w:pPr>
        <w:ind w:left="1560"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AF15F3"/>
    <w:multiLevelType w:val="multilevel"/>
    <w:tmpl w:val="6B061C6C"/>
    <w:lvl w:ilvl="0">
      <w:start w:val="1"/>
      <w:numFmt w:val="decimal"/>
      <w:lvlText w:val="%1)"/>
      <w:lvlJc w:val="left"/>
      <w:pPr>
        <w:ind w:left="960" w:hanging="360"/>
      </w:pPr>
      <w:rPr>
        <w:rFonts w:ascii="Garamond" w:hAnsi="Garamond" w:cs="Garamond" w:hint="default"/>
      </w:rPr>
    </w:lvl>
    <w:lvl w:ilvl="1">
      <w:start w:val="1"/>
      <w:numFmt w:val="bullet"/>
      <w:lvlText w:val="−"/>
      <w:lvlJc w:val="left"/>
      <w:pPr>
        <w:ind w:left="1560"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DB28BB"/>
    <w:multiLevelType w:val="multilevel"/>
    <w:tmpl w:val="87F894E4"/>
    <w:lvl w:ilvl="0">
      <w:start w:val="1"/>
      <w:numFmt w:val="bullet"/>
      <w:lvlText w:val="−"/>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96212F"/>
    <w:multiLevelType w:val="multilevel"/>
    <w:tmpl w:val="603C49AC"/>
    <w:lvl w:ilvl="0">
      <w:start w:val="1"/>
      <w:numFmt w:val="decimal"/>
      <w:lvlText w:val="%1."/>
      <w:lvlJc w:val="left"/>
      <w:pPr>
        <w:ind w:left="960" w:hanging="360"/>
      </w:pPr>
      <w:rPr>
        <w:rFonts w:ascii="Garamond" w:hAnsi="Garamond" w:cs="Garamond" w:hint="default"/>
      </w:rPr>
    </w:lvl>
    <w:lvl w:ilvl="1">
      <w:start w:val="1"/>
      <w:numFmt w:val="russianLower"/>
      <w:lvlText w:val="%2)"/>
      <w:lvlJc w:val="left"/>
      <w:pPr>
        <w:ind w:left="1560"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1246F2"/>
    <w:multiLevelType w:val="multilevel"/>
    <w:tmpl w:val="D3AE4EBC"/>
    <w:lvl w:ilvl="0">
      <w:start w:val="1"/>
      <w:numFmt w:val="russianLower"/>
      <w:lvlText w:val="%1)"/>
      <w:lvlJc w:val="left"/>
      <w:pPr>
        <w:ind w:left="960" w:hanging="360"/>
      </w:pPr>
      <w:rPr>
        <w:rFonts w:ascii="Garamond" w:hAnsi="Garamond" w:cs="Garamond" w:hint="default"/>
      </w:rPr>
    </w:lvl>
    <w:lvl w:ilvl="1">
      <w:start w:val="1"/>
      <w:numFmt w:val="bullet"/>
      <w:lvlText w:val="−"/>
      <w:lvlJc w:val="left"/>
      <w:pPr>
        <w:ind w:left="1560"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D455CE"/>
    <w:multiLevelType w:val="multilevel"/>
    <w:tmpl w:val="DC8C7AC8"/>
    <w:lvl w:ilvl="0">
      <w:start w:val="4"/>
      <w:numFmt w:val="decimal"/>
      <w:lvlText w:val="%1."/>
      <w:lvlJc w:val="left"/>
      <w:pPr>
        <w:ind w:left="960" w:hanging="360"/>
      </w:pPr>
      <w:rPr>
        <w:rFonts w:ascii="Garamond" w:hAnsi="Garamond" w:cs="Garamond" w:hint="default"/>
      </w:rPr>
    </w:lvl>
    <w:lvl w:ilvl="1">
      <w:start w:val="1"/>
      <w:numFmt w:val="russianLower"/>
      <w:lvlText w:val="%2)"/>
      <w:lvlJc w:val="left"/>
      <w:pPr>
        <w:ind w:left="1560" w:hanging="360"/>
      </w:pPr>
      <w:rPr>
        <w:rFonts w:ascii="Garamond" w:hAnsi="Garamond" w:cs="Garamond" w:hint="default"/>
      </w:rPr>
    </w:lvl>
    <w:lvl w:ilvl="2">
      <w:start w:val="1"/>
      <w:numFmt w:val="bullet"/>
      <w:lvlText w:val="−"/>
      <w:lvlJc w:val="left"/>
      <w:pPr>
        <w:ind w:left="2160" w:hanging="360"/>
      </w:pPr>
      <w:rPr>
        <w:rFonts w:ascii="Garamond" w:hAnsi="Garamond" w:cs="Garamond"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70E25E23"/>
    <w:multiLevelType w:val="multilevel"/>
    <w:tmpl w:val="B9043D62"/>
    <w:lvl w:ilvl="0">
      <w:start w:val="1"/>
      <w:numFmt w:val="russianLower"/>
      <w:lvlText w:val="%1)"/>
      <w:lvlJc w:val="left"/>
      <w:pPr>
        <w:ind w:left="960" w:hanging="360"/>
      </w:pPr>
      <w:rPr>
        <w:rFonts w:ascii="Garamond" w:hAnsi="Garamond" w:cs="Garamond" w:hint="default"/>
      </w:rPr>
    </w:lvl>
    <w:lvl w:ilvl="1">
      <w:numFmt w:val="bullet"/>
      <w:lvlText w:val="-"/>
      <w:lvlJc w:val="left"/>
      <w:pPr>
        <w:ind w:left="1560" w:hanging="360"/>
      </w:pPr>
      <w:rPr>
        <w:rFonts w:ascii="Calibri" w:eastAsiaTheme="minorHAnsi" w:hAnsi="Calibri"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7722C7E"/>
    <w:multiLevelType w:val="multilevel"/>
    <w:tmpl w:val="1B96B188"/>
    <w:lvl w:ilvl="0">
      <w:start w:val="1"/>
      <w:numFmt w:val="decimal"/>
      <w:lvlText w:val="%1."/>
      <w:lvlJc w:val="left"/>
      <w:pPr>
        <w:ind w:left="960" w:hanging="360"/>
      </w:pPr>
      <w:rPr>
        <w:rFonts w:ascii="Garamond" w:hAnsi="Garamond" w:cs="Garamond" w:hint="default"/>
      </w:rPr>
    </w:lvl>
    <w:lvl w:ilvl="1">
      <w:start w:val="1"/>
      <w:numFmt w:val="bullet"/>
      <w:lvlText w:val="−"/>
      <w:lvlJc w:val="left"/>
      <w:pPr>
        <w:ind w:left="1560"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88609BC"/>
    <w:multiLevelType w:val="multilevel"/>
    <w:tmpl w:val="BAE206F2"/>
    <w:lvl w:ilvl="0">
      <w:start w:val="2"/>
      <w:numFmt w:val="russianLower"/>
      <w:lvlText w:val="%1)"/>
      <w:lvlJc w:val="left"/>
      <w:pPr>
        <w:ind w:left="960" w:hanging="360"/>
      </w:pPr>
      <w:rPr>
        <w:rFonts w:ascii="Garamond" w:hAnsi="Garamond" w:cs="Garamond" w:hint="default"/>
      </w:rPr>
    </w:lvl>
    <w:lvl w:ilvl="1">
      <w:start w:val="1"/>
      <w:numFmt w:val="bullet"/>
      <w:lvlText w:val="−"/>
      <w:lvlJc w:val="left"/>
      <w:pPr>
        <w:ind w:left="1560" w:hanging="360"/>
      </w:pPr>
      <w:rPr>
        <w:rFonts w:ascii="Garamond" w:hAnsi="Garamond" w:cs="Garamond"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78D84166"/>
    <w:multiLevelType w:val="multilevel"/>
    <w:tmpl w:val="847AB0B0"/>
    <w:lvl w:ilvl="0">
      <w:start w:val="3"/>
      <w:numFmt w:val="decimal"/>
      <w:lvlText w:val="%1."/>
      <w:lvlJc w:val="left"/>
      <w:pPr>
        <w:ind w:left="960" w:hanging="360"/>
      </w:pPr>
      <w:rPr>
        <w:rFonts w:ascii="Garamond" w:hAnsi="Garamond" w:cs="Garamond" w:hint="default"/>
      </w:rPr>
    </w:lvl>
    <w:lvl w:ilvl="1">
      <w:start w:val="1"/>
      <w:numFmt w:val="russianLower"/>
      <w:lvlText w:val="%2)"/>
      <w:lvlJc w:val="left"/>
      <w:pPr>
        <w:ind w:left="1560" w:hanging="360"/>
      </w:pPr>
      <w:rPr>
        <w:rFonts w:ascii="Garamond" w:hAnsi="Garamond" w:cs="Garamond"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7D207F12"/>
    <w:multiLevelType w:val="multilevel"/>
    <w:tmpl w:val="6C9ABDB4"/>
    <w:lvl w:ilvl="0">
      <w:start w:val="1"/>
      <w:numFmt w:val="decimal"/>
      <w:lvlText w:val="%1."/>
      <w:lvlJc w:val="left"/>
      <w:pPr>
        <w:ind w:left="960" w:hanging="360"/>
      </w:pPr>
      <w:rPr>
        <w:rFonts w:ascii="Garamond" w:hAnsi="Garamond" w:cs="Garamond" w:hint="default"/>
      </w:rPr>
    </w:lvl>
    <w:lvl w:ilvl="1">
      <w:start w:val="1"/>
      <w:numFmt w:val="bullet"/>
      <w:lvlText w:val="−"/>
      <w:lvlJc w:val="left"/>
      <w:pPr>
        <w:ind w:left="1560"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28"/>
  </w:num>
  <w:num w:numId="5">
    <w:abstractNumId w:val="7"/>
  </w:num>
  <w:num w:numId="6">
    <w:abstractNumId w:val="25"/>
  </w:num>
  <w:num w:numId="7">
    <w:abstractNumId w:val="8"/>
  </w:num>
  <w:num w:numId="8">
    <w:abstractNumId w:val="22"/>
  </w:num>
  <w:num w:numId="9">
    <w:abstractNumId w:val="14"/>
  </w:num>
  <w:num w:numId="10">
    <w:abstractNumId w:val="21"/>
  </w:num>
  <w:num w:numId="11">
    <w:abstractNumId w:val="18"/>
  </w:num>
  <w:num w:numId="12">
    <w:abstractNumId w:val="12"/>
  </w:num>
  <w:num w:numId="13">
    <w:abstractNumId w:val="15"/>
  </w:num>
  <w:num w:numId="14">
    <w:abstractNumId w:val="17"/>
  </w:num>
  <w:num w:numId="15">
    <w:abstractNumId w:val="5"/>
  </w:num>
  <w:num w:numId="16">
    <w:abstractNumId w:val="3"/>
  </w:num>
  <w:num w:numId="17">
    <w:abstractNumId w:val="16"/>
  </w:num>
  <w:num w:numId="18">
    <w:abstractNumId w:val="26"/>
  </w:num>
  <w:num w:numId="19">
    <w:abstractNumId w:val="13"/>
  </w:num>
  <w:num w:numId="20">
    <w:abstractNumId w:val="23"/>
  </w:num>
  <w:num w:numId="21">
    <w:abstractNumId w:val="2"/>
  </w:num>
  <w:num w:numId="22">
    <w:abstractNumId w:val="27"/>
  </w:num>
  <w:num w:numId="23">
    <w:abstractNumId w:val="10"/>
  </w:num>
  <w:num w:numId="24">
    <w:abstractNumId w:val="1"/>
  </w:num>
  <w:num w:numId="25">
    <w:abstractNumId w:val="19"/>
  </w:num>
  <w:num w:numId="26">
    <w:abstractNumId w:val="24"/>
  </w:num>
  <w:num w:numId="27">
    <w:abstractNumId w:val="11"/>
  </w:num>
  <w:num w:numId="28">
    <w:abstractNumId w:val="4"/>
  </w:num>
  <w:num w:numId="29">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636"/>
    <w:rsid w:val="000068B5"/>
    <w:rsid w:val="00006B90"/>
    <w:rsid w:val="00027644"/>
    <w:rsid w:val="000411F9"/>
    <w:rsid w:val="000447A2"/>
    <w:rsid w:val="000550BE"/>
    <w:rsid w:val="000574D0"/>
    <w:rsid w:val="00062628"/>
    <w:rsid w:val="00064A65"/>
    <w:rsid w:val="000754FE"/>
    <w:rsid w:val="00081745"/>
    <w:rsid w:val="000A6EDF"/>
    <w:rsid w:val="000B3714"/>
    <w:rsid w:val="000C1D77"/>
    <w:rsid w:val="000C42A0"/>
    <w:rsid w:val="000D1FA8"/>
    <w:rsid w:val="000E16D0"/>
    <w:rsid w:val="00116279"/>
    <w:rsid w:val="0011696C"/>
    <w:rsid w:val="00131337"/>
    <w:rsid w:val="00152D32"/>
    <w:rsid w:val="00153636"/>
    <w:rsid w:val="00163E1E"/>
    <w:rsid w:val="00172425"/>
    <w:rsid w:val="001B3D99"/>
    <w:rsid w:val="001F7137"/>
    <w:rsid w:val="00205470"/>
    <w:rsid w:val="00211100"/>
    <w:rsid w:val="00233859"/>
    <w:rsid w:val="00252AF9"/>
    <w:rsid w:val="00263097"/>
    <w:rsid w:val="0026646C"/>
    <w:rsid w:val="002672D7"/>
    <w:rsid w:val="0027496E"/>
    <w:rsid w:val="00281ED4"/>
    <w:rsid w:val="00293850"/>
    <w:rsid w:val="002B580C"/>
    <w:rsid w:val="002D3B85"/>
    <w:rsid w:val="002E6C6A"/>
    <w:rsid w:val="002F32CC"/>
    <w:rsid w:val="00311028"/>
    <w:rsid w:val="00317337"/>
    <w:rsid w:val="00317FAE"/>
    <w:rsid w:val="00320ED9"/>
    <w:rsid w:val="00322E8F"/>
    <w:rsid w:val="00324F95"/>
    <w:rsid w:val="0033637B"/>
    <w:rsid w:val="00363995"/>
    <w:rsid w:val="003666D1"/>
    <w:rsid w:val="003A2D87"/>
    <w:rsid w:val="003B165D"/>
    <w:rsid w:val="003B5D3B"/>
    <w:rsid w:val="003C5088"/>
    <w:rsid w:val="003D7CB5"/>
    <w:rsid w:val="003E605B"/>
    <w:rsid w:val="00403294"/>
    <w:rsid w:val="00417CD0"/>
    <w:rsid w:val="00423EE3"/>
    <w:rsid w:val="00426A77"/>
    <w:rsid w:val="00446376"/>
    <w:rsid w:val="00450787"/>
    <w:rsid w:val="00453578"/>
    <w:rsid w:val="00453F6E"/>
    <w:rsid w:val="004570D0"/>
    <w:rsid w:val="00460D05"/>
    <w:rsid w:val="004619C4"/>
    <w:rsid w:val="00470887"/>
    <w:rsid w:val="004A59FD"/>
    <w:rsid w:val="004B4EBE"/>
    <w:rsid w:val="004D2489"/>
    <w:rsid w:val="004D2A19"/>
    <w:rsid w:val="004D2AA8"/>
    <w:rsid w:val="004F36BA"/>
    <w:rsid w:val="004F6DCB"/>
    <w:rsid w:val="005075E9"/>
    <w:rsid w:val="00510886"/>
    <w:rsid w:val="00512978"/>
    <w:rsid w:val="00520A13"/>
    <w:rsid w:val="00523CFF"/>
    <w:rsid w:val="00527642"/>
    <w:rsid w:val="00530E43"/>
    <w:rsid w:val="005418AC"/>
    <w:rsid w:val="0056297A"/>
    <w:rsid w:val="00566DBB"/>
    <w:rsid w:val="00580E42"/>
    <w:rsid w:val="00584253"/>
    <w:rsid w:val="005864ED"/>
    <w:rsid w:val="005A30AE"/>
    <w:rsid w:val="005C4603"/>
    <w:rsid w:val="005D3DBF"/>
    <w:rsid w:val="005D799F"/>
    <w:rsid w:val="005F26D1"/>
    <w:rsid w:val="006223F2"/>
    <w:rsid w:val="00626806"/>
    <w:rsid w:val="00631230"/>
    <w:rsid w:val="00643259"/>
    <w:rsid w:val="00670FBC"/>
    <w:rsid w:val="00681A1A"/>
    <w:rsid w:val="00694993"/>
    <w:rsid w:val="006A0798"/>
    <w:rsid w:val="006A08BA"/>
    <w:rsid w:val="006A6FEE"/>
    <w:rsid w:val="006A72D5"/>
    <w:rsid w:val="006B0B61"/>
    <w:rsid w:val="006C3ED8"/>
    <w:rsid w:val="006F7080"/>
    <w:rsid w:val="00716A52"/>
    <w:rsid w:val="00717D7D"/>
    <w:rsid w:val="00734DC0"/>
    <w:rsid w:val="007417CC"/>
    <w:rsid w:val="007554CA"/>
    <w:rsid w:val="00770642"/>
    <w:rsid w:val="007731BF"/>
    <w:rsid w:val="00776389"/>
    <w:rsid w:val="00793C36"/>
    <w:rsid w:val="00797651"/>
    <w:rsid w:val="007B1088"/>
    <w:rsid w:val="007F6D15"/>
    <w:rsid w:val="008108C2"/>
    <w:rsid w:val="00810CD1"/>
    <w:rsid w:val="00827370"/>
    <w:rsid w:val="00840AA9"/>
    <w:rsid w:val="0084503B"/>
    <w:rsid w:val="008561ED"/>
    <w:rsid w:val="00871938"/>
    <w:rsid w:val="0087656D"/>
    <w:rsid w:val="00893E4E"/>
    <w:rsid w:val="008B1FD0"/>
    <w:rsid w:val="008B5793"/>
    <w:rsid w:val="008D1C84"/>
    <w:rsid w:val="008D4752"/>
    <w:rsid w:val="008E0297"/>
    <w:rsid w:val="008E5627"/>
    <w:rsid w:val="008F55F1"/>
    <w:rsid w:val="008F7DA6"/>
    <w:rsid w:val="009409D0"/>
    <w:rsid w:val="00943682"/>
    <w:rsid w:val="009546CA"/>
    <w:rsid w:val="00955D62"/>
    <w:rsid w:val="00963810"/>
    <w:rsid w:val="00973097"/>
    <w:rsid w:val="00974DF0"/>
    <w:rsid w:val="0098648C"/>
    <w:rsid w:val="009B7B93"/>
    <w:rsid w:val="009C2065"/>
    <w:rsid w:val="009C5FB4"/>
    <w:rsid w:val="009D6135"/>
    <w:rsid w:val="00A06818"/>
    <w:rsid w:val="00A14B7B"/>
    <w:rsid w:val="00A17689"/>
    <w:rsid w:val="00A2579A"/>
    <w:rsid w:val="00A2616E"/>
    <w:rsid w:val="00A36B4D"/>
    <w:rsid w:val="00A431A8"/>
    <w:rsid w:val="00A53681"/>
    <w:rsid w:val="00A569F4"/>
    <w:rsid w:val="00A63B9F"/>
    <w:rsid w:val="00A65C12"/>
    <w:rsid w:val="00A66A0C"/>
    <w:rsid w:val="00A75322"/>
    <w:rsid w:val="00A8200C"/>
    <w:rsid w:val="00A90F2F"/>
    <w:rsid w:val="00AC5C5D"/>
    <w:rsid w:val="00AC5C85"/>
    <w:rsid w:val="00AE0477"/>
    <w:rsid w:val="00AE0836"/>
    <w:rsid w:val="00AE0A90"/>
    <w:rsid w:val="00AE0EDD"/>
    <w:rsid w:val="00AE41BF"/>
    <w:rsid w:val="00AE4691"/>
    <w:rsid w:val="00B07272"/>
    <w:rsid w:val="00B13123"/>
    <w:rsid w:val="00B15D1C"/>
    <w:rsid w:val="00B176DF"/>
    <w:rsid w:val="00B20BF0"/>
    <w:rsid w:val="00B26C9E"/>
    <w:rsid w:val="00B36528"/>
    <w:rsid w:val="00B40856"/>
    <w:rsid w:val="00B7489C"/>
    <w:rsid w:val="00B75D92"/>
    <w:rsid w:val="00B765FD"/>
    <w:rsid w:val="00B90DD6"/>
    <w:rsid w:val="00B9494A"/>
    <w:rsid w:val="00B94A65"/>
    <w:rsid w:val="00BD29F2"/>
    <w:rsid w:val="00BD3802"/>
    <w:rsid w:val="00BE0EF6"/>
    <w:rsid w:val="00BE1A20"/>
    <w:rsid w:val="00BF37B9"/>
    <w:rsid w:val="00BF3E1C"/>
    <w:rsid w:val="00C04AED"/>
    <w:rsid w:val="00C04FB0"/>
    <w:rsid w:val="00C16663"/>
    <w:rsid w:val="00C16E57"/>
    <w:rsid w:val="00C17260"/>
    <w:rsid w:val="00C30E45"/>
    <w:rsid w:val="00C31877"/>
    <w:rsid w:val="00C407FB"/>
    <w:rsid w:val="00C425AF"/>
    <w:rsid w:val="00C8784B"/>
    <w:rsid w:val="00CA78E1"/>
    <w:rsid w:val="00CB03FD"/>
    <w:rsid w:val="00CB21C8"/>
    <w:rsid w:val="00CB36F4"/>
    <w:rsid w:val="00CD4F5B"/>
    <w:rsid w:val="00CD5F03"/>
    <w:rsid w:val="00CE6C83"/>
    <w:rsid w:val="00D00B86"/>
    <w:rsid w:val="00D064D4"/>
    <w:rsid w:val="00D0777D"/>
    <w:rsid w:val="00D323F8"/>
    <w:rsid w:val="00D35246"/>
    <w:rsid w:val="00D361E9"/>
    <w:rsid w:val="00D62D6A"/>
    <w:rsid w:val="00D71FD3"/>
    <w:rsid w:val="00D75358"/>
    <w:rsid w:val="00D80851"/>
    <w:rsid w:val="00D84393"/>
    <w:rsid w:val="00D90942"/>
    <w:rsid w:val="00DA6611"/>
    <w:rsid w:val="00DD05C5"/>
    <w:rsid w:val="00DD3A76"/>
    <w:rsid w:val="00DE168F"/>
    <w:rsid w:val="00E047D7"/>
    <w:rsid w:val="00E10503"/>
    <w:rsid w:val="00E125BC"/>
    <w:rsid w:val="00E162D7"/>
    <w:rsid w:val="00E35503"/>
    <w:rsid w:val="00E405A2"/>
    <w:rsid w:val="00E50515"/>
    <w:rsid w:val="00E63BCC"/>
    <w:rsid w:val="00E671E4"/>
    <w:rsid w:val="00E942E5"/>
    <w:rsid w:val="00E96445"/>
    <w:rsid w:val="00EA6D01"/>
    <w:rsid w:val="00EB0B20"/>
    <w:rsid w:val="00EB529D"/>
    <w:rsid w:val="00EC194E"/>
    <w:rsid w:val="00EC636F"/>
    <w:rsid w:val="00F12F18"/>
    <w:rsid w:val="00F20BBD"/>
    <w:rsid w:val="00F34479"/>
    <w:rsid w:val="00F4283C"/>
    <w:rsid w:val="00F53AD7"/>
    <w:rsid w:val="00F53D3B"/>
    <w:rsid w:val="00F55379"/>
    <w:rsid w:val="00F72390"/>
    <w:rsid w:val="00F80C86"/>
    <w:rsid w:val="00F87491"/>
    <w:rsid w:val="00F94251"/>
    <w:rsid w:val="00F955C5"/>
    <w:rsid w:val="00FA159F"/>
    <w:rsid w:val="00FB4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6D3320B"/>
  <w15:chartTrackingRefBased/>
  <w15:docId w15:val="{1C79D150-1AE3-400C-965C-FFE56F5B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636"/>
    <w:pPr>
      <w:spacing w:after="200" w:line="276" w:lineRule="auto"/>
    </w:pPr>
    <w:rPr>
      <w:kern w:val="0"/>
      <w:lang w:val="en-US"/>
      <w14:ligatures w14:val="none"/>
    </w:rPr>
  </w:style>
  <w:style w:type="paragraph" w:styleId="1">
    <w:name w:val="heading 1"/>
    <w:basedOn w:val="a"/>
    <w:next w:val="a"/>
    <w:link w:val="10"/>
    <w:uiPriority w:val="9"/>
    <w:qFormat/>
    <w:rsid w:val="008B1FD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7B108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B1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8B1FD0"/>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9"/>
    <w:semiHidden/>
    <w:unhideWhenUsed/>
    <w:rsid w:val="008B1FD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11100"/>
    <w:pPr>
      <w:ind w:left="720"/>
      <w:contextualSpacing/>
    </w:pPr>
  </w:style>
  <w:style w:type="character" w:styleId="a4">
    <w:name w:val="footnote reference"/>
    <w:semiHidden/>
    <w:rsid w:val="00F80C86"/>
    <w:rPr>
      <w:vertAlign w:val="superscript"/>
    </w:rPr>
  </w:style>
  <w:style w:type="paragraph" w:styleId="a5">
    <w:name w:val="footnote text"/>
    <w:basedOn w:val="a"/>
    <w:link w:val="a6"/>
    <w:rsid w:val="00F80C86"/>
    <w:pPr>
      <w:tabs>
        <w:tab w:val="left" w:pos="720"/>
      </w:tabs>
      <w:spacing w:after="120" w:line="240" w:lineRule="auto"/>
      <w:ind w:left="720" w:hanging="720"/>
      <w:jc w:val="both"/>
    </w:pPr>
    <w:rPr>
      <w:rFonts w:ascii="Times New Roman" w:eastAsia="Times New Roman" w:hAnsi="Times New Roman" w:cs="Times New Roman"/>
      <w:sz w:val="20"/>
      <w:szCs w:val="20"/>
    </w:rPr>
  </w:style>
  <w:style w:type="character" w:customStyle="1" w:styleId="a6">
    <w:name w:val="Текст сноски Знак"/>
    <w:basedOn w:val="a0"/>
    <w:link w:val="a5"/>
    <w:rsid w:val="00F80C86"/>
    <w:rPr>
      <w:rFonts w:ascii="Times New Roman" w:eastAsia="Times New Roman" w:hAnsi="Times New Roman" w:cs="Times New Roman"/>
      <w:kern w:val="0"/>
      <w:sz w:val="20"/>
      <w:szCs w:val="20"/>
      <w:lang w:val="en-US"/>
      <w14:ligatures w14:val="none"/>
    </w:rPr>
  </w:style>
  <w:style w:type="character" w:customStyle="1" w:styleId="20">
    <w:name w:val="Заголовок 2 Знак"/>
    <w:basedOn w:val="a0"/>
    <w:link w:val="2"/>
    <w:uiPriority w:val="9"/>
    <w:rsid w:val="007B1088"/>
    <w:rPr>
      <w:rFonts w:asciiTheme="majorHAnsi" w:eastAsiaTheme="majorEastAsia" w:hAnsiTheme="majorHAnsi" w:cstheme="majorBidi"/>
      <w:b/>
      <w:bCs/>
      <w:color w:val="4472C4" w:themeColor="accent1"/>
      <w:kern w:val="0"/>
      <w:sz w:val="26"/>
      <w:szCs w:val="26"/>
      <w:lang w:val="en-US"/>
      <w14:ligatures w14:val="none"/>
    </w:rPr>
  </w:style>
  <w:style w:type="character" w:customStyle="1" w:styleId="30">
    <w:name w:val="Заголовок 3 Знак"/>
    <w:basedOn w:val="a0"/>
    <w:link w:val="3"/>
    <w:uiPriority w:val="9"/>
    <w:rsid w:val="008B1FD0"/>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10">
    <w:name w:val="Заголовок 1 Знак"/>
    <w:basedOn w:val="a0"/>
    <w:link w:val="1"/>
    <w:uiPriority w:val="9"/>
    <w:rsid w:val="008B1FD0"/>
    <w:rPr>
      <w:rFonts w:asciiTheme="majorHAnsi" w:eastAsiaTheme="majorEastAsia" w:hAnsiTheme="majorHAnsi" w:cstheme="majorBidi"/>
      <w:b/>
      <w:bCs/>
      <w:color w:val="2F5496" w:themeColor="accent1" w:themeShade="BF"/>
      <w:kern w:val="0"/>
      <w:sz w:val="28"/>
      <w:szCs w:val="28"/>
      <w:lang w:val="en-US"/>
      <w14:ligatures w14:val="none"/>
    </w:rPr>
  </w:style>
  <w:style w:type="character" w:customStyle="1" w:styleId="40">
    <w:name w:val="Заголовок 4 Знак"/>
    <w:basedOn w:val="a0"/>
    <w:link w:val="4"/>
    <w:uiPriority w:val="9"/>
    <w:rsid w:val="008B1FD0"/>
    <w:rPr>
      <w:rFonts w:asciiTheme="majorHAnsi" w:eastAsiaTheme="majorEastAsia" w:hAnsiTheme="majorHAnsi" w:cstheme="majorBidi"/>
      <w:b/>
      <w:bCs/>
      <w:i/>
      <w:iCs/>
      <w:color w:val="4472C4" w:themeColor="accent1"/>
      <w:kern w:val="0"/>
      <w:lang w:val="en-US"/>
      <w14:ligatures w14:val="none"/>
    </w:rPr>
  </w:style>
  <w:style w:type="character" w:customStyle="1" w:styleId="50">
    <w:name w:val="Заголовок 5 Знак"/>
    <w:basedOn w:val="a0"/>
    <w:link w:val="5"/>
    <w:uiPriority w:val="99"/>
    <w:semiHidden/>
    <w:rsid w:val="008B1FD0"/>
    <w:rPr>
      <w:rFonts w:asciiTheme="majorHAnsi" w:eastAsiaTheme="majorEastAsia" w:hAnsiTheme="majorHAnsi" w:cstheme="majorBidi"/>
      <w:color w:val="2F5496" w:themeColor="accent1" w:themeShade="BF"/>
      <w:kern w:val="0"/>
      <w:lang w:val="en-US"/>
      <w14:ligatures w14:val="none"/>
    </w:rPr>
  </w:style>
  <w:style w:type="paragraph" w:styleId="a7">
    <w:name w:val="header"/>
    <w:basedOn w:val="a"/>
    <w:link w:val="a8"/>
    <w:uiPriority w:val="99"/>
    <w:unhideWhenUsed/>
    <w:rsid w:val="008B1FD0"/>
    <w:pPr>
      <w:tabs>
        <w:tab w:val="center" w:pos="4680"/>
        <w:tab w:val="right" w:pos="9360"/>
      </w:tabs>
    </w:pPr>
  </w:style>
  <w:style w:type="character" w:customStyle="1" w:styleId="a8">
    <w:name w:val="Верхний колонтитул Знак"/>
    <w:basedOn w:val="a0"/>
    <w:link w:val="a7"/>
    <w:uiPriority w:val="99"/>
    <w:rsid w:val="008B1FD0"/>
    <w:rPr>
      <w:kern w:val="0"/>
      <w:lang w:val="en-US"/>
      <w14:ligatures w14:val="none"/>
    </w:rPr>
  </w:style>
  <w:style w:type="paragraph" w:styleId="a9">
    <w:name w:val="Normal Indent"/>
    <w:basedOn w:val="a"/>
    <w:uiPriority w:val="99"/>
    <w:unhideWhenUsed/>
    <w:rsid w:val="008B1FD0"/>
    <w:pPr>
      <w:ind w:left="720"/>
    </w:pPr>
  </w:style>
  <w:style w:type="paragraph" w:styleId="aa">
    <w:name w:val="Subtitle"/>
    <w:basedOn w:val="a"/>
    <w:next w:val="a"/>
    <w:link w:val="ab"/>
    <w:uiPriority w:val="11"/>
    <w:qFormat/>
    <w:rsid w:val="008B1FD0"/>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b">
    <w:name w:val="Подзаголовок Знак"/>
    <w:basedOn w:val="a0"/>
    <w:link w:val="aa"/>
    <w:uiPriority w:val="11"/>
    <w:rsid w:val="008B1FD0"/>
    <w:rPr>
      <w:rFonts w:asciiTheme="majorHAnsi" w:eastAsiaTheme="majorEastAsia" w:hAnsiTheme="majorHAnsi" w:cstheme="majorBidi"/>
      <w:i/>
      <w:iCs/>
      <w:color w:val="4472C4" w:themeColor="accent1"/>
      <w:spacing w:val="15"/>
      <w:kern w:val="0"/>
      <w:sz w:val="24"/>
      <w:szCs w:val="24"/>
      <w:lang w:val="en-US"/>
      <w14:ligatures w14:val="none"/>
    </w:rPr>
  </w:style>
  <w:style w:type="paragraph" w:styleId="ac">
    <w:name w:val="Title"/>
    <w:basedOn w:val="a"/>
    <w:next w:val="a"/>
    <w:link w:val="ad"/>
    <w:uiPriority w:val="10"/>
    <w:qFormat/>
    <w:rsid w:val="008B1FD0"/>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d">
    <w:name w:val="Заголовок Знак"/>
    <w:basedOn w:val="a0"/>
    <w:link w:val="ac"/>
    <w:uiPriority w:val="10"/>
    <w:rsid w:val="008B1FD0"/>
    <w:rPr>
      <w:rFonts w:asciiTheme="majorHAnsi" w:eastAsiaTheme="majorEastAsia" w:hAnsiTheme="majorHAnsi" w:cstheme="majorBidi"/>
      <w:color w:val="323E4F" w:themeColor="text2" w:themeShade="BF"/>
      <w:spacing w:val="5"/>
      <w:kern w:val="28"/>
      <w:sz w:val="52"/>
      <w:szCs w:val="52"/>
      <w:lang w:val="en-US"/>
      <w14:ligatures w14:val="none"/>
    </w:rPr>
  </w:style>
  <w:style w:type="character" w:styleId="ae">
    <w:name w:val="Emphasis"/>
    <w:basedOn w:val="a0"/>
    <w:uiPriority w:val="20"/>
    <w:qFormat/>
    <w:rsid w:val="008B1FD0"/>
    <w:rPr>
      <w:i/>
      <w:iCs/>
    </w:rPr>
  </w:style>
  <w:style w:type="character" w:styleId="af">
    <w:name w:val="Hyperlink"/>
    <w:basedOn w:val="a0"/>
    <w:uiPriority w:val="99"/>
    <w:unhideWhenUsed/>
    <w:rsid w:val="008B1FD0"/>
    <w:rPr>
      <w:color w:val="0563C1" w:themeColor="hyperlink"/>
      <w:u w:val="single"/>
    </w:rPr>
  </w:style>
  <w:style w:type="table" w:styleId="af0">
    <w:name w:val="Table Grid"/>
    <w:basedOn w:val="a1"/>
    <w:uiPriority w:val="59"/>
    <w:rsid w:val="008B1FD0"/>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caption"/>
    <w:basedOn w:val="a"/>
    <w:next w:val="a"/>
    <w:uiPriority w:val="35"/>
    <w:semiHidden/>
    <w:unhideWhenUsed/>
    <w:qFormat/>
    <w:rsid w:val="008B1FD0"/>
    <w:pPr>
      <w:spacing w:line="240" w:lineRule="auto"/>
    </w:pPr>
    <w:rPr>
      <w:b/>
      <w:bCs/>
      <w:color w:val="4472C4" w:themeColor="accent1"/>
      <w:sz w:val="18"/>
      <w:szCs w:val="18"/>
    </w:rPr>
  </w:style>
  <w:style w:type="paragraph" w:styleId="af2">
    <w:name w:val="footer"/>
    <w:basedOn w:val="a"/>
    <w:link w:val="af3"/>
    <w:uiPriority w:val="99"/>
    <w:unhideWhenUsed/>
    <w:rsid w:val="008B1FD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B1FD0"/>
    <w:rPr>
      <w:kern w:val="0"/>
      <w:lang w:val="en-US"/>
      <w14:ligatures w14:val="none"/>
    </w:rPr>
  </w:style>
  <w:style w:type="character" w:styleId="af4">
    <w:name w:val="Strong"/>
    <w:basedOn w:val="a0"/>
    <w:uiPriority w:val="22"/>
    <w:qFormat/>
    <w:rsid w:val="008B1FD0"/>
    <w:rPr>
      <w:b/>
      <w:bCs/>
    </w:rPr>
  </w:style>
  <w:style w:type="paragraph" w:styleId="af5">
    <w:name w:val="Balloon Text"/>
    <w:basedOn w:val="a"/>
    <w:link w:val="af6"/>
    <w:uiPriority w:val="99"/>
    <w:semiHidden/>
    <w:unhideWhenUsed/>
    <w:rsid w:val="008B1FD0"/>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8B1FD0"/>
    <w:rPr>
      <w:rFonts w:ascii="Segoe UI" w:hAnsi="Segoe UI" w:cs="Segoe UI"/>
      <w:kern w:val="0"/>
      <w:sz w:val="18"/>
      <w:szCs w:val="18"/>
      <w:lang w:val="en-US"/>
      <w14:ligatures w14:val="none"/>
    </w:rPr>
  </w:style>
  <w:style w:type="character" w:styleId="af7">
    <w:name w:val="Placeholder Text"/>
    <w:basedOn w:val="a0"/>
    <w:uiPriority w:val="99"/>
    <w:unhideWhenUsed/>
    <w:rsid w:val="008B1FD0"/>
    <w:rPr>
      <w:color w:val="808080"/>
    </w:rPr>
  </w:style>
  <w:style w:type="character" w:styleId="af8">
    <w:name w:val="annotation reference"/>
    <w:basedOn w:val="a0"/>
    <w:uiPriority w:val="99"/>
    <w:semiHidden/>
    <w:unhideWhenUsed/>
    <w:rsid w:val="008B1FD0"/>
    <w:rPr>
      <w:sz w:val="16"/>
      <w:szCs w:val="16"/>
    </w:rPr>
  </w:style>
  <w:style w:type="paragraph" w:styleId="af9">
    <w:name w:val="annotation text"/>
    <w:basedOn w:val="a"/>
    <w:link w:val="afa"/>
    <w:uiPriority w:val="99"/>
    <w:semiHidden/>
    <w:unhideWhenUsed/>
    <w:rsid w:val="008B1FD0"/>
    <w:pPr>
      <w:spacing w:line="240" w:lineRule="auto"/>
    </w:pPr>
    <w:rPr>
      <w:sz w:val="20"/>
      <w:szCs w:val="20"/>
    </w:rPr>
  </w:style>
  <w:style w:type="character" w:customStyle="1" w:styleId="afa">
    <w:name w:val="Текст примечания Знак"/>
    <w:basedOn w:val="a0"/>
    <w:link w:val="af9"/>
    <w:uiPriority w:val="99"/>
    <w:semiHidden/>
    <w:rsid w:val="008B1FD0"/>
    <w:rPr>
      <w:kern w:val="0"/>
      <w:sz w:val="20"/>
      <w:szCs w:val="20"/>
      <w:lang w:val="en-US"/>
      <w14:ligatures w14:val="none"/>
    </w:rPr>
  </w:style>
  <w:style w:type="paragraph" w:styleId="afb">
    <w:name w:val="annotation subject"/>
    <w:basedOn w:val="af9"/>
    <w:next w:val="af9"/>
    <w:link w:val="afc"/>
    <w:uiPriority w:val="99"/>
    <w:semiHidden/>
    <w:unhideWhenUsed/>
    <w:rsid w:val="008B1FD0"/>
    <w:rPr>
      <w:b/>
      <w:bCs/>
    </w:rPr>
  </w:style>
  <w:style w:type="character" w:customStyle="1" w:styleId="afc">
    <w:name w:val="Тема примечания Знак"/>
    <w:basedOn w:val="afa"/>
    <w:link w:val="afb"/>
    <w:uiPriority w:val="99"/>
    <w:semiHidden/>
    <w:rsid w:val="008B1FD0"/>
    <w:rPr>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660169">
      <w:bodyDiv w:val="1"/>
      <w:marLeft w:val="0"/>
      <w:marRight w:val="0"/>
      <w:marTop w:val="0"/>
      <w:marBottom w:val="0"/>
      <w:divBdr>
        <w:top w:val="none" w:sz="0" w:space="0" w:color="auto"/>
        <w:left w:val="none" w:sz="0" w:space="0" w:color="auto"/>
        <w:bottom w:val="none" w:sz="0" w:space="0" w:color="auto"/>
        <w:right w:val="none" w:sz="0" w:space="0" w:color="auto"/>
      </w:divBdr>
    </w:div>
    <w:div w:id="862326071">
      <w:bodyDiv w:val="1"/>
      <w:marLeft w:val="0"/>
      <w:marRight w:val="0"/>
      <w:marTop w:val="0"/>
      <w:marBottom w:val="0"/>
      <w:divBdr>
        <w:top w:val="none" w:sz="0" w:space="0" w:color="auto"/>
        <w:left w:val="none" w:sz="0" w:space="0" w:color="auto"/>
        <w:bottom w:val="none" w:sz="0" w:space="0" w:color="auto"/>
        <w:right w:val="none" w:sz="0" w:space="0" w:color="auto"/>
      </w:divBdr>
    </w:div>
    <w:div w:id="96476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5.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870</TotalTime>
  <Pages>109</Pages>
  <Words>41455</Words>
  <Characters>236295</Characters>
  <Application>Microsoft Office Word</Application>
  <DocSecurity>0</DocSecurity>
  <Lines>1969</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ATS</Company>
  <LinksUpToDate>false</LinksUpToDate>
  <CharactersWithSpaces>277196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Венглевская Вероника Романовна</dc:creator>
  <cp:keywords/>
  <dc:description/>
  <cp:lastModifiedBy>Гавриленко Арсений Сергеевич</cp:lastModifiedBy>
  <cp:revision>235</cp:revision>
  <dcterms:created xsi:type="dcterms:W3CDTF">2025-06-26T13:49:00Z</dcterms:created>
  <dcterms:modified xsi:type="dcterms:W3CDTF">2025-07-27T15:05:00Z</dcterms:modified>
</cp:coreProperties>
</file>