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pPr>
      <w:r>
        <w:t xml:space="preserve">Документ предоставлен </w:t>
      </w:r>
      <w:hyperlink r:id="rId4">
        <w:r>
          <w:rPr>
            <w:color w:val="0000FF"/>
          </w:rPr>
          <w:t>КонсультантПлюс</w:t>
        </w:r>
      </w:hyperlink>
      <w:r>
        <w:br/>
      </w:r>
    </w:p>
    <w:p>
      <w:pPr>
        <w:pStyle w:val="ConsPlusNormal"/>
        <w:jc w:val="both"/>
        <w:outlineLvl w:val="0"/>
      </w:pPr>
    </w:p>
    <w:p>
      <w:pPr>
        <w:pStyle w:val="ConsPlusTitle"/>
        <w:jc w:val="center"/>
        <w:outlineLvl w:val="0"/>
      </w:pPr>
      <w:r>
        <w:t>ПРАВИТЕЛЬСТВО РОССИЙСКОЙ ФЕДЕРАЦИИ</w:t>
      </w:r>
    </w:p>
    <w:p>
      <w:pPr>
        <w:pStyle w:val="ConsPlusTitle"/>
        <w:jc w:val="center"/>
      </w:pPr>
    </w:p>
    <w:p>
      <w:pPr>
        <w:pStyle w:val="ConsPlusTitle"/>
        <w:jc w:val="center"/>
      </w:pPr>
      <w:r>
        <w:t>ПОСТАНОВЛЕНИЕ</w:t>
      </w:r>
    </w:p>
    <w:p>
      <w:pPr>
        <w:pStyle w:val="ConsPlusTitle"/>
        <w:jc w:val="center"/>
      </w:pPr>
      <w:r>
        <w:t>от 21 февраля 2022 г. N 223</w:t>
      </w:r>
    </w:p>
    <w:p>
      <w:pPr>
        <w:pStyle w:val="ConsPlusTitle"/>
        <w:jc w:val="center"/>
      </w:pPr>
    </w:p>
    <w:p>
      <w:pPr>
        <w:pStyle w:val="ConsPlusTitle"/>
        <w:jc w:val="center"/>
      </w:pPr>
      <w:r>
        <w:t>ОБ УТВЕРЖДЕНИИ ОРГАНИЗАЦИОННО-ТЕХНИЧЕСКИХ ТРЕБОВАНИЙ</w:t>
      </w:r>
    </w:p>
    <w:p>
      <w:pPr>
        <w:pStyle w:val="ConsPlusTitle"/>
        <w:jc w:val="center"/>
      </w:pPr>
      <w:r>
        <w:t>К ПОРЯДКУ ХРАНЕНИЯ, ИСПОЛЬЗОВАНИЯ И ОТМЕНЫ УКАЗАННЫХ</w:t>
      </w:r>
    </w:p>
    <w:p>
      <w:pPr>
        <w:pStyle w:val="ConsPlusTitle"/>
        <w:jc w:val="center"/>
      </w:pPr>
      <w:r>
        <w:t>В СТАТЬЯХ 17.2 И 17.3 ФЕДЕРАЛЬНОГО ЗАКОНА "ОБ ЭЛЕКТРОННОЙ</w:t>
      </w:r>
    </w:p>
    <w:p>
      <w:pPr>
        <w:pStyle w:val="ConsPlusTitle"/>
        <w:jc w:val="center"/>
      </w:pPr>
      <w:r>
        <w:t>ПОДПИСИ" ДОВЕРЕННОСТЕЙ</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12.09.2023 </w:t>
            </w:r>
            <w:hyperlink r:id="rId5">
              <w:r>
                <w:rPr>
                  <w:color w:val="0000FF"/>
                </w:rPr>
                <w:t>N 1481</w:t>
              </w:r>
            </w:hyperlink>
            <w:r>
              <w:rPr>
                <w:color w:val="392C69"/>
              </w:rPr>
              <w:t>,</w:t>
            </w:r>
          </w:p>
          <w:p>
            <w:pPr>
              <w:pStyle w:val="ConsPlusNormal"/>
              <w:jc w:val="center"/>
            </w:pPr>
            <w:r>
              <w:rPr>
                <w:color w:val="392C69"/>
              </w:rPr>
              <w:t xml:space="preserve">от 11.09.2024 </w:t>
            </w:r>
            <w:hyperlink r:id="rId6">
              <w:r>
                <w:rPr>
                  <w:color w:val="0000FF"/>
                </w:rPr>
                <w:t>N 1232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jc w:val="center"/>
      </w:pPr>
    </w:p>
    <w:p>
      <w:pPr>
        <w:pStyle w:val="ConsPlusNormal"/>
        <w:ind w:firstLine="540"/>
        <w:jc w:val="both"/>
      </w:pPr>
      <w:r>
        <w:t xml:space="preserve">В соответствии с </w:t>
      </w:r>
      <w:hyperlink r:id="rId7">
        <w:r>
          <w:rPr>
            <w:color w:val="0000FF"/>
          </w:rPr>
          <w:t>частью 2 статьи 17.5</w:t>
        </w:r>
      </w:hyperlink>
      <w:r>
        <w:t xml:space="preserve"> Федерального закона "Об электронной подписи" Правительство Российской Федерации постановляет:</w:t>
      </w:r>
    </w:p>
    <w:p>
      <w:pPr>
        <w:pStyle w:val="ConsPlusNormal"/>
        <w:spacing w:before="220"/>
        <w:ind w:firstLine="540"/>
        <w:jc w:val="both"/>
      </w:pPr>
      <w:r>
        <w:t xml:space="preserve">1. Утвердить прилагаемые организационно-технические </w:t>
      </w:r>
      <w:hyperlink w:anchor="P31">
        <w:r>
          <w:rPr>
            <w:color w:val="0000FF"/>
          </w:rPr>
          <w:t>требования</w:t>
        </w:r>
      </w:hyperlink>
      <w:r>
        <w:t xml:space="preserve"> к порядку хранения, </w:t>
      </w:r>
      <w:proofErr w:type="gramStart"/>
      <w:r>
        <w:t>использования и отмены</w:t>
      </w:r>
      <w:proofErr w:type="gramEnd"/>
      <w:r>
        <w:t xml:space="preserve"> указанных в статьях 17.2 и 17.3 Федерального закона "Об электронной подписи" доверенностей.</w:t>
      </w:r>
    </w:p>
    <w:p>
      <w:pPr>
        <w:pStyle w:val="ConsPlusNormal"/>
        <w:spacing w:before="220"/>
        <w:ind w:firstLine="540"/>
        <w:jc w:val="both"/>
      </w:pPr>
      <w:r>
        <w:t>2. Настоящее постановление вступает в силу с 1 марта 2022 г. и действует до 1 марта 2028 г.</w:t>
      </w:r>
    </w:p>
    <w:p>
      <w:pPr>
        <w:pStyle w:val="ConsPlusNormal"/>
        <w:ind w:firstLine="540"/>
        <w:jc w:val="both"/>
      </w:pPr>
    </w:p>
    <w:p>
      <w:pPr>
        <w:pStyle w:val="ConsPlusNormal"/>
        <w:jc w:val="right"/>
      </w:pPr>
      <w:r>
        <w:t>Председатель Правительства</w:t>
      </w:r>
    </w:p>
    <w:p>
      <w:pPr>
        <w:pStyle w:val="ConsPlusNormal"/>
        <w:jc w:val="right"/>
      </w:pPr>
      <w:r>
        <w:t>Российской Федерации</w:t>
      </w:r>
    </w:p>
    <w:p>
      <w:pPr>
        <w:pStyle w:val="ConsPlusNormal"/>
        <w:jc w:val="right"/>
      </w:pPr>
      <w:r>
        <w:t>М.МИШУСТИН</w:t>
      </w: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ind w:firstLine="540"/>
        <w:jc w:val="both"/>
      </w:pPr>
    </w:p>
    <w:p>
      <w:pPr>
        <w:pStyle w:val="ConsPlusNormal"/>
        <w:jc w:val="right"/>
        <w:outlineLvl w:val="0"/>
      </w:pPr>
      <w:r>
        <w:t>Утверждены</w:t>
      </w:r>
    </w:p>
    <w:p>
      <w:pPr>
        <w:pStyle w:val="ConsPlusNormal"/>
        <w:jc w:val="right"/>
      </w:pPr>
      <w:r>
        <w:t>постановлением Правительства</w:t>
      </w:r>
    </w:p>
    <w:p>
      <w:pPr>
        <w:pStyle w:val="ConsPlusNormal"/>
        <w:jc w:val="right"/>
      </w:pPr>
      <w:r>
        <w:t>Российской Федерации</w:t>
      </w:r>
    </w:p>
    <w:p>
      <w:pPr>
        <w:pStyle w:val="ConsPlusNormal"/>
        <w:jc w:val="right"/>
      </w:pPr>
      <w:r>
        <w:t>от 21 февраля 2022 г. N 223</w:t>
      </w:r>
    </w:p>
    <w:p>
      <w:pPr>
        <w:pStyle w:val="ConsPlusNormal"/>
        <w:jc w:val="center"/>
      </w:pPr>
    </w:p>
    <w:p>
      <w:pPr>
        <w:pStyle w:val="ConsPlusTitle"/>
        <w:jc w:val="center"/>
      </w:pPr>
      <w:bookmarkStart w:id="0" w:name="P31"/>
      <w:bookmarkEnd w:id="0"/>
      <w:r>
        <w:t>ОРГАНИЗАЦИОННО-ТЕХНИЧЕСКИЕ ТРЕБОВАНИЯ</w:t>
      </w:r>
    </w:p>
    <w:p>
      <w:pPr>
        <w:pStyle w:val="ConsPlusTitle"/>
        <w:jc w:val="center"/>
      </w:pPr>
      <w:r>
        <w:t>К ПОРЯДКУ ХРАНЕНИЯ, ИСПОЛЬЗОВАНИЯ И ОТМЕНЫ УКАЗАННЫХ</w:t>
      </w:r>
    </w:p>
    <w:p>
      <w:pPr>
        <w:pStyle w:val="ConsPlusTitle"/>
        <w:jc w:val="center"/>
      </w:pPr>
      <w:r>
        <w:t>В СТАТЬЯХ 17.2 И 17.3 ФЕДЕРАЛЬНОГО ЗАКОНА "ОБ ЭЛЕКТРОННОЙ</w:t>
      </w:r>
    </w:p>
    <w:p>
      <w:pPr>
        <w:pStyle w:val="ConsPlusTitle"/>
        <w:jc w:val="center"/>
      </w:pPr>
      <w:r>
        <w:t>ПОДПИСИ" ДОВЕРЕННОСТЕЙ</w:t>
      </w:r>
    </w:p>
    <w:p>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ConsPlusNormal"/>
              <w:jc w:val="center"/>
            </w:pPr>
            <w:r>
              <w:rPr>
                <w:color w:val="392C69"/>
              </w:rPr>
              <w:t>Список изменяющих документов</w:t>
            </w:r>
          </w:p>
          <w:p>
            <w:pPr>
              <w:pStyle w:val="ConsPlusNormal"/>
              <w:jc w:val="center"/>
            </w:pPr>
            <w:r>
              <w:rPr>
                <w:color w:val="392C69"/>
              </w:rPr>
              <w:t xml:space="preserve">(в ред. Постановлений Правительства РФ от 12.09.2023 </w:t>
            </w:r>
            <w:hyperlink r:id="rId8">
              <w:r>
                <w:rPr>
                  <w:color w:val="0000FF"/>
                </w:rPr>
                <w:t>N 1481</w:t>
              </w:r>
            </w:hyperlink>
            <w:r>
              <w:rPr>
                <w:color w:val="392C69"/>
              </w:rPr>
              <w:t>,</w:t>
            </w:r>
          </w:p>
          <w:p>
            <w:pPr>
              <w:pStyle w:val="ConsPlusNormal"/>
              <w:jc w:val="center"/>
            </w:pPr>
            <w:r>
              <w:rPr>
                <w:color w:val="392C69"/>
              </w:rPr>
              <w:t xml:space="preserve">от 11.09.2024 </w:t>
            </w:r>
            <w:hyperlink r:id="rId9">
              <w:r>
                <w:rPr>
                  <w:color w:val="0000FF"/>
                </w:rPr>
                <w:t>N 1232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pStyle w:val="ConsPlusNormal"/>
            </w:pPr>
          </w:p>
        </w:tc>
      </w:tr>
    </w:tbl>
    <w:p>
      <w:pPr>
        <w:pStyle w:val="ConsPlusNormal"/>
        <w:ind w:firstLine="540"/>
        <w:jc w:val="both"/>
      </w:pPr>
    </w:p>
    <w:p>
      <w:pPr>
        <w:pStyle w:val="ConsPlusNormal"/>
        <w:ind w:firstLine="540"/>
        <w:jc w:val="both"/>
      </w:pPr>
      <w:r>
        <w:t xml:space="preserve">1. Настоящий документ устанавливает организационно-технические требования к порядку хранения, </w:t>
      </w:r>
      <w:proofErr w:type="gramStart"/>
      <w:r>
        <w:t>использования и отмены</w:t>
      </w:r>
      <w:proofErr w:type="gramEnd"/>
      <w:r>
        <w:t xml:space="preserve"> указанных в </w:t>
      </w:r>
      <w:hyperlink r:id="rId10">
        <w:r>
          <w:rPr>
            <w:color w:val="0000FF"/>
          </w:rPr>
          <w:t>статьях 17.2</w:t>
        </w:r>
      </w:hyperlink>
      <w:r>
        <w:t xml:space="preserve"> и </w:t>
      </w:r>
      <w:hyperlink r:id="rId11">
        <w:r>
          <w:rPr>
            <w:color w:val="0000FF"/>
          </w:rPr>
          <w:t>17.3</w:t>
        </w:r>
      </w:hyperlink>
      <w:r>
        <w:t xml:space="preserve"> Федерального закона "Об электронной подписи" доверенностей (далее - доверенность).</w:t>
      </w:r>
    </w:p>
    <w:p>
      <w:pPr>
        <w:pStyle w:val="ConsPlusNormal"/>
        <w:ind w:firstLine="540"/>
        <w:jc w:val="both"/>
      </w:pPr>
    </w:p>
    <w:p>
      <w:pPr>
        <w:pStyle w:val="ConsPlusTitle"/>
        <w:jc w:val="center"/>
        <w:outlineLvl w:val="1"/>
      </w:pPr>
      <w:r>
        <w:t>I. Требования к порядку хранения доверенности</w:t>
      </w:r>
    </w:p>
    <w:p>
      <w:pPr>
        <w:pStyle w:val="ConsPlusNormal"/>
        <w:ind w:firstLine="540"/>
        <w:jc w:val="both"/>
      </w:pPr>
    </w:p>
    <w:p>
      <w:pPr>
        <w:pStyle w:val="ConsPlusNormal"/>
        <w:ind w:firstLine="540"/>
        <w:jc w:val="both"/>
      </w:pPr>
      <w:bookmarkStart w:id="1" w:name="P43"/>
      <w:bookmarkEnd w:id="1"/>
      <w:r>
        <w:t>2. Доверенность хранится в следующих информационных системах:</w:t>
      </w:r>
    </w:p>
    <w:p>
      <w:pPr>
        <w:pStyle w:val="ConsPlusNormal"/>
        <w:spacing w:before="220"/>
        <w:ind w:firstLine="540"/>
        <w:jc w:val="both"/>
      </w:pPr>
      <w:bookmarkStart w:id="2" w:name="P44"/>
      <w:bookmarkEnd w:id="2"/>
      <w:r>
        <w:t>а)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ConsPlusNormal"/>
        <w:jc w:val="both"/>
      </w:pPr>
      <w:r>
        <w:t xml:space="preserve">(пп. "а" в ред. </w:t>
      </w:r>
      <w:hyperlink r:id="rId12">
        <w:r>
          <w:rPr>
            <w:color w:val="0000FF"/>
          </w:rPr>
          <w:t>Постановления</w:t>
        </w:r>
      </w:hyperlink>
      <w:r>
        <w:t xml:space="preserve"> Правительства РФ от 12.09.2023 N 1481)</w:t>
      </w:r>
    </w:p>
    <w:p>
      <w:pPr>
        <w:pStyle w:val="ConsPlusNormal"/>
        <w:spacing w:before="220"/>
        <w:ind w:firstLine="540"/>
        <w:jc w:val="both"/>
      </w:pPr>
      <w:bookmarkStart w:id="3" w:name="P46"/>
      <w:bookmarkEnd w:id="3"/>
      <w:r>
        <w:t xml:space="preserve">б) информационные системы аккредитованных удостоверяющих центров, указанных в </w:t>
      </w:r>
      <w:hyperlink r:id="rId13">
        <w:r>
          <w:rPr>
            <w:color w:val="0000FF"/>
          </w:rPr>
          <w:t>части 1 статьи 15</w:t>
        </w:r>
      </w:hyperlink>
      <w:r>
        <w:t xml:space="preserve"> Федерального закона "Об электронной подписи", за исключением информационных систем, указанных в </w:t>
      </w:r>
      <w:hyperlink w:anchor="P47">
        <w:r>
          <w:rPr>
            <w:color w:val="0000FF"/>
          </w:rPr>
          <w:t>подпункте "в"</w:t>
        </w:r>
      </w:hyperlink>
      <w:r>
        <w:t xml:space="preserve"> настоящего пункта;</w:t>
      </w:r>
    </w:p>
    <w:p>
      <w:pPr>
        <w:pStyle w:val="ConsPlusNormal"/>
        <w:spacing w:before="220"/>
        <w:ind w:firstLine="540"/>
        <w:jc w:val="both"/>
      </w:pPr>
      <w:bookmarkStart w:id="4" w:name="P47"/>
      <w:bookmarkEnd w:id="4"/>
      <w:r>
        <w:t>в) информационные системы удостоверяющих центров, получивших аккредитацию;</w:t>
      </w:r>
    </w:p>
    <w:p>
      <w:pPr>
        <w:pStyle w:val="ConsPlusNormal"/>
        <w:spacing w:before="220"/>
        <w:ind w:firstLine="540"/>
        <w:jc w:val="both"/>
      </w:pPr>
      <w:bookmarkStart w:id="5" w:name="P48"/>
      <w:bookmarkEnd w:id="5"/>
      <w:r>
        <w:t>г) информационные системы аккредитованных доверенных третьих сторон;</w:t>
      </w:r>
    </w:p>
    <w:p>
      <w:pPr>
        <w:pStyle w:val="ConsPlusNormal"/>
        <w:spacing w:before="220"/>
        <w:ind w:firstLine="540"/>
        <w:jc w:val="both"/>
      </w:pPr>
      <w:bookmarkStart w:id="6" w:name="P49"/>
      <w:bookmarkEnd w:id="6"/>
      <w:r>
        <w:t>д) информационные системы операторов электронного документооборота, требования к которым устанавливаются федеральным органом исполнительной власти, уполномоченным осуществлять функции по контролю и надзору в сфере налогов и сборов;</w:t>
      </w:r>
    </w:p>
    <w:p>
      <w:pPr>
        <w:pStyle w:val="ConsPlusNormal"/>
        <w:jc w:val="both"/>
      </w:pPr>
      <w:r>
        <w:t xml:space="preserve">(в ред. </w:t>
      </w:r>
      <w:hyperlink r:id="rId14">
        <w:r>
          <w:rPr>
            <w:color w:val="0000FF"/>
          </w:rPr>
          <w:t>Постановления</w:t>
        </w:r>
      </w:hyperlink>
      <w:r>
        <w:t xml:space="preserve"> Правительства РФ от 12.09.2023 N 1481)</w:t>
      </w:r>
    </w:p>
    <w:p>
      <w:pPr>
        <w:pStyle w:val="ConsPlusNormal"/>
        <w:spacing w:before="220"/>
        <w:ind w:firstLine="540"/>
        <w:jc w:val="both"/>
      </w:pPr>
      <w:bookmarkStart w:id="7" w:name="P51"/>
      <w:bookmarkEnd w:id="7"/>
      <w:r>
        <w:t>е) информационная система, в которой подписан и из которой направляется электронный документ, подписанный усиленной квалифицированной электронной подписью представителя на основании доверенности;</w:t>
      </w:r>
    </w:p>
    <w:p>
      <w:pPr>
        <w:pStyle w:val="ConsPlusNormal"/>
        <w:spacing w:before="220"/>
        <w:ind w:firstLine="540"/>
        <w:jc w:val="both"/>
      </w:pPr>
      <w:bookmarkStart w:id="8" w:name="P52"/>
      <w:bookmarkEnd w:id="8"/>
      <w:r>
        <w:t>ж) информационные системы федеральных органов исполнительной власти или органов государственных внебюджетных фондов Российской Федерации, государственная информационная система города Москвы, определенная нормативным правовым актом высшего исполнительного органа города федерального значения Москвы.</w:t>
      </w:r>
    </w:p>
    <w:p>
      <w:pPr>
        <w:pStyle w:val="ConsPlusNormal"/>
        <w:jc w:val="both"/>
      </w:pPr>
      <w:r>
        <w:t xml:space="preserve">(в ред. </w:t>
      </w:r>
      <w:hyperlink r:id="rId15">
        <w:r>
          <w:rPr>
            <w:color w:val="0000FF"/>
          </w:rPr>
          <w:t>Постановления</w:t>
        </w:r>
      </w:hyperlink>
      <w:r>
        <w:t xml:space="preserve"> Правительства РФ от 11.09.2024 N 1232)</w:t>
      </w:r>
    </w:p>
    <w:p>
      <w:pPr>
        <w:pStyle w:val="ConsPlusNormal"/>
        <w:spacing w:before="220"/>
        <w:ind w:firstLine="540"/>
        <w:jc w:val="both"/>
      </w:pPr>
      <w:r>
        <w:t xml:space="preserve">3. При размещении доверенности лицом, выдавшим доверенность (далее - доверитель), для хранения в информационных системах, указанных в </w:t>
      </w:r>
      <w:hyperlink w:anchor="P43">
        <w:r>
          <w:rPr>
            <w:color w:val="0000FF"/>
          </w:rPr>
          <w:t>пункте 2</w:t>
        </w:r>
      </w:hyperlink>
      <w:r>
        <w:t xml:space="preserve"> настоящего документа, операторы указанных информационных систем обеспечивают:</w:t>
      </w:r>
    </w:p>
    <w:p>
      <w:pPr>
        <w:pStyle w:val="ConsPlusNormal"/>
        <w:spacing w:before="220"/>
        <w:ind w:firstLine="540"/>
        <w:jc w:val="both"/>
      </w:pPr>
      <w:r>
        <w:t>фиксацию даты и времени поступления доверенности;</w:t>
      </w:r>
    </w:p>
    <w:p>
      <w:pPr>
        <w:pStyle w:val="ConsPlusNormal"/>
        <w:spacing w:before="220"/>
        <w:ind w:firstLine="540"/>
        <w:jc w:val="both"/>
      </w:pPr>
      <w:r>
        <w:t>автоматическое формирование подтверждения факта поступления доверенности;</w:t>
      </w:r>
    </w:p>
    <w:p>
      <w:pPr>
        <w:pStyle w:val="ConsPlusNormal"/>
        <w:spacing w:before="220"/>
        <w:ind w:firstLine="540"/>
        <w:jc w:val="both"/>
      </w:pPr>
      <w:bookmarkStart w:id="9" w:name="P57"/>
      <w:bookmarkEnd w:id="9"/>
      <w:r>
        <w:t xml:space="preserve">автоматическое подписание подтверждения размещения </w:t>
      </w:r>
      <w:proofErr w:type="gramStart"/>
      <w:r>
        <w:t>доверенности</w:t>
      </w:r>
      <w:proofErr w:type="gramEnd"/>
      <w:r>
        <w:t xml:space="preserve"> усиленной квалифицированной электронной подписью оператора информационной системы и направление подтверждения о размещении доверенности доверителю.</w:t>
      </w:r>
    </w:p>
    <w:p>
      <w:pPr>
        <w:pStyle w:val="ConsPlusNormal"/>
        <w:spacing w:before="220"/>
        <w:ind w:firstLine="540"/>
        <w:jc w:val="both"/>
      </w:pPr>
      <w:r>
        <w:t xml:space="preserve">При наличии соглашения об информационном обмене между двумя операторами информационных систем, указанных в </w:t>
      </w:r>
      <w:hyperlink w:anchor="P46">
        <w:r>
          <w:rPr>
            <w:color w:val="0000FF"/>
          </w:rPr>
          <w:t>подпунктах "б"</w:t>
        </w:r>
      </w:hyperlink>
      <w:r>
        <w:t xml:space="preserve"> - </w:t>
      </w:r>
      <w:hyperlink w:anchor="P49">
        <w:r>
          <w:rPr>
            <w:color w:val="0000FF"/>
          </w:rPr>
          <w:t>"д"</w:t>
        </w:r>
      </w:hyperlink>
      <w:r>
        <w:t xml:space="preserve"> и </w:t>
      </w:r>
      <w:hyperlink w:anchor="P52">
        <w:r>
          <w:rPr>
            <w:color w:val="0000FF"/>
          </w:rPr>
          <w:t>"ж" пункта 2</w:t>
        </w:r>
      </w:hyperlink>
      <w:r>
        <w:t xml:space="preserve"> настоящего документа, один оператор информационной системы вправе осуществить направление на хранение доверенности другому оператору информационной системы, указанной в такой доверенности и являющейся информационной системой,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w:t>
      </w:r>
    </w:p>
    <w:p>
      <w:pPr>
        <w:pStyle w:val="ConsPlusNormal"/>
        <w:spacing w:before="220"/>
        <w:ind w:firstLine="540"/>
        <w:jc w:val="both"/>
      </w:pPr>
      <w:r>
        <w:t xml:space="preserve">Направление доверенности доверителем в единую систему идентификации и аутентификации и направление оператором единой системы идентификации и аутентификации доверителю подтверждения о размещении доверенности осуществляется с использованием </w:t>
      </w:r>
      <w:r>
        <w:lastRenderedPageBreak/>
        <w:t>федеральной государственной информационной системы "Единый портал государственных и муниципальных услуг (функций)" (далее - Единый портал) или информационной системы доверителя посредством единой системы межведомственного электронного взаимодействия.</w:t>
      </w:r>
    </w:p>
    <w:p>
      <w:pPr>
        <w:pStyle w:val="ConsPlusNormal"/>
        <w:spacing w:before="220"/>
        <w:ind w:firstLine="540"/>
        <w:jc w:val="both"/>
      </w:pPr>
      <w:r>
        <w:t>Подтверждение размещения доверенности содержит информацию, однозначно указывающую на размещенную доверенность.</w:t>
      </w:r>
    </w:p>
    <w:p>
      <w:pPr>
        <w:pStyle w:val="ConsPlusNormal"/>
        <w:spacing w:before="220"/>
        <w:ind w:firstLine="540"/>
        <w:jc w:val="both"/>
      </w:pPr>
      <w:r>
        <w:t xml:space="preserve">Положения </w:t>
      </w:r>
      <w:hyperlink w:anchor="P57">
        <w:r>
          <w:rPr>
            <w:color w:val="0000FF"/>
          </w:rPr>
          <w:t>абзаца четвертого</w:t>
        </w:r>
      </w:hyperlink>
      <w:r>
        <w:t xml:space="preserve"> настоящего пункта могут не применяться в случае размещения доверенности в информационной системе, оператором которой является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w:t>
      </w:r>
    </w:p>
    <w:p>
      <w:pPr>
        <w:pStyle w:val="ConsPlusNormal"/>
        <w:jc w:val="both"/>
      </w:pPr>
      <w:r>
        <w:t xml:space="preserve">(п. 3 в ред. </w:t>
      </w:r>
      <w:hyperlink r:id="rId16">
        <w:r>
          <w:rPr>
            <w:color w:val="0000FF"/>
          </w:rPr>
          <w:t>Постановления</w:t>
        </w:r>
      </w:hyperlink>
      <w:r>
        <w:t xml:space="preserve"> Правительства РФ от 12.09.2023 N 1481)</w:t>
      </w:r>
    </w:p>
    <w:p>
      <w:pPr>
        <w:pStyle w:val="ConsPlusNormal"/>
        <w:spacing w:before="220"/>
        <w:ind w:firstLine="540"/>
        <w:jc w:val="both"/>
      </w:pPr>
      <w:r>
        <w:t xml:space="preserve">4. Операторы информационных систем, указанных в </w:t>
      </w:r>
      <w:hyperlink w:anchor="P43">
        <w:r>
          <w:rPr>
            <w:color w:val="0000FF"/>
          </w:rPr>
          <w:t>пункте 2</w:t>
        </w:r>
      </w:hyperlink>
      <w:r>
        <w:t xml:space="preserve"> настоящего документа, и иные операторы информационных систем, в которых выпускается доверенность, обязаны выполнять требования, предъявляемые к мерам и средствам защиты информации, обеспечивающим конфиденциальность, целостность и доступность доверенности, которые определяются в соответствии с угрозами безопасности персональных данных при их обработке в указанных информационных системах в соответствии с положениями </w:t>
      </w:r>
      <w:hyperlink r:id="rId17">
        <w:r>
          <w:rPr>
            <w:color w:val="0000FF"/>
          </w:rPr>
          <w:t>статьи 19</w:t>
        </w:r>
      </w:hyperlink>
      <w:r>
        <w:t xml:space="preserve"> Федерального закона "О персональных данных", в том числе при передаче сведений, содержащихся в доверенности, в единую систему идентификации и аутентификации и из нее в иные информационные системы с использованием Единого портала.</w:t>
      </w:r>
    </w:p>
    <w:p>
      <w:pPr>
        <w:pStyle w:val="ConsPlusNormal"/>
        <w:jc w:val="both"/>
      </w:pPr>
      <w:r>
        <w:t xml:space="preserve">(п. 4 в ред. </w:t>
      </w:r>
      <w:hyperlink r:id="rId18">
        <w:r>
          <w:rPr>
            <w:color w:val="0000FF"/>
          </w:rPr>
          <w:t>Постановления</w:t>
        </w:r>
      </w:hyperlink>
      <w:r>
        <w:t xml:space="preserve"> Правительства РФ от 12.09.2023 N 1481)</w:t>
      </w:r>
    </w:p>
    <w:p>
      <w:pPr>
        <w:pStyle w:val="ConsPlusNormal"/>
        <w:spacing w:before="220"/>
        <w:ind w:firstLine="540"/>
        <w:jc w:val="both"/>
      </w:pPr>
      <w:r>
        <w:t xml:space="preserve">5. Особенности хранения доверенности в информационных системах, указанных в </w:t>
      </w:r>
      <w:hyperlink w:anchor="P44">
        <w:r>
          <w:rPr>
            <w:color w:val="0000FF"/>
          </w:rPr>
          <w:t>подпунктах "а"</w:t>
        </w:r>
      </w:hyperlink>
      <w:r>
        <w:t xml:space="preserve">, </w:t>
      </w:r>
      <w:hyperlink w:anchor="P46">
        <w:r>
          <w:rPr>
            <w:color w:val="0000FF"/>
          </w:rPr>
          <w:t>"б"</w:t>
        </w:r>
      </w:hyperlink>
      <w:r>
        <w:t xml:space="preserve"> и </w:t>
      </w:r>
      <w:hyperlink w:anchor="P52">
        <w:r>
          <w:rPr>
            <w:color w:val="0000FF"/>
          </w:rPr>
          <w:t>"ж" пункта 2</w:t>
        </w:r>
      </w:hyperlink>
      <w:r>
        <w:t xml:space="preserve"> настоящего документа, определяются оператором соответствующей информационной системы, за исключением случаев, когда доверитель является оператором информационной системы.</w:t>
      </w:r>
    </w:p>
    <w:p>
      <w:pPr>
        <w:pStyle w:val="ConsPlusNormal"/>
        <w:jc w:val="both"/>
      </w:pPr>
      <w:r>
        <w:t xml:space="preserve">(в ред. </w:t>
      </w:r>
      <w:hyperlink r:id="rId19">
        <w:r>
          <w:rPr>
            <w:color w:val="0000FF"/>
          </w:rPr>
          <w:t>Постановления</w:t>
        </w:r>
      </w:hyperlink>
      <w:r>
        <w:t xml:space="preserve"> Правительства РФ от 12.09.2023 N 1481)</w:t>
      </w:r>
    </w:p>
    <w:p>
      <w:pPr>
        <w:pStyle w:val="ConsPlusNormal"/>
        <w:spacing w:before="220"/>
        <w:ind w:firstLine="540"/>
        <w:jc w:val="both"/>
      </w:pPr>
      <w:r>
        <w:t xml:space="preserve">Особенности хранения доверенности в информационных системах, указанных в </w:t>
      </w:r>
      <w:hyperlink w:anchor="P47">
        <w:r>
          <w:rPr>
            <w:color w:val="0000FF"/>
          </w:rPr>
          <w:t>подпунктах "в"</w:t>
        </w:r>
      </w:hyperlink>
      <w:r>
        <w:t xml:space="preserve"> - </w:t>
      </w:r>
      <w:hyperlink w:anchor="P51">
        <w:r>
          <w:rPr>
            <w:color w:val="0000FF"/>
          </w:rPr>
          <w:t>"е" пункта 2</w:t>
        </w:r>
      </w:hyperlink>
      <w:r>
        <w:t xml:space="preserve"> настоящего документа, определяются на основании соглашения между лицом, выдавшим доверенность, и оператором информационной системы, в которой хранится доверенность.</w:t>
      </w:r>
    </w:p>
    <w:p>
      <w:pPr>
        <w:pStyle w:val="ConsPlusNormal"/>
        <w:jc w:val="both"/>
      </w:pPr>
      <w:r>
        <w:t xml:space="preserve">(в ред. </w:t>
      </w:r>
      <w:hyperlink r:id="rId20">
        <w:r>
          <w:rPr>
            <w:color w:val="0000FF"/>
          </w:rPr>
          <w:t>Постановления</w:t>
        </w:r>
      </w:hyperlink>
      <w:r>
        <w:t xml:space="preserve"> Правительства РФ от 12.09.2023 N 1481)</w:t>
      </w:r>
    </w:p>
    <w:p>
      <w:pPr>
        <w:pStyle w:val="ConsPlusNormal"/>
        <w:spacing w:before="220"/>
        <w:ind w:firstLine="540"/>
        <w:jc w:val="both"/>
      </w:pPr>
      <w:bookmarkStart w:id="10" w:name="P69"/>
      <w:bookmarkEnd w:id="10"/>
      <w:r>
        <w:t xml:space="preserve">6. Операторы информационных систем, указанных в </w:t>
      </w:r>
      <w:hyperlink w:anchor="P46">
        <w:r>
          <w:rPr>
            <w:color w:val="0000FF"/>
          </w:rPr>
          <w:t>подпунктах "б"</w:t>
        </w:r>
      </w:hyperlink>
      <w:r>
        <w:t xml:space="preserve"> - </w:t>
      </w:r>
      <w:hyperlink w:anchor="P52">
        <w:r>
          <w:rPr>
            <w:color w:val="0000FF"/>
          </w:rPr>
          <w:t>"ж" пункта 2</w:t>
        </w:r>
      </w:hyperlink>
      <w:r>
        <w:t xml:space="preserve"> настоящего документа, после принятия доверенности на хранение незамедлительно передают в единую систему идентификации и аутентификации следующие сведения о доверенности:</w:t>
      </w:r>
    </w:p>
    <w:p>
      <w:pPr>
        <w:pStyle w:val="ConsPlusNormal"/>
        <w:jc w:val="both"/>
      </w:pPr>
      <w:r>
        <w:t xml:space="preserve">(в ред. </w:t>
      </w:r>
      <w:hyperlink r:id="rId21">
        <w:r>
          <w:rPr>
            <w:color w:val="0000FF"/>
          </w:rPr>
          <w:t>Постановления</w:t>
        </w:r>
      </w:hyperlink>
      <w:r>
        <w:t xml:space="preserve"> Правительства РФ от 12.09.2023 N 1481)</w:t>
      </w:r>
    </w:p>
    <w:p>
      <w:pPr>
        <w:pStyle w:val="ConsPlusNormal"/>
        <w:spacing w:before="220"/>
        <w:ind w:firstLine="540"/>
        <w:jc w:val="both"/>
      </w:pPr>
      <w:r>
        <w:t>а) дата совершения доверенности;</w:t>
      </w:r>
    </w:p>
    <w:p>
      <w:pPr>
        <w:pStyle w:val="ConsPlusNormal"/>
        <w:spacing w:before="220"/>
        <w:ind w:firstLine="540"/>
        <w:jc w:val="both"/>
      </w:pPr>
      <w:r>
        <w:t>б) единый регистрационный номер доверенности (GUID);</w:t>
      </w:r>
    </w:p>
    <w:p>
      <w:pPr>
        <w:pStyle w:val="ConsPlusNormal"/>
        <w:jc w:val="both"/>
      </w:pPr>
      <w:r>
        <w:t xml:space="preserve">(пп. "б" в ред. </w:t>
      </w:r>
      <w:hyperlink r:id="rId22">
        <w:r>
          <w:rPr>
            <w:color w:val="0000FF"/>
          </w:rPr>
          <w:t>Постановления</w:t>
        </w:r>
      </w:hyperlink>
      <w:r>
        <w:t xml:space="preserve"> Правительства РФ от 12.09.2023 N 1481)</w:t>
      </w:r>
    </w:p>
    <w:p>
      <w:pPr>
        <w:pStyle w:val="ConsPlusNormal"/>
        <w:spacing w:before="220"/>
        <w:ind w:firstLine="540"/>
        <w:jc w:val="both"/>
      </w:pPr>
      <w:r>
        <w:t>в) сведения о доверителе;</w:t>
      </w:r>
    </w:p>
    <w:p>
      <w:pPr>
        <w:pStyle w:val="ConsPlusNormal"/>
        <w:spacing w:before="220"/>
        <w:ind w:firstLine="540"/>
        <w:jc w:val="both"/>
      </w:pPr>
      <w:r>
        <w:t>г) сведения о представителе;</w:t>
      </w:r>
    </w:p>
    <w:p>
      <w:pPr>
        <w:pStyle w:val="ConsPlusNormal"/>
        <w:spacing w:before="220"/>
        <w:ind w:firstLine="540"/>
        <w:jc w:val="both"/>
      </w:pPr>
      <w:r>
        <w:t xml:space="preserve">д) идентифицирующая информация о зарегистрированной в единой системе идентификации и аутентификации системе из числа информационных систем, указанных в </w:t>
      </w:r>
      <w:hyperlink w:anchor="P46">
        <w:r>
          <w:rPr>
            <w:color w:val="0000FF"/>
          </w:rPr>
          <w:t>подпунктах "б"</w:t>
        </w:r>
      </w:hyperlink>
      <w:r>
        <w:t xml:space="preserve"> - </w:t>
      </w:r>
      <w:hyperlink w:anchor="P52">
        <w:r>
          <w:rPr>
            <w:color w:val="0000FF"/>
          </w:rPr>
          <w:t>"ж" пункта 2</w:t>
        </w:r>
      </w:hyperlink>
      <w:r>
        <w:t xml:space="preserve"> настоящего документа, в которой осуществляется хранение доверенности, необходимая для запроса информации из такой информационной системы;</w:t>
      </w:r>
    </w:p>
    <w:p>
      <w:pPr>
        <w:pStyle w:val="ConsPlusNormal"/>
        <w:jc w:val="both"/>
      </w:pPr>
      <w:r>
        <w:t xml:space="preserve">(в ред. </w:t>
      </w:r>
      <w:hyperlink r:id="rId23">
        <w:r>
          <w:rPr>
            <w:color w:val="0000FF"/>
          </w:rPr>
          <w:t>Постановления</w:t>
        </w:r>
      </w:hyperlink>
      <w:r>
        <w:t xml:space="preserve"> Правительства РФ от 12.09.2023 N 1481)</w:t>
      </w:r>
    </w:p>
    <w:p>
      <w:pPr>
        <w:pStyle w:val="ConsPlusNormal"/>
        <w:spacing w:before="220"/>
        <w:ind w:firstLine="540"/>
        <w:jc w:val="both"/>
      </w:pPr>
      <w:r>
        <w:lastRenderedPageBreak/>
        <w:t>е) внутренний номер доверенности;</w:t>
      </w:r>
    </w:p>
    <w:p>
      <w:pPr>
        <w:pStyle w:val="ConsPlusNormal"/>
        <w:jc w:val="both"/>
      </w:pPr>
      <w:r>
        <w:t xml:space="preserve">(пп. "е" введен </w:t>
      </w:r>
      <w:hyperlink r:id="rId24">
        <w:r>
          <w:rPr>
            <w:color w:val="0000FF"/>
          </w:rPr>
          <w:t>Постановлением</w:t>
        </w:r>
      </w:hyperlink>
      <w:r>
        <w:t xml:space="preserve"> Правительства РФ от 12.09.2023 N 1481)</w:t>
      </w:r>
    </w:p>
    <w:p>
      <w:pPr>
        <w:pStyle w:val="ConsPlusNormal"/>
        <w:spacing w:before="220"/>
        <w:ind w:firstLine="540"/>
        <w:jc w:val="both"/>
      </w:pPr>
      <w:r>
        <w:t>ж) срок действия доверенности.</w:t>
      </w:r>
    </w:p>
    <w:p>
      <w:pPr>
        <w:pStyle w:val="ConsPlusNormal"/>
        <w:jc w:val="both"/>
      </w:pPr>
      <w:r>
        <w:t xml:space="preserve">(пп. "ж" введен </w:t>
      </w:r>
      <w:hyperlink r:id="rId25">
        <w:r>
          <w:rPr>
            <w:color w:val="0000FF"/>
          </w:rPr>
          <w:t>Постановлением</w:t>
        </w:r>
      </w:hyperlink>
      <w:r>
        <w:t xml:space="preserve"> Правительства РФ от 12.09.2023 N 1481)</w:t>
      </w:r>
    </w:p>
    <w:p>
      <w:pPr>
        <w:pStyle w:val="ConsPlusNormal"/>
        <w:spacing w:before="220"/>
        <w:ind w:firstLine="540"/>
        <w:jc w:val="both"/>
      </w:pPr>
      <w:bookmarkStart w:id="11" w:name="P82"/>
      <w:bookmarkEnd w:id="11"/>
      <w:r>
        <w:t xml:space="preserve">6(1). Сведения, указанные в </w:t>
      </w:r>
      <w:hyperlink w:anchor="P69">
        <w:r>
          <w:rPr>
            <w:color w:val="0000FF"/>
          </w:rPr>
          <w:t>пункте 6</w:t>
        </w:r>
      </w:hyperlink>
      <w:r>
        <w:t xml:space="preserve"> настоящего документа, передаются в единую систему идентификации и аутентификации в электронном виде, в том числе с использованием единой системы межведомственного электронного взаимодействия и (или) Единого портала, интегрированного с единой системой идентификации и аутентификации.</w:t>
      </w:r>
    </w:p>
    <w:p>
      <w:pPr>
        <w:pStyle w:val="ConsPlusNormal"/>
        <w:spacing w:before="220"/>
        <w:ind w:firstLine="540"/>
        <w:jc w:val="both"/>
      </w:pPr>
      <w:r>
        <w:t>Срок хранения в единой системе идентификации и аутентификации сведений, указанных в настоящем пункте, определяется оператором единой системы идентификации и аутентификации и не может составлять менее 5 лет со дня окончания срока действия доверенности или срока отмены доверенности.</w:t>
      </w:r>
    </w:p>
    <w:p>
      <w:pPr>
        <w:pStyle w:val="ConsPlusNormal"/>
        <w:spacing w:before="220"/>
        <w:ind w:firstLine="540"/>
        <w:jc w:val="both"/>
      </w:pPr>
      <w:r>
        <w:t>Оператор единой системы идентификации и аутентификации обеспечивает предоставление сведений, указанных в настоящем пункте, посредством Единого портала, а также посредством их направления в информационные системы, присоединенные в установленном Правительством Российской Федерации порядке к единой системе идентификации и аутентификации, лиц, использующих доверенность, по их запросу, в том числе посредством единой системы межведомственного электронного взаимодействия.</w:t>
      </w:r>
    </w:p>
    <w:p>
      <w:pPr>
        <w:pStyle w:val="ConsPlusNormal"/>
        <w:spacing w:before="220"/>
        <w:ind w:firstLine="540"/>
        <w:jc w:val="both"/>
      </w:pPr>
      <w:r>
        <w:t xml:space="preserve">Предоставление сведений в соответствии с </w:t>
      </w:r>
      <w:hyperlink w:anchor="P69">
        <w:r>
          <w:rPr>
            <w:color w:val="0000FF"/>
          </w:rPr>
          <w:t>пунктом 6</w:t>
        </w:r>
      </w:hyperlink>
      <w:r>
        <w:t xml:space="preserve"> настоящего документа осуществляется без использования персональных данных.</w:t>
      </w:r>
    </w:p>
    <w:p>
      <w:pPr>
        <w:pStyle w:val="ConsPlusNormal"/>
        <w:jc w:val="both"/>
      </w:pPr>
      <w:r>
        <w:t xml:space="preserve">(п. 6(1) введен </w:t>
      </w:r>
      <w:hyperlink r:id="rId26">
        <w:r>
          <w:rPr>
            <w:color w:val="0000FF"/>
          </w:rPr>
          <w:t>Постановлением</w:t>
        </w:r>
      </w:hyperlink>
      <w:r>
        <w:t xml:space="preserve"> Правительства РФ от 12.09.2023 N 1481)</w:t>
      </w:r>
    </w:p>
    <w:p>
      <w:pPr>
        <w:pStyle w:val="ConsPlusNormal"/>
        <w:ind w:firstLine="540"/>
        <w:jc w:val="both"/>
      </w:pPr>
    </w:p>
    <w:p>
      <w:pPr>
        <w:pStyle w:val="ConsPlusTitle"/>
        <w:jc w:val="center"/>
        <w:outlineLvl w:val="1"/>
      </w:pPr>
      <w:r>
        <w:t>II. Требования к порядку использования доверенности</w:t>
      </w:r>
    </w:p>
    <w:p>
      <w:pPr>
        <w:pStyle w:val="ConsPlusNormal"/>
        <w:ind w:firstLine="540"/>
        <w:jc w:val="both"/>
      </w:pPr>
    </w:p>
    <w:p>
      <w:pPr>
        <w:pStyle w:val="ConsPlusNormal"/>
        <w:ind w:firstLine="540"/>
        <w:jc w:val="both"/>
      </w:pPr>
      <w:r>
        <w:t>7. Использование доверенности включает:</w:t>
      </w:r>
    </w:p>
    <w:p>
      <w:pPr>
        <w:pStyle w:val="ConsPlusNormal"/>
        <w:spacing w:before="220"/>
        <w:ind w:firstLine="540"/>
        <w:jc w:val="both"/>
      </w:pPr>
      <w:bookmarkStart w:id="12" w:name="P91"/>
      <w:bookmarkEnd w:id="12"/>
      <w:r>
        <w:t xml:space="preserve">а) получение доверенности в пакете с электронным документом, подписанным усиленной квалифицированной электронной подписью на основании доверенности, или получение доверенности из информационной системы, указанной в </w:t>
      </w:r>
      <w:hyperlink w:anchor="P43">
        <w:r>
          <w:rPr>
            <w:color w:val="0000FF"/>
          </w:rPr>
          <w:t>пункте 2</w:t>
        </w:r>
      </w:hyperlink>
      <w:r>
        <w:t xml:space="preserve"> настоящего документа. При этом получение доверенности из указанной информационной системы и ее использование в информационной системе, оператором которой является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осуществляются на основании заключенного </w:t>
      </w:r>
      <w:hyperlink r:id="rId27">
        <w:r>
          <w:rPr>
            <w:color w:val="0000FF"/>
          </w:rPr>
          <w:t>соглашения</w:t>
        </w:r>
      </w:hyperlink>
      <w:r>
        <w:t xml:space="preserve"> между операторами данных информационных систем;</w:t>
      </w:r>
    </w:p>
    <w:p>
      <w:pPr>
        <w:pStyle w:val="ConsPlusNormal"/>
        <w:jc w:val="both"/>
      </w:pPr>
      <w:r>
        <w:t xml:space="preserve">(в ред. </w:t>
      </w:r>
      <w:hyperlink r:id="rId28">
        <w:r>
          <w:rPr>
            <w:color w:val="0000FF"/>
          </w:rPr>
          <w:t>Постановления</w:t>
        </w:r>
      </w:hyperlink>
      <w:r>
        <w:t xml:space="preserve"> Правительства РФ от 12.09.2023 N 1481)</w:t>
      </w:r>
    </w:p>
    <w:p>
      <w:pPr>
        <w:pStyle w:val="ConsPlusNormal"/>
        <w:spacing w:before="220"/>
        <w:ind w:firstLine="540"/>
        <w:jc w:val="both"/>
      </w:pPr>
      <w:r>
        <w:t>б) получение результата проверки срока действия доверенности, а также информации о том, что доверенность не была отменена на момент подписания электронного документа от оператора информационной системы, в которой осуществляется хранение доверенности;</w:t>
      </w:r>
    </w:p>
    <w:p>
      <w:pPr>
        <w:pStyle w:val="ConsPlusNormal"/>
        <w:jc w:val="both"/>
      </w:pPr>
      <w:r>
        <w:t xml:space="preserve">(в ред. </w:t>
      </w:r>
      <w:hyperlink r:id="rId29">
        <w:r>
          <w:rPr>
            <w:color w:val="0000FF"/>
          </w:rPr>
          <w:t>Постановления</w:t>
        </w:r>
      </w:hyperlink>
      <w:r>
        <w:t xml:space="preserve"> Правительства РФ от 12.09.2023 N 1481)</w:t>
      </w:r>
    </w:p>
    <w:p>
      <w:pPr>
        <w:pStyle w:val="ConsPlusNormal"/>
        <w:spacing w:before="220"/>
        <w:ind w:firstLine="540"/>
        <w:jc w:val="both"/>
      </w:pPr>
      <w:r>
        <w:t>в) проверку полномочий представителя, указанных в доверенности;</w:t>
      </w:r>
    </w:p>
    <w:p>
      <w:pPr>
        <w:pStyle w:val="ConsPlusNormal"/>
        <w:spacing w:before="220"/>
        <w:ind w:firstLine="540"/>
        <w:jc w:val="both"/>
      </w:pPr>
      <w:r>
        <w:t>г) проверку усиленной квалифицированной электронной подписи доверителя.</w:t>
      </w:r>
    </w:p>
    <w:p>
      <w:pPr>
        <w:pStyle w:val="ConsPlusNormal"/>
        <w:spacing w:before="220"/>
        <w:ind w:firstLine="540"/>
        <w:jc w:val="both"/>
      </w:pPr>
      <w:r>
        <w:t xml:space="preserve">8. Лицо, использующее доверенность, обеспечивает конфиденциальность и целостность доверенности в соответствии с мерами по осуществлению безопасности персональных данных, установленными положениями </w:t>
      </w:r>
      <w:hyperlink r:id="rId30">
        <w:r>
          <w:rPr>
            <w:color w:val="0000FF"/>
          </w:rPr>
          <w:t>статьи 19</w:t>
        </w:r>
      </w:hyperlink>
      <w:r>
        <w:t xml:space="preserve"> Федерального закона "О персональных данных".</w:t>
      </w:r>
    </w:p>
    <w:p>
      <w:pPr>
        <w:pStyle w:val="ConsPlusNormal"/>
        <w:ind w:firstLine="540"/>
        <w:jc w:val="both"/>
      </w:pPr>
    </w:p>
    <w:p>
      <w:pPr>
        <w:pStyle w:val="ConsPlusTitle"/>
        <w:jc w:val="center"/>
        <w:outlineLvl w:val="1"/>
      </w:pPr>
      <w:r>
        <w:t>III. Требования к порядку отмены доверенности</w:t>
      </w:r>
    </w:p>
    <w:p>
      <w:pPr>
        <w:pStyle w:val="ConsPlusNormal"/>
        <w:ind w:firstLine="540"/>
        <w:jc w:val="both"/>
      </w:pPr>
    </w:p>
    <w:p>
      <w:pPr>
        <w:pStyle w:val="ConsPlusNormal"/>
        <w:ind w:firstLine="540"/>
        <w:jc w:val="both"/>
      </w:pPr>
      <w:r>
        <w:t>9. Доверитель формирует заявление об отмене доверенности (далее - заявление) в информационной системе, осуществляющей хранение доверенности, или направляет сформированное в иной информационной системе заявление в информационную систему, осуществляющую хранение доверенности. Форма и формат заявления устанавливаются оператором информационной системы, в которой осуществляется хранение доверенности.</w:t>
      </w:r>
    </w:p>
    <w:p>
      <w:pPr>
        <w:pStyle w:val="ConsPlusNormal"/>
        <w:spacing w:before="220"/>
        <w:ind w:firstLine="540"/>
        <w:jc w:val="both"/>
      </w:pPr>
      <w:r>
        <w:t xml:space="preserve">При этом направление заявления из информационной системы в информационную систему, оператором которой является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осуществляется на основании соглашения, предусмотренного </w:t>
      </w:r>
      <w:hyperlink w:anchor="P91">
        <w:r>
          <w:rPr>
            <w:color w:val="0000FF"/>
          </w:rPr>
          <w:t>подпунктом "а" пункта 7</w:t>
        </w:r>
      </w:hyperlink>
      <w:r>
        <w:t xml:space="preserve"> настоящего документа.</w:t>
      </w:r>
    </w:p>
    <w:p>
      <w:pPr>
        <w:pStyle w:val="ConsPlusNormal"/>
        <w:jc w:val="both"/>
      </w:pPr>
      <w:r>
        <w:t xml:space="preserve">(абзац введен </w:t>
      </w:r>
      <w:hyperlink r:id="rId31">
        <w:r>
          <w:rPr>
            <w:color w:val="0000FF"/>
          </w:rPr>
          <w:t>Постановлением</w:t>
        </w:r>
      </w:hyperlink>
      <w:r>
        <w:t xml:space="preserve"> Правительства РФ от 12.09.2023 N 1481)</w:t>
      </w:r>
    </w:p>
    <w:p>
      <w:pPr>
        <w:pStyle w:val="ConsPlusNormal"/>
        <w:spacing w:before="220"/>
        <w:ind w:firstLine="540"/>
        <w:jc w:val="both"/>
      </w:pPr>
      <w:r>
        <w:t>Подписание заявления осуществляется с использованием усиленной квалифицированной электронной подписи.</w:t>
      </w:r>
    </w:p>
    <w:p>
      <w:pPr>
        <w:pStyle w:val="ConsPlusNormal"/>
        <w:jc w:val="both"/>
      </w:pPr>
      <w:r>
        <w:t xml:space="preserve">(абзац введен </w:t>
      </w:r>
      <w:hyperlink r:id="rId32">
        <w:r>
          <w:rPr>
            <w:color w:val="0000FF"/>
          </w:rPr>
          <w:t>Постановлением</w:t>
        </w:r>
      </w:hyperlink>
      <w:r>
        <w:t xml:space="preserve"> Правительства РФ от 12.09.2023 N 1481)</w:t>
      </w:r>
    </w:p>
    <w:p>
      <w:pPr>
        <w:pStyle w:val="ConsPlusNormal"/>
        <w:spacing w:before="220"/>
        <w:ind w:firstLine="540"/>
        <w:jc w:val="both"/>
      </w:pPr>
      <w:r>
        <w:t xml:space="preserve">10. При хранении доверенности в информационных системах, указанных в </w:t>
      </w:r>
      <w:hyperlink w:anchor="P46">
        <w:r>
          <w:rPr>
            <w:color w:val="0000FF"/>
          </w:rPr>
          <w:t>подпунктах "б"</w:t>
        </w:r>
      </w:hyperlink>
      <w:r>
        <w:t xml:space="preserve"> - </w:t>
      </w:r>
      <w:hyperlink w:anchor="P52">
        <w:r>
          <w:rPr>
            <w:color w:val="0000FF"/>
          </w:rPr>
          <w:t>"ж" пункта 2</w:t>
        </w:r>
      </w:hyperlink>
      <w:r>
        <w:t xml:space="preserve"> настоящего документа, доверитель направляет заявление в информационную систему, осуществляющую хранение доверенности, непосредственно либо через информационную систему, указанную в </w:t>
      </w:r>
      <w:hyperlink w:anchor="P46">
        <w:r>
          <w:rPr>
            <w:color w:val="0000FF"/>
          </w:rPr>
          <w:t>подпунктах "б"</w:t>
        </w:r>
      </w:hyperlink>
      <w:r>
        <w:t xml:space="preserve"> - </w:t>
      </w:r>
      <w:hyperlink w:anchor="P49">
        <w:r>
          <w:rPr>
            <w:color w:val="0000FF"/>
          </w:rPr>
          <w:t>"д"</w:t>
        </w:r>
      </w:hyperlink>
      <w:r>
        <w:t xml:space="preserve"> и </w:t>
      </w:r>
      <w:hyperlink w:anchor="P52">
        <w:r>
          <w:rPr>
            <w:color w:val="0000FF"/>
          </w:rPr>
          <w:t>"ж" пункта 2</w:t>
        </w:r>
      </w:hyperlink>
      <w:r>
        <w:t xml:space="preserve"> настоящего документа. Заявление хранится в информационной системе, осуществляющей хранение доверенности.</w:t>
      </w:r>
    </w:p>
    <w:p>
      <w:pPr>
        <w:pStyle w:val="ConsPlusNormal"/>
        <w:jc w:val="both"/>
      </w:pPr>
      <w:r>
        <w:t xml:space="preserve">(в ред. </w:t>
      </w:r>
      <w:hyperlink r:id="rId33">
        <w:r>
          <w:rPr>
            <w:color w:val="0000FF"/>
          </w:rPr>
          <w:t>Постановления</w:t>
        </w:r>
      </w:hyperlink>
      <w:r>
        <w:t xml:space="preserve"> Правительства РФ от 12.09.2023 N 1481)</w:t>
      </w:r>
    </w:p>
    <w:p>
      <w:pPr>
        <w:pStyle w:val="ConsPlusNormal"/>
        <w:spacing w:before="220"/>
        <w:ind w:firstLine="540"/>
        <w:jc w:val="both"/>
      </w:pPr>
      <w:r>
        <w:t>11. При хранении доверенности в единой системе идентификации и аутентификации отмена доверенности осуществляется посредством подачи доверителем заявления с использованием личного кабинета доверителя на Едином портале или посредством подачи доверителем заявления об отмене доверенности с использованием своей информационной системы, присоединенной к единой системе идентификации и аутентификации в порядке, установленном Правительством Российской Федерации, посредством единой системы межведомственного электронного взаимодействия.</w:t>
      </w:r>
    </w:p>
    <w:p>
      <w:pPr>
        <w:pStyle w:val="ConsPlusNormal"/>
        <w:spacing w:before="220"/>
        <w:ind w:firstLine="540"/>
        <w:jc w:val="both"/>
      </w:pPr>
      <w:r>
        <w:t>Переданное в соответствии с настоящим пунктом заявление об отмене доверенности хранится в единой системе идентификации и аутентификации.</w:t>
      </w:r>
    </w:p>
    <w:p>
      <w:pPr>
        <w:pStyle w:val="ConsPlusNormal"/>
        <w:jc w:val="both"/>
      </w:pPr>
      <w:r>
        <w:t xml:space="preserve">(п. 11 в ред. </w:t>
      </w:r>
      <w:hyperlink r:id="rId34">
        <w:r>
          <w:rPr>
            <w:color w:val="0000FF"/>
          </w:rPr>
          <w:t>Постановления</w:t>
        </w:r>
      </w:hyperlink>
      <w:r>
        <w:t xml:space="preserve"> Правительства РФ от 12.09.2023 N 1481)</w:t>
      </w:r>
    </w:p>
    <w:p>
      <w:pPr>
        <w:pStyle w:val="ConsPlusNormal"/>
        <w:spacing w:before="220"/>
        <w:ind w:firstLine="540"/>
        <w:jc w:val="both"/>
      </w:pPr>
      <w:r>
        <w:t xml:space="preserve">12. Оператор информационной системы из числа информационных систем, указанных в </w:t>
      </w:r>
      <w:hyperlink w:anchor="P43">
        <w:r>
          <w:rPr>
            <w:color w:val="0000FF"/>
          </w:rPr>
          <w:t>пункте 2</w:t>
        </w:r>
      </w:hyperlink>
      <w:r>
        <w:t xml:space="preserve"> настоящего документа, после получения от доверителя заявления:</w:t>
      </w:r>
    </w:p>
    <w:p>
      <w:pPr>
        <w:pStyle w:val="ConsPlusNormal"/>
        <w:jc w:val="both"/>
      </w:pPr>
      <w:r>
        <w:t xml:space="preserve">(в ред. </w:t>
      </w:r>
      <w:hyperlink r:id="rId35">
        <w:r>
          <w:rPr>
            <w:color w:val="0000FF"/>
          </w:rPr>
          <w:t>Постановления</w:t>
        </w:r>
      </w:hyperlink>
      <w:r>
        <w:t xml:space="preserve"> Правительства РФ от 12.09.2023 N 1481)</w:t>
      </w:r>
    </w:p>
    <w:p>
      <w:pPr>
        <w:pStyle w:val="ConsPlusNormal"/>
        <w:spacing w:before="220"/>
        <w:ind w:firstLine="540"/>
        <w:jc w:val="both"/>
      </w:pPr>
      <w:r>
        <w:t>а) сохраняет дату и время поступления заявления;</w:t>
      </w:r>
    </w:p>
    <w:p>
      <w:pPr>
        <w:pStyle w:val="ConsPlusNormal"/>
        <w:spacing w:before="220"/>
        <w:ind w:firstLine="540"/>
        <w:jc w:val="both"/>
      </w:pPr>
      <w:r>
        <w:t>б) формирует подтверждение о получении заявления с указанием даты и времени поступления заявления;</w:t>
      </w:r>
    </w:p>
    <w:p>
      <w:pPr>
        <w:pStyle w:val="ConsPlusNormal"/>
        <w:spacing w:before="220"/>
        <w:ind w:firstLine="540"/>
        <w:jc w:val="both"/>
      </w:pPr>
      <w:r>
        <w:t>в) автоматически подписывает подтверждение о получении заявления усиленной квалифицированной электронной подписью оператора информационной системы и направляет его доверителю по адресу электронной почты или иным способом взаимодействия оператора информационной системы с доверителем;</w:t>
      </w:r>
    </w:p>
    <w:p>
      <w:pPr>
        <w:pStyle w:val="ConsPlusNormal"/>
        <w:jc w:val="both"/>
      </w:pPr>
      <w:r>
        <w:t xml:space="preserve">(в ред. </w:t>
      </w:r>
      <w:hyperlink r:id="rId36">
        <w:r>
          <w:rPr>
            <w:color w:val="0000FF"/>
          </w:rPr>
          <w:t>Постановления</w:t>
        </w:r>
      </w:hyperlink>
      <w:r>
        <w:t xml:space="preserve"> Правительства РФ от 12.09.2023 N 1481)</w:t>
      </w:r>
    </w:p>
    <w:p>
      <w:pPr>
        <w:pStyle w:val="ConsPlusNormal"/>
        <w:spacing w:before="220"/>
        <w:ind w:firstLine="540"/>
        <w:jc w:val="both"/>
      </w:pPr>
      <w:r>
        <w:t>г) сохраняет подписанное подтверждение в электронной форме.</w:t>
      </w:r>
    </w:p>
    <w:p>
      <w:pPr>
        <w:pStyle w:val="ConsPlusNormal"/>
        <w:jc w:val="both"/>
      </w:pPr>
      <w:r>
        <w:t xml:space="preserve">(в ред. </w:t>
      </w:r>
      <w:hyperlink r:id="rId37">
        <w:r>
          <w:rPr>
            <w:color w:val="0000FF"/>
          </w:rPr>
          <w:t>Постановления</w:t>
        </w:r>
      </w:hyperlink>
      <w:r>
        <w:t xml:space="preserve"> Правительства РФ от 12.09.2023 N 1481)</w:t>
      </w:r>
    </w:p>
    <w:p>
      <w:pPr>
        <w:pStyle w:val="ConsPlusNormal"/>
        <w:spacing w:before="220"/>
        <w:ind w:firstLine="540"/>
        <w:jc w:val="both"/>
      </w:pPr>
      <w:r>
        <w:lastRenderedPageBreak/>
        <w:t xml:space="preserve">12(1). Положения </w:t>
      </w:r>
      <w:hyperlink w:anchor="P47">
        <w:r>
          <w:rPr>
            <w:color w:val="0000FF"/>
          </w:rPr>
          <w:t>подпунктов "в"</w:t>
        </w:r>
      </w:hyperlink>
      <w:r>
        <w:t xml:space="preserve"> и </w:t>
      </w:r>
      <w:hyperlink w:anchor="P48">
        <w:r>
          <w:rPr>
            <w:color w:val="0000FF"/>
          </w:rPr>
          <w:t>"г" пункта 12</w:t>
        </w:r>
      </w:hyperlink>
      <w:r>
        <w:t xml:space="preserve"> настоящего документа могут не применяться в случае размещения заявления в информационной системе, оператором которой является федеральный орган исполнительной власти, уполномоченный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w:t>
      </w:r>
    </w:p>
    <w:p>
      <w:pPr>
        <w:pStyle w:val="ConsPlusNormal"/>
        <w:jc w:val="both"/>
      </w:pPr>
      <w:r>
        <w:t xml:space="preserve">(п. 12(1) введен </w:t>
      </w:r>
      <w:hyperlink r:id="rId38">
        <w:r>
          <w:rPr>
            <w:color w:val="0000FF"/>
          </w:rPr>
          <w:t>Постановлением</w:t>
        </w:r>
      </w:hyperlink>
      <w:r>
        <w:t xml:space="preserve"> Правительства РФ от 12.09.2023 N 1481)</w:t>
      </w:r>
    </w:p>
    <w:p>
      <w:pPr>
        <w:pStyle w:val="ConsPlusNormal"/>
        <w:spacing w:before="220"/>
        <w:ind w:firstLine="540"/>
        <w:jc w:val="both"/>
      </w:pPr>
      <w:r>
        <w:t xml:space="preserve">13. Оператор информационной системы, указанной в </w:t>
      </w:r>
      <w:hyperlink w:anchor="P46">
        <w:r>
          <w:rPr>
            <w:color w:val="0000FF"/>
          </w:rPr>
          <w:t>подпунктах "б"</w:t>
        </w:r>
      </w:hyperlink>
      <w:r>
        <w:t xml:space="preserve"> - </w:t>
      </w:r>
      <w:hyperlink w:anchor="P49">
        <w:r>
          <w:rPr>
            <w:color w:val="0000FF"/>
          </w:rPr>
          <w:t>"д"</w:t>
        </w:r>
      </w:hyperlink>
      <w:r>
        <w:t xml:space="preserve"> и </w:t>
      </w:r>
      <w:hyperlink w:anchor="P52">
        <w:r>
          <w:rPr>
            <w:color w:val="0000FF"/>
          </w:rPr>
          <w:t>"ж" пункта 2</w:t>
        </w:r>
      </w:hyperlink>
      <w:r>
        <w:t xml:space="preserve"> настоящего документа, после получения от доверителя заявления для направления его в информационную систему, осуществляющую хранение доверенности:</w:t>
      </w:r>
    </w:p>
    <w:p>
      <w:pPr>
        <w:pStyle w:val="ConsPlusNormal"/>
        <w:jc w:val="both"/>
      </w:pPr>
      <w:r>
        <w:t xml:space="preserve">(в ред. </w:t>
      </w:r>
      <w:hyperlink r:id="rId39">
        <w:r>
          <w:rPr>
            <w:color w:val="0000FF"/>
          </w:rPr>
          <w:t>Постановления</w:t>
        </w:r>
      </w:hyperlink>
      <w:r>
        <w:t xml:space="preserve"> Правительства РФ от 12.09.2023 N 1481)</w:t>
      </w:r>
    </w:p>
    <w:p>
      <w:pPr>
        <w:pStyle w:val="ConsPlusNormal"/>
        <w:spacing w:before="220"/>
        <w:ind w:firstLine="540"/>
        <w:jc w:val="both"/>
      </w:pPr>
      <w:r>
        <w:t>а) сохраняет дату и время поступления заявления;</w:t>
      </w:r>
    </w:p>
    <w:p>
      <w:pPr>
        <w:pStyle w:val="ConsPlusNormal"/>
        <w:spacing w:before="220"/>
        <w:ind w:firstLine="540"/>
        <w:jc w:val="both"/>
      </w:pPr>
      <w:r>
        <w:t>б) не позднее 4 часов с момента получения заявления направляет его в информационную систему, в которой осуществляется хранение доверенности;</w:t>
      </w:r>
    </w:p>
    <w:p>
      <w:pPr>
        <w:pStyle w:val="ConsPlusNormal"/>
        <w:spacing w:before="220"/>
        <w:ind w:firstLine="540"/>
        <w:jc w:val="both"/>
      </w:pPr>
      <w:r>
        <w:t>в) формирует подтверждение о поступлении заявления с указанием даты и времени поступления заявления;</w:t>
      </w:r>
    </w:p>
    <w:p>
      <w:pPr>
        <w:pStyle w:val="ConsPlusNormal"/>
        <w:jc w:val="both"/>
      </w:pPr>
      <w:r>
        <w:t xml:space="preserve">(в ред. </w:t>
      </w:r>
      <w:hyperlink r:id="rId40">
        <w:r>
          <w:rPr>
            <w:color w:val="0000FF"/>
          </w:rPr>
          <w:t>Постановления</w:t>
        </w:r>
      </w:hyperlink>
      <w:r>
        <w:t xml:space="preserve"> Правительства РФ от 12.09.2023 N 1481)</w:t>
      </w:r>
    </w:p>
    <w:p>
      <w:pPr>
        <w:pStyle w:val="ConsPlusNormal"/>
        <w:spacing w:before="220"/>
        <w:ind w:firstLine="540"/>
        <w:jc w:val="both"/>
      </w:pPr>
      <w:r>
        <w:t>г) подписывает подтверждение о поступлении заявления усиленной квалифицированной электронной подписью с применением технологии автоматического создания электронной подписи и направляет его по адресу электронной почты доверителя или иным способом, установленным нормативным правовым актом федерального органа исполнительной власти или соглашением между оператором информационной системы и доверителем;</w:t>
      </w:r>
    </w:p>
    <w:p>
      <w:pPr>
        <w:pStyle w:val="ConsPlusNormal"/>
        <w:jc w:val="both"/>
      </w:pPr>
      <w:r>
        <w:t xml:space="preserve">(в ред. </w:t>
      </w:r>
      <w:hyperlink r:id="rId41">
        <w:r>
          <w:rPr>
            <w:color w:val="0000FF"/>
          </w:rPr>
          <w:t>Постановления</w:t>
        </w:r>
      </w:hyperlink>
      <w:r>
        <w:t xml:space="preserve"> Правительства РФ от 12.09.2023 N 1481)</w:t>
      </w:r>
    </w:p>
    <w:p>
      <w:pPr>
        <w:pStyle w:val="ConsPlusNormal"/>
        <w:spacing w:before="220"/>
        <w:ind w:firstLine="540"/>
        <w:jc w:val="both"/>
      </w:pPr>
      <w:r>
        <w:t>д) сохраняет подписанное подтверждение о поступлении заявления в электронной форме.</w:t>
      </w:r>
    </w:p>
    <w:p>
      <w:pPr>
        <w:pStyle w:val="ConsPlusNormal"/>
        <w:jc w:val="both"/>
      </w:pPr>
      <w:r>
        <w:t xml:space="preserve">(в ред. </w:t>
      </w:r>
      <w:hyperlink r:id="rId42">
        <w:r>
          <w:rPr>
            <w:color w:val="0000FF"/>
          </w:rPr>
          <w:t>Постановления</w:t>
        </w:r>
      </w:hyperlink>
      <w:r>
        <w:t xml:space="preserve"> Правительства РФ от 12.09.2023 N 1481)</w:t>
      </w:r>
    </w:p>
    <w:p>
      <w:pPr>
        <w:pStyle w:val="ConsPlusNormal"/>
        <w:spacing w:before="220"/>
        <w:ind w:firstLine="540"/>
        <w:jc w:val="both"/>
      </w:pPr>
      <w:r>
        <w:t xml:space="preserve">14. Срок, в течение которого в информационной системе, указанной в </w:t>
      </w:r>
      <w:hyperlink w:anchor="P43">
        <w:r>
          <w:rPr>
            <w:color w:val="0000FF"/>
          </w:rPr>
          <w:t>пункте 2</w:t>
        </w:r>
      </w:hyperlink>
      <w:r>
        <w:t xml:space="preserve"> настоящего документа, должна быть размещена информация об отмене доверенности, не должен превышать 12 часов с момента получения заявления.</w:t>
      </w:r>
    </w:p>
    <w:p>
      <w:pPr>
        <w:pStyle w:val="ConsPlusNormal"/>
        <w:spacing w:before="220"/>
        <w:ind w:firstLine="540"/>
        <w:jc w:val="both"/>
      </w:pPr>
      <w:bookmarkStart w:id="13" w:name="P132"/>
      <w:bookmarkEnd w:id="13"/>
      <w:r>
        <w:t xml:space="preserve">15. Операторы информационных систем, указанных в </w:t>
      </w:r>
      <w:hyperlink w:anchor="P46">
        <w:r>
          <w:rPr>
            <w:color w:val="0000FF"/>
          </w:rPr>
          <w:t>подпунктах "б"</w:t>
        </w:r>
      </w:hyperlink>
      <w:r>
        <w:t xml:space="preserve"> - </w:t>
      </w:r>
      <w:hyperlink w:anchor="P52">
        <w:r>
          <w:rPr>
            <w:color w:val="0000FF"/>
          </w:rPr>
          <w:t>"ж" пункта 2</w:t>
        </w:r>
      </w:hyperlink>
      <w:r>
        <w:t xml:space="preserve"> настоящего документа, после принятия заявления незамедлительно передают в единую систему идентификации и аутентификации следующие сведения о заявлении:</w:t>
      </w:r>
    </w:p>
    <w:p>
      <w:pPr>
        <w:pStyle w:val="ConsPlusNormal"/>
        <w:spacing w:before="220"/>
        <w:ind w:firstLine="540"/>
        <w:jc w:val="both"/>
      </w:pPr>
      <w:r>
        <w:t>а) дата совершения заявления;</w:t>
      </w:r>
    </w:p>
    <w:p>
      <w:pPr>
        <w:pStyle w:val="ConsPlusNormal"/>
        <w:spacing w:before="220"/>
        <w:ind w:firstLine="540"/>
        <w:jc w:val="both"/>
      </w:pPr>
      <w:r>
        <w:t>б) номер заявления;</w:t>
      </w:r>
    </w:p>
    <w:p>
      <w:pPr>
        <w:pStyle w:val="ConsPlusNormal"/>
        <w:spacing w:before="220"/>
        <w:ind w:firstLine="540"/>
        <w:jc w:val="both"/>
      </w:pPr>
      <w:r>
        <w:t>в) сведения о едином регистрационном номере (GUID) и дате доверенности, отмененной заявлением;</w:t>
      </w:r>
    </w:p>
    <w:p>
      <w:pPr>
        <w:pStyle w:val="ConsPlusNormal"/>
        <w:spacing w:before="220"/>
        <w:ind w:firstLine="540"/>
        <w:jc w:val="both"/>
      </w:pPr>
      <w:r>
        <w:t>г) причина отзыва доверенности (при наличии);</w:t>
      </w:r>
    </w:p>
    <w:p>
      <w:pPr>
        <w:pStyle w:val="ConsPlusNormal"/>
        <w:spacing w:before="220"/>
        <w:ind w:firstLine="540"/>
        <w:jc w:val="both"/>
      </w:pPr>
      <w:r>
        <w:t>д) сведения о доверителе и физическом лице, подписавшем заявление;</w:t>
      </w:r>
    </w:p>
    <w:p>
      <w:pPr>
        <w:pStyle w:val="ConsPlusNormal"/>
        <w:spacing w:before="220"/>
        <w:ind w:firstLine="540"/>
        <w:jc w:val="both"/>
      </w:pPr>
      <w:r>
        <w:t>е) сведения о представителе;</w:t>
      </w:r>
    </w:p>
    <w:p>
      <w:pPr>
        <w:pStyle w:val="ConsPlusNormal"/>
        <w:spacing w:before="220"/>
        <w:ind w:firstLine="540"/>
        <w:jc w:val="both"/>
      </w:pPr>
      <w:r>
        <w:t xml:space="preserve">ж) идентифицирующая информация о зарегистрированной в единой системе идентификации и аутентификации информационной системе из числа информационных систем, указанных в </w:t>
      </w:r>
      <w:hyperlink w:anchor="P46">
        <w:r>
          <w:rPr>
            <w:color w:val="0000FF"/>
          </w:rPr>
          <w:t>подпунктах "б"</w:t>
        </w:r>
      </w:hyperlink>
      <w:r>
        <w:t xml:space="preserve"> - </w:t>
      </w:r>
      <w:hyperlink w:anchor="P52">
        <w:r>
          <w:rPr>
            <w:color w:val="0000FF"/>
          </w:rPr>
          <w:t>"ж" пункта 2</w:t>
        </w:r>
      </w:hyperlink>
      <w:r>
        <w:t xml:space="preserve"> настоящего документа, в которой осуществляется хранение заявления, необходимая для запроса информации из такой информационной системы.</w:t>
      </w:r>
    </w:p>
    <w:p>
      <w:pPr>
        <w:pStyle w:val="ConsPlusNormal"/>
        <w:jc w:val="both"/>
      </w:pPr>
      <w:r>
        <w:lastRenderedPageBreak/>
        <w:t xml:space="preserve">(п. 15 введен </w:t>
      </w:r>
      <w:hyperlink r:id="rId43">
        <w:r>
          <w:rPr>
            <w:color w:val="0000FF"/>
          </w:rPr>
          <w:t>Постановлением</w:t>
        </w:r>
      </w:hyperlink>
      <w:r>
        <w:t xml:space="preserve"> Правительства РФ от 12.09.2023 N 1481)</w:t>
      </w:r>
    </w:p>
    <w:p>
      <w:pPr>
        <w:pStyle w:val="ConsPlusNormal"/>
        <w:spacing w:before="220"/>
        <w:ind w:firstLine="540"/>
        <w:jc w:val="both"/>
      </w:pPr>
      <w:bookmarkStart w:id="14" w:name="P141"/>
      <w:bookmarkEnd w:id="14"/>
      <w:r>
        <w:t xml:space="preserve">16. Сведения, указанные в </w:t>
      </w:r>
      <w:hyperlink w:anchor="P132">
        <w:r>
          <w:rPr>
            <w:color w:val="0000FF"/>
          </w:rPr>
          <w:t>пункте 15</w:t>
        </w:r>
      </w:hyperlink>
      <w:r>
        <w:t xml:space="preserve"> настоящего документа, передаются в единую систему идентификации и аутентификации в электронном виде, в том числе с использованием единой системы межведомственного электронного взаимодействия и (или) Единого портала, интегрированного с единой системой идентификации и аутентификации.</w:t>
      </w:r>
    </w:p>
    <w:p>
      <w:pPr>
        <w:pStyle w:val="ConsPlusNormal"/>
        <w:spacing w:before="220"/>
        <w:ind w:firstLine="540"/>
        <w:jc w:val="both"/>
      </w:pPr>
      <w:r>
        <w:t>Срок хранения в единой системе идентификации и аутентификации сведений, указанных в настоящем пункте, определяется оператором единой системы идентификации и аутентификации и не может составлять менее 5 лет со дня поступления сведений.</w:t>
      </w:r>
    </w:p>
    <w:p>
      <w:pPr>
        <w:pStyle w:val="ConsPlusNormal"/>
        <w:spacing w:before="220"/>
        <w:ind w:firstLine="540"/>
        <w:jc w:val="both"/>
      </w:pPr>
      <w:r>
        <w:t>Оператор единой системы идентификации и аутентификации обеспечивает предоставление сведений, указанных в настоящем пункте, посредством Единого портала, а также посредством их направления в информационные системы, присоединенные в установленном Правительством Российской Федерации порядке к единой системе идентификации и аутентификации, лиц, использующих доверенность, по их запросу, в том числе с использованием единой системы межведомственного электронного взаимодействия.</w:t>
      </w:r>
    </w:p>
    <w:p>
      <w:pPr>
        <w:pStyle w:val="ConsPlusNormal"/>
        <w:spacing w:before="220"/>
        <w:ind w:firstLine="540"/>
        <w:jc w:val="both"/>
      </w:pPr>
      <w:r>
        <w:t xml:space="preserve">Предоставление сведений в соответствии с </w:t>
      </w:r>
      <w:hyperlink w:anchor="P132">
        <w:r>
          <w:rPr>
            <w:color w:val="0000FF"/>
          </w:rPr>
          <w:t>пунктом 15</w:t>
        </w:r>
      </w:hyperlink>
      <w:r>
        <w:t xml:space="preserve"> настоящего документа осуществляется без использования персональных данных.</w:t>
      </w:r>
    </w:p>
    <w:p>
      <w:pPr>
        <w:pStyle w:val="ConsPlusNormal"/>
        <w:jc w:val="both"/>
      </w:pPr>
      <w:r>
        <w:t xml:space="preserve">(п. 16 введен </w:t>
      </w:r>
      <w:hyperlink r:id="rId44">
        <w:r>
          <w:rPr>
            <w:color w:val="0000FF"/>
          </w:rPr>
          <w:t>Постановлением</w:t>
        </w:r>
      </w:hyperlink>
      <w:r>
        <w:t xml:space="preserve"> Правительства РФ от 12.09.2023 N 1481)</w:t>
      </w:r>
    </w:p>
    <w:p>
      <w:pPr>
        <w:pStyle w:val="ConsPlusNormal"/>
        <w:spacing w:before="220"/>
        <w:ind w:firstLine="540"/>
        <w:jc w:val="both"/>
      </w:pPr>
      <w:r>
        <w:t xml:space="preserve">17. Положения </w:t>
      </w:r>
      <w:hyperlink w:anchor="P69">
        <w:r>
          <w:rPr>
            <w:color w:val="0000FF"/>
          </w:rPr>
          <w:t>пунктов 6</w:t>
        </w:r>
      </w:hyperlink>
      <w:r>
        <w:t xml:space="preserve">, </w:t>
      </w:r>
      <w:hyperlink w:anchor="P82">
        <w:r>
          <w:rPr>
            <w:color w:val="0000FF"/>
          </w:rPr>
          <w:t>6(1)</w:t>
        </w:r>
      </w:hyperlink>
      <w:r>
        <w:t xml:space="preserve">, </w:t>
      </w:r>
      <w:hyperlink w:anchor="P132">
        <w:r>
          <w:rPr>
            <w:color w:val="0000FF"/>
          </w:rPr>
          <w:t>15</w:t>
        </w:r>
      </w:hyperlink>
      <w:r>
        <w:t xml:space="preserve"> и </w:t>
      </w:r>
      <w:hyperlink w:anchor="P141">
        <w:r>
          <w:rPr>
            <w:color w:val="0000FF"/>
          </w:rPr>
          <w:t>16</w:t>
        </w:r>
      </w:hyperlink>
      <w:r>
        <w:t xml:space="preserve"> настоящего документа не применяются оператором информационных систем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отношении информационных систем, определенных нормативным правовым актом такого органа, за исключением случаев получения доверенности или заявления в указанные информационные системы из иных информационных систем.</w:t>
      </w:r>
    </w:p>
    <w:p>
      <w:pPr>
        <w:pStyle w:val="ConsPlusNormal"/>
        <w:jc w:val="both"/>
      </w:pPr>
      <w:r>
        <w:t xml:space="preserve">(п. 17 введен </w:t>
      </w:r>
      <w:hyperlink r:id="rId45">
        <w:r>
          <w:rPr>
            <w:color w:val="0000FF"/>
          </w:rPr>
          <w:t>Постановлением</w:t>
        </w:r>
      </w:hyperlink>
      <w:r>
        <w:t xml:space="preserve"> Правительства РФ от 12.09.2023 N 1481)</w:t>
      </w:r>
    </w:p>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bookmarkStart w:id="15" w:name="_GoBack"/>
      <w:bookmarkEnd w:id="15"/>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6A1BB2-7F15-4A75-8385-840B58F4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893&amp;dst=100019" TargetMode="External"/><Relationship Id="rId13" Type="http://schemas.openxmlformats.org/officeDocument/2006/relationships/hyperlink" Target="https://login.consultant.ru/link/?req=doc&amp;base=LAW&amp;n=503689&amp;dst=255" TargetMode="External"/><Relationship Id="rId18" Type="http://schemas.openxmlformats.org/officeDocument/2006/relationships/hyperlink" Target="https://login.consultant.ru/link/?req=doc&amp;base=LAW&amp;n=456893&amp;dst=100033" TargetMode="External"/><Relationship Id="rId26" Type="http://schemas.openxmlformats.org/officeDocument/2006/relationships/hyperlink" Target="https://login.consultant.ru/link/?req=doc&amp;base=LAW&amp;n=456893&amp;dst=100048" TargetMode="External"/><Relationship Id="rId39" Type="http://schemas.openxmlformats.org/officeDocument/2006/relationships/hyperlink" Target="https://login.consultant.ru/link/?req=doc&amp;base=LAW&amp;n=456893&amp;dst=10007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6893&amp;dst=100041" TargetMode="External"/><Relationship Id="rId34" Type="http://schemas.openxmlformats.org/officeDocument/2006/relationships/hyperlink" Target="https://login.consultant.ru/link/?req=doc&amp;base=LAW&amp;n=456893&amp;dst=100062" TargetMode="External"/><Relationship Id="rId42" Type="http://schemas.openxmlformats.org/officeDocument/2006/relationships/hyperlink" Target="https://login.consultant.ru/link/?req=doc&amp;base=LAW&amp;n=456893&amp;dst=100076" TargetMode="External"/><Relationship Id="rId47" Type="http://schemas.openxmlformats.org/officeDocument/2006/relationships/theme" Target="theme/theme1.xml"/><Relationship Id="rId7" Type="http://schemas.openxmlformats.org/officeDocument/2006/relationships/hyperlink" Target="https://login.consultant.ru/link/?req=doc&amp;base=LAW&amp;n=503689&amp;dst=289" TargetMode="External"/><Relationship Id="rId12" Type="http://schemas.openxmlformats.org/officeDocument/2006/relationships/hyperlink" Target="https://login.consultant.ru/link/?req=doc&amp;base=LAW&amp;n=456893&amp;dst=100021" TargetMode="External"/><Relationship Id="rId17" Type="http://schemas.openxmlformats.org/officeDocument/2006/relationships/hyperlink" Target="https://login.consultant.ru/link/?req=doc&amp;base=LAW&amp;n=499769&amp;dst=100368" TargetMode="External"/><Relationship Id="rId25" Type="http://schemas.openxmlformats.org/officeDocument/2006/relationships/hyperlink" Target="https://login.consultant.ru/link/?req=doc&amp;base=LAW&amp;n=456893&amp;dst=100047" TargetMode="External"/><Relationship Id="rId33" Type="http://schemas.openxmlformats.org/officeDocument/2006/relationships/hyperlink" Target="https://login.consultant.ru/link/?req=doc&amp;base=LAW&amp;n=456893&amp;dst=100059" TargetMode="External"/><Relationship Id="rId38" Type="http://schemas.openxmlformats.org/officeDocument/2006/relationships/hyperlink" Target="https://login.consultant.ru/link/?req=doc&amp;base=LAW&amp;n=456893&amp;dst=100069"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6893&amp;dst=100024" TargetMode="External"/><Relationship Id="rId20" Type="http://schemas.openxmlformats.org/officeDocument/2006/relationships/hyperlink" Target="https://login.consultant.ru/link/?req=doc&amp;base=LAW&amp;n=456893&amp;dst=100039" TargetMode="External"/><Relationship Id="rId29" Type="http://schemas.openxmlformats.org/officeDocument/2006/relationships/hyperlink" Target="https://login.consultant.ru/link/?req=doc&amp;base=LAW&amp;n=456893&amp;dst=100055" TargetMode="External"/><Relationship Id="rId41" Type="http://schemas.openxmlformats.org/officeDocument/2006/relationships/hyperlink" Target="https://login.consultant.ru/link/?req=doc&amp;base=LAW&amp;n=456893&amp;dst=100075" TargetMode="External"/><Relationship Id="rId1" Type="http://schemas.openxmlformats.org/officeDocument/2006/relationships/styles" Target="styles.xml"/><Relationship Id="rId6" Type="http://schemas.openxmlformats.org/officeDocument/2006/relationships/hyperlink" Target="https://login.consultant.ru/link/?req=doc&amp;base=LAW&amp;n=485605&amp;dst=100009" TargetMode="External"/><Relationship Id="rId11" Type="http://schemas.openxmlformats.org/officeDocument/2006/relationships/hyperlink" Target="https://login.consultant.ru/link/?req=doc&amp;base=LAW&amp;n=503689&amp;dst=281" TargetMode="External"/><Relationship Id="rId24" Type="http://schemas.openxmlformats.org/officeDocument/2006/relationships/hyperlink" Target="https://login.consultant.ru/link/?req=doc&amp;base=LAW&amp;n=456893&amp;dst=100045" TargetMode="External"/><Relationship Id="rId32" Type="http://schemas.openxmlformats.org/officeDocument/2006/relationships/hyperlink" Target="https://login.consultant.ru/link/?req=doc&amp;base=LAW&amp;n=456893&amp;dst=100058" TargetMode="External"/><Relationship Id="rId37" Type="http://schemas.openxmlformats.org/officeDocument/2006/relationships/hyperlink" Target="https://login.consultant.ru/link/?req=doc&amp;base=LAW&amp;n=456893&amp;dst=100068" TargetMode="External"/><Relationship Id="rId40" Type="http://schemas.openxmlformats.org/officeDocument/2006/relationships/hyperlink" Target="https://login.consultant.ru/link/?req=doc&amp;base=LAW&amp;n=456893&amp;dst=100074" TargetMode="External"/><Relationship Id="rId45" Type="http://schemas.openxmlformats.org/officeDocument/2006/relationships/hyperlink" Target="https://login.consultant.ru/link/?req=doc&amp;base=LAW&amp;n=456893&amp;dst=100090" TargetMode="External"/><Relationship Id="rId5" Type="http://schemas.openxmlformats.org/officeDocument/2006/relationships/hyperlink" Target="https://login.consultant.ru/link/?req=doc&amp;base=LAW&amp;n=456893&amp;dst=100019" TargetMode="External"/><Relationship Id="rId15" Type="http://schemas.openxmlformats.org/officeDocument/2006/relationships/hyperlink" Target="https://login.consultant.ru/link/?req=doc&amp;base=LAW&amp;n=485605&amp;dst=100009" TargetMode="External"/><Relationship Id="rId23" Type="http://schemas.openxmlformats.org/officeDocument/2006/relationships/hyperlink" Target="https://login.consultant.ru/link/?req=doc&amp;base=LAW&amp;n=456893&amp;dst=100044" TargetMode="External"/><Relationship Id="rId28" Type="http://schemas.openxmlformats.org/officeDocument/2006/relationships/hyperlink" Target="https://login.consultant.ru/link/?req=doc&amp;base=LAW&amp;n=456893&amp;dst=100054" TargetMode="External"/><Relationship Id="rId36" Type="http://schemas.openxmlformats.org/officeDocument/2006/relationships/hyperlink" Target="https://login.consultant.ru/link/?req=doc&amp;base=LAW&amp;n=456893&amp;dst=100067" TargetMode="External"/><Relationship Id="rId10" Type="http://schemas.openxmlformats.org/officeDocument/2006/relationships/hyperlink" Target="https://login.consultant.ru/link/?req=doc&amp;base=LAW&amp;n=503689&amp;dst=262" TargetMode="External"/><Relationship Id="rId19" Type="http://schemas.openxmlformats.org/officeDocument/2006/relationships/hyperlink" Target="https://login.consultant.ru/link/?req=doc&amp;base=LAW&amp;n=456893&amp;dst=100036" TargetMode="External"/><Relationship Id="rId31" Type="http://schemas.openxmlformats.org/officeDocument/2006/relationships/hyperlink" Target="https://login.consultant.ru/link/?req=doc&amp;base=LAW&amp;n=456893&amp;dst=100056" TargetMode="External"/><Relationship Id="rId44" Type="http://schemas.openxmlformats.org/officeDocument/2006/relationships/hyperlink" Target="https://login.consultant.ru/link/?req=doc&amp;base=LAW&amp;n=456893&amp;dst=10008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5605&amp;dst=100009" TargetMode="External"/><Relationship Id="rId14" Type="http://schemas.openxmlformats.org/officeDocument/2006/relationships/hyperlink" Target="https://login.consultant.ru/link/?req=doc&amp;base=LAW&amp;n=456893&amp;dst=100023" TargetMode="External"/><Relationship Id="rId22" Type="http://schemas.openxmlformats.org/officeDocument/2006/relationships/hyperlink" Target="https://login.consultant.ru/link/?req=doc&amp;base=LAW&amp;n=456893&amp;dst=100042" TargetMode="External"/><Relationship Id="rId27" Type="http://schemas.openxmlformats.org/officeDocument/2006/relationships/hyperlink" Target="https://login.consultant.ru/link/?req=doc&amp;base=LAW&amp;n=520253&amp;dst=100001" TargetMode="External"/><Relationship Id="rId30" Type="http://schemas.openxmlformats.org/officeDocument/2006/relationships/hyperlink" Target="https://login.consultant.ru/link/?req=doc&amp;base=LAW&amp;n=499769&amp;dst=100368" TargetMode="External"/><Relationship Id="rId35" Type="http://schemas.openxmlformats.org/officeDocument/2006/relationships/hyperlink" Target="https://login.consultant.ru/link/?req=doc&amp;base=LAW&amp;n=456893&amp;dst=100065" TargetMode="External"/><Relationship Id="rId43" Type="http://schemas.openxmlformats.org/officeDocument/2006/relationships/hyperlink" Target="https://login.consultant.ru/link/?req=doc&amp;base=LAW&amp;n=456893&amp;dst=100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АО "ЦФР"</Company>
  <LinksUpToDate>false</LinksUpToDate>
  <CharactersWithSpaces>23445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Плужникова Инна Алексеевна</dc:creator>
  <cp:keywords/>
  <dc:description/>
  <cp:lastModifiedBy>Плужникова Инна Алексеевна</cp:lastModifiedBy>
  <cp:revision>1</cp:revision>
  <dcterms:created xsi:type="dcterms:W3CDTF">2025-12-04T11:52:00Z</dcterms:created>
  <dcterms:modified xsi:type="dcterms:W3CDTF">2025-12-04T11:53:00Z</dcterms:modified>
</cp:coreProperties>
</file>